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28604" w14:textId="77777777" w:rsidR="007E4639" w:rsidRDefault="00C54140">
      <w:pPr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СВОДНЫЙ ОТЧЕТ</w:t>
      </w:r>
    </w:p>
    <w:p w14:paraId="09AC2977" w14:textId="77777777" w:rsidR="007E4639" w:rsidRDefault="00C54140">
      <w:pPr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2CBF5DD3" w14:textId="77777777" w:rsidR="007E4639" w:rsidRDefault="00C54140">
      <w:pPr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447F25D8" w14:textId="77777777" w:rsidR="007E4639" w:rsidRDefault="007E4639">
      <w:pPr>
        <w:spacing w:line="252" w:lineRule="auto"/>
        <w:jc w:val="center"/>
        <w:rPr>
          <w:b/>
          <w:bCs/>
          <w:sz w:val="28"/>
          <w:szCs w:val="28"/>
        </w:rPr>
      </w:pPr>
    </w:p>
    <w:p w14:paraId="5CDBA02A" w14:textId="77777777" w:rsidR="007E4639" w:rsidRDefault="00C54140">
      <w:pPr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709C5D25" w14:textId="77777777" w:rsidR="007E4639" w:rsidRDefault="007E4639">
      <w:pPr>
        <w:spacing w:line="252" w:lineRule="auto"/>
        <w:jc w:val="center"/>
        <w:outlineLvl w:val="0"/>
        <w:rPr>
          <w:color w:val="FF0000"/>
          <w:sz w:val="22"/>
          <w:szCs w:val="22"/>
        </w:rPr>
      </w:pPr>
    </w:p>
    <w:tbl>
      <w:tblPr>
        <w:tblW w:w="14992" w:type="dxa"/>
        <w:tblInd w:w="-106" w:type="dxa"/>
        <w:tblLook w:val="0000" w:firstRow="0" w:lastRow="0" w:firstColumn="0" w:lastColumn="0" w:noHBand="0" w:noVBand="0"/>
      </w:tblPr>
      <w:tblGrid>
        <w:gridCol w:w="6344"/>
        <w:gridCol w:w="8648"/>
      </w:tblGrid>
      <w:tr w:rsidR="007E4639" w14:paraId="61848E0C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583E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097A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7E4639" w14:paraId="2D69B46B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3E99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Вид и наименование проекта </w:t>
            </w:r>
            <w:r>
              <w:rPr>
                <w:sz w:val="28"/>
                <w:szCs w:val="28"/>
              </w:rPr>
              <w:t>нормативного правового акта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3E0F" w14:textId="77777777" w:rsidR="007E4639" w:rsidRDefault="00C5414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>
              <w:rPr>
                <w:sz w:val="28"/>
                <w:szCs w:val="28"/>
              </w:rPr>
              <w:br/>
              <w:t>«Об утверждении Порядка предоставления 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7E4639" w14:paraId="1003EB1F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4729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C503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7E4639" w14:paraId="551B5C69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AE60" w14:textId="77777777" w:rsidR="007E4639" w:rsidRDefault="00C54140">
            <w:pPr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4F7F" w14:textId="77777777" w:rsidR="007E4639" w:rsidRDefault="00C5414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нормативного правового акта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</w:t>
            </w:r>
            <w:r>
              <w:rPr>
                <w:sz w:val="28"/>
                <w:szCs w:val="28"/>
              </w:rPr>
              <w:t>субъектов предпринимательской и иной экономической деятельности</w:t>
            </w:r>
          </w:p>
          <w:p w14:paraId="0343A4F1" w14:textId="77777777" w:rsidR="007E4639" w:rsidRDefault="007E4639">
            <w:pPr>
              <w:widowControl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7E4639" w14:paraId="31E7D76A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FE18" w14:textId="77777777" w:rsidR="007E4639" w:rsidRDefault="00C54140">
            <w:pPr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8FF2" w14:textId="77777777" w:rsidR="007E4639" w:rsidRDefault="00C54140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предусматривает утверждение </w:t>
            </w:r>
            <w:r>
              <w:rPr>
                <w:sz w:val="28"/>
                <w:szCs w:val="28"/>
              </w:rPr>
              <w:t>Порядка предоставления 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территориях.</w:t>
            </w:r>
          </w:p>
          <w:p w14:paraId="07931DB8" w14:textId="77777777" w:rsidR="007E4639" w:rsidRDefault="00C54140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определяет условия, цели и механизм предоставления субсидий из бюджета Пензенской области на возмещение части затрат, связанных с реализацией мероприятий по обеспечению квалифицированными специалистами индивидуальных предпринимателей и организаций, являющихся </w:t>
            </w:r>
            <w:r>
              <w:rPr>
                <w:sz w:val="28"/>
                <w:szCs w:val="28"/>
              </w:rPr>
              <w:lastRenderedPageBreak/>
              <w:t>сельскохозяйственными товаропроизводителями либо осуществляющих производство, первичную и (или) последующую (промышленную) переработку сельскохозяйственной продукции, дикорастущих плодов, ягод, орехов, грибов, семян и подобных лесных ресурсов, относящихся к пищевой продукции, и продукции их переработки (далее - сельскохозяйственные товаропроизводители) на условиях софинансирования за счет средств федерального бюджета в рамках реализации регионального проекта «Содействие занятости сельского населения».</w:t>
            </w:r>
          </w:p>
        </w:tc>
      </w:tr>
      <w:tr w:rsidR="007E4639" w14:paraId="5C2D7882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C07F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>
              <w:rPr>
                <w:sz w:val="28"/>
                <w:szCs w:val="28"/>
              </w:rPr>
              <w:t xml:space="preserve"> разработчика:</w:t>
            </w:r>
          </w:p>
          <w:p w14:paraId="76C88A72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14:paraId="06742E1B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  <w:p w14:paraId="32196A7F" w14:textId="77777777" w:rsidR="007E4639" w:rsidRDefault="007E4639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14:paraId="141755D1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  <w:p w14:paraId="5E43F7EF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70D3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Анастасия Андреевна</w:t>
            </w:r>
          </w:p>
          <w:p w14:paraId="30744929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специалист-эксперт отдела комплексного развития сельских территорий</w:t>
            </w:r>
          </w:p>
          <w:p w14:paraId="78278322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55-01-31</w:t>
            </w:r>
          </w:p>
          <w:p w14:paraId="1EDE9601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AE3B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mayorova</w:t>
            </w:r>
            <w:r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mcx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pnzreg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</w:p>
        </w:tc>
      </w:tr>
    </w:tbl>
    <w:p w14:paraId="5774EC64" w14:textId="77777777" w:rsidR="007E4639" w:rsidRDefault="007E4639">
      <w:pPr>
        <w:spacing w:line="252" w:lineRule="auto"/>
        <w:jc w:val="center"/>
        <w:outlineLvl w:val="0"/>
      </w:pPr>
    </w:p>
    <w:p w14:paraId="3B9D9803" w14:textId="77777777" w:rsidR="007E4639" w:rsidRDefault="00C54140">
      <w:pPr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Описание проблемы, на </w:t>
      </w:r>
      <w:r>
        <w:rPr>
          <w:sz w:val="28"/>
          <w:szCs w:val="28"/>
        </w:rPr>
        <w:t>решение которой направлено предлагаемое правовое регулирование</w:t>
      </w:r>
    </w:p>
    <w:p w14:paraId="27DD8335" w14:textId="77777777" w:rsidR="007E4639" w:rsidRDefault="007E4639">
      <w:pPr>
        <w:jc w:val="both"/>
        <w:rPr>
          <w:color w:val="FF0000"/>
        </w:rPr>
      </w:pPr>
    </w:p>
    <w:tbl>
      <w:tblPr>
        <w:tblW w:w="14992" w:type="dxa"/>
        <w:tblInd w:w="-106" w:type="dxa"/>
        <w:tblLook w:val="0000" w:firstRow="0" w:lastRow="0" w:firstColumn="0" w:lastColumn="0" w:noHBand="0" w:noVBand="0"/>
      </w:tblPr>
      <w:tblGrid>
        <w:gridCol w:w="6344"/>
        <w:gridCol w:w="8648"/>
      </w:tblGrid>
      <w:tr w:rsidR="007E4639" w14:paraId="19A98FBD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531B" w14:textId="77777777" w:rsidR="007E4639" w:rsidRDefault="00C5414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Описание и причины возникновения </w:t>
            </w:r>
            <w:r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1E42" w14:textId="77777777" w:rsidR="007E4639" w:rsidRDefault="00C54140">
            <w:pPr>
              <w:widowControl/>
              <w:autoSpaceDE w:val="0"/>
              <w:jc w:val="both"/>
              <w:outlineLvl w:val="2"/>
            </w:pPr>
            <w:r>
              <w:rPr>
                <w:sz w:val="28"/>
                <w:szCs w:val="28"/>
              </w:rPr>
              <w:t xml:space="preserve">Приведение порядка предоставления субсидии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территориях, в соответствие с федеральным законодательством. Содействие достижению показателей результативности. </w:t>
            </w:r>
          </w:p>
        </w:tc>
      </w:tr>
      <w:tr w:rsidR="007E4639" w14:paraId="3BD7C057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D42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9E47" w14:textId="77777777" w:rsidR="007E4639" w:rsidRDefault="00C54140">
            <w:pPr>
              <w:autoSpaceDE w:val="0"/>
              <w:jc w:val="both"/>
            </w:pPr>
            <w:r>
              <w:rPr>
                <w:sz w:val="28"/>
                <w:szCs w:val="28"/>
              </w:rPr>
              <w:t>Отсутствие возможности оказания государственной поддержки в рамках реализации государственной программы Пензенской области «Комплексное развитие сельских территорий Пензенской области»</w:t>
            </w:r>
          </w:p>
        </w:tc>
      </w:tr>
      <w:tr w:rsidR="007E4639" w14:paraId="5059AE43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AC6F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 Информация о мерах, принятых ранее для ее </w:t>
            </w:r>
            <w:r>
              <w:rPr>
                <w:sz w:val="28"/>
                <w:szCs w:val="28"/>
              </w:rPr>
              <w:lastRenderedPageBreak/>
              <w:t>решения, достигнутых результатах и затраченных ресурсах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0E91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Проект постановления Правительства Пензенской области разработан </w:t>
            </w:r>
            <w:r>
              <w:rPr>
                <w:sz w:val="28"/>
                <w:szCs w:val="28"/>
              </w:rPr>
              <w:lastRenderedPageBreak/>
              <w:t>впервые</w:t>
            </w:r>
          </w:p>
        </w:tc>
      </w:tr>
      <w:tr w:rsidR="007E4639" w14:paraId="54D85A51" w14:textId="77777777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1529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910B" w14:textId="77777777" w:rsidR="007E4639" w:rsidRDefault="00C54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7E4639" w14:paraId="3198F212" w14:textId="77777777">
        <w:trPr>
          <w:trHeight w:val="1522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B111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274E9246" w14:textId="77777777" w:rsidR="007E4639" w:rsidRDefault="007E4639">
            <w:pPr>
              <w:jc w:val="both"/>
              <w:rPr>
                <w:sz w:val="28"/>
                <w:szCs w:val="28"/>
              </w:rPr>
            </w:pPr>
          </w:p>
          <w:p w14:paraId="0C4E4AA5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4CCC" w14:textId="77777777" w:rsidR="007E4639" w:rsidRDefault="00C54140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федерального законодательства обязательны к нормативным правовым </w:t>
            </w:r>
            <w:r>
              <w:rPr>
                <w:sz w:val="28"/>
                <w:szCs w:val="28"/>
              </w:rPr>
              <w:t>актам, регулирующим предоставление субсидий, всех субъектов Российской Федерации</w:t>
            </w:r>
          </w:p>
        </w:tc>
      </w:tr>
      <w:tr w:rsidR="007E4639" w14:paraId="0A9DC024" w14:textId="77777777">
        <w:trPr>
          <w:trHeight w:val="388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6CB6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6998" w14:textId="77777777" w:rsidR="007E4639" w:rsidRDefault="00C5414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60E0E956" w14:textId="77777777" w:rsidR="007E4639" w:rsidRDefault="007E4639">
      <w:pPr>
        <w:jc w:val="center"/>
        <w:outlineLvl w:val="0"/>
        <w:rPr>
          <w:color w:val="FF0000"/>
        </w:rPr>
      </w:pPr>
    </w:p>
    <w:p w14:paraId="2F64744A" w14:textId="77777777" w:rsidR="007E4639" w:rsidRDefault="00C5414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3BCE11E0" w14:textId="77777777" w:rsidR="007E4639" w:rsidRDefault="007E4639">
      <w:pPr>
        <w:jc w:val="center"/>
        <w:outlineLvl w:val="0"/>
        <w:rPr>
          <w:color w:val="FF0000"/>
        </w:rPr>
      </w:pPr>
    </w:p>
    <w:tbl>
      <w:tblPr>
        <w:tblW w:w="14695" w:type="dxa"/>
        <w:tblInd w:w="-106" w:type="dxa"/>
        <w:tblLook w:val="00A0" w:firstRow="1" w:lastRow="0" w:firstColumn="1" w:lastColumn="0" w:noHBand="0" w:noVBand="0"/>
      </w:tblPr>
      <w:tblGrid>
        <w:gridCol w:w="5770"/>
        <w:gridCol w:w="5955"/>
        <w:gridCol w:w="2970"/>
      </w:tblGrid>
      <w:tr w:rsidR="007E4639" w14:paraId="50337BB8" w14:textId="77777777"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93CA" w14:textId="77777777" w:rsidR="007E4639" w:rsidRDefault="00C5414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Цели предлагаемого </w:t>
            </w:r>
            <w:r>
              <w:rPr>
                <w:sz w:val="28"/>
                <w:szCs w:val="28"/>
              </w:rPr>
              <w:t>правового регулирования</w:t>
            </w:r>
          </w:p>
          <w:p w14:paraId="2482AF49" w14:textId="77777777" w:rsidR="007E4639" w:rsidRDefault="007E4639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4395" w14:textId="77777777" w:rsidR="007E4639" w:rsidRDefault="00C5414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9095" w14:textId="77777777" w:rsidR="007E4639" w:rsidRDefault="00C5414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7E4639" w14:paraId="081DDC69" w14:textId="77777777">
        <w:trPr>
          <w:trHeight w:val="920"/>
        </w:trPr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28A5" w14:textId="4E594318" w:rsidR="007E4639" w:rsidRDefault="00C54140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нормативно-правового акта с целью</w:t>
            </w:r>
            <w:r>
              <w:rPr>
                <w:spacing w:val="-6"/>
                <w:sz w:val="28"/>
                <w:szCs w:val="28"/>
              </w:rPr>
              <w:t xml:space="preserve"> предоставления 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23E0" w14:textId="79B921F9" w:rsidR="007E4639" w:rsidRDefault="00C5414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</w:t>
            </w:r>
            <w:r>
              <w:rPr>
                <w:sz w:val="28"/>
                <w:szCs w:val="28"/>
              </w:rPr>
              <w:t xml:space="preserve"> предоставления 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0B5D" w14:textId="77777777" w:rsidR="007E4639" w:rsidRDefault="00C5414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  <w:p w14:paraId="0633B11A" w14:textId="77777777" w:rsidR="007E4639" w:rsidRDefault="007E4639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7C9D50D4" w14:textId="77777777" w:rsidR="007E4639" w:rsidRDefault="007E4639">
      <w:pPr>
        <w:jc w:val="center"/>
        <w:outlineLvl w:val="0"/>
        <w:rPr>
          <w:color w:val="FF0000"/>
        </w:rPr>
      </w:pPr>
    </w:p>
    <w:p w14:paraId="3A32C70F" w14:textId="77777777" w:rsidR="007E4639" w:rsidRDefault="00C5414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Описание основных групп субъектов </w:t>
      </w:r>
      <w:r>
        <w:rPr>
          <w:sz w:val="28"/>
          <w:szCs w:val="28"/>
        </w:rPr>
        <w:t>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490B4F9C" w14:textId="77777777" w:rsidR="007E4639" w:rsidRDefault="007E4639">
      <w:pPr>
        <w:jc w:val="center"/>
        <w:outlineLvl w:val="0"/>
        <w:rPr>
          <w:color w:val="FF0000"/>
        </w:rPr>
      </w:pPr>
    </w:p>
    <w:tbl>
      <w:tblPr>
        <w:tblW w:w="14754" w:type="dxa"/>
        <w:tblInd w:w="-106" w:type="dxa"/>
        <w:tblLook w:val="0000" w:firstRow="0" w:lastRow="0" w:firstColumn="0" w:lastColumn="0" w:noHBand="0" w:noVBand="0"/>
      </w:tblPr>
      <w:tblGrid>
        <w:gridCol w:w="6196"/>
        <w:gridCol w:w="5812"/>
        <w:gridCol w:w="2746"/>
      </w:tblGrid>
      <w:tr w:rsidR="007E4639" w14:paraId="50D2C345" w14:textId="77777777"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E03F" w14:textId="77777777" w:rsidR="007E4639" w:rsidRDefault="00C54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 Группы потенциальных субъектов </w:t>
            </w:r>
            <w:r>
              <w:rPr>
                <w:sz w:val="28"/>
                <w:szCs w:val="28"/>
              </w:rPr>
              <w:lastRenderedPageBreak/>
              <w:t xml:space="preserve">предлагаемого правового регулирования (краткое описание их </w:t>
            </w:r>
            <w:r>
              <w:rPr>
                <w:sz w:val="28"/>
                <w:szCs w:val="28"/>
              </w:rPr>
              <w:t>качественных характеристик)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C326" w14:textId="77777777" w:rsidR="007E4639" w:rsidRDefault="00C54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4.2. Количественная оценка участников </w:t>
            </w:r>
            <w:r>
              <w:rPr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8915" w14:textId="77777777" w:rsidR="007E4639" w:rsidRDefault="00C54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4.3. Источники </w:t>
            </w:r>
            <w:r>
              <w:rPr>
                <w:sz w:val="28"/>
                <w:szCs w:val="28"/>
              </w:rPr>
              <w:lastRenderedPageBreak/>
              <w:t>данных</w:t>
            </w:r>
          </w:p>
        </w:tc>
      </w:tr>
      <w:tr w:rsidR="007E4639" w14:paraId="5118955D" w14:textId="77777777">
        <w:trPr>
          <w:trHeight w:val="581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0356" w14:textId="77777777" w:rsidR="007E4639" w:rsidRDefault="00C54140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сельскохозяйственные товаропроизводители, осуществляющие деятельность на территории Пензенской области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C8D7" w14:textId="77777777" w:rsidR="007E4639" w:rsidRDefault="007E4639">
            <w:pPr>
              <w:jc w:val="center"/>
              <w:rPr>
                <w:sz w:val="28"/>
                <w:szCs w:val="28"/>
              </w:rPr>
            </w:pPr>
          </w:p>
          <w:p w14:paraId="6DEBCEB2" w14:textId="77777777" w:rsidR="007E4639" w:rsidRDefault="00C5414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6C4" w14:textId="77777777" w:rsidR="007E4639" w:rsidRDefault="007E4639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3EFC9AB" w14:textId="77777777" w:rsidR="007E4639" w:rsidRDefault="00C5414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-</w:t>
            </w:r>
          </w:p>
        </w:tc>
      </w:tr>
    </w:tbl>
    <w:p w14:paraId="3726EE85" w14:textId="77777777" w:rsidR="007E4639" w:rsidRDefault="007E4639">
      <w:pPr>
        <w:spacing w:line="252" w:lineRule="auto"/>
        <w:jc w:val="center"/>
        <w:outlineLvl w:val="0"/>
        <w:rPr>
          <w:color w:val="FF0000"/>
        </w:rPr>
      </w:pPr>
    </w:p>
    <w:p w14:paraId="6B994712" w14:textId="77777777" w:rsidR="007E4639" w:rsidRDefault="00C54140">
      <w:pPr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Изменение функций (полномочий, </w:t>
      </w:r>
      <w:r>
        <w:rPr>
          <w:sz w:val="28"/>
          <w:szCs w:val="28"/>
        </w:rPr>
        <w:t>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724866D0" w14:textId="77777777" w:rsidR="007E4639" w:rsidRDefault="007E4639">
      <w:pPr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Look w:val="0000" w:firstRow="0" w:lastRow="0" w:firstColumn="0" w:lastColumn="0" w:noHBand="0" w:noVBand="0"/>
      </w:tblPr>
      <w:tblGrid>
        <w:gridCol w:w="5212"/>
        <w:gridCol w:w="3542"/>
        <w:gridCol w:w="2978"/>
        <w:gridCol w:w="3260"/>
      </w:tblGrid>
      <w:tr w:rsidR="007E4639" w14:paraId="57E1E7DB" w14:textId="7777777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1B58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Наименование функции</w:t>
            </w:r>
          </w:p>
          <w:p w14:paraId="4C2EDA75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8C07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 Характеристика функции</w:t>
            </w:r>
          </w:p>
          <w:p w14:paraId="042BB400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(новая/</w:t>
            </w:r>
            <w:r>
              <w:rPr>
                <w:sz w:val="28"/>
                <w:szCs w:val="28"/>
              </w:rPr>
              <w:br/>
              <w:t>изменяемая/</w:t>
            </w:r>
            <w:r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141B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1AD0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706E7095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других ресурсах</w:t>
            </w:r>
          </w:p>
        </w:tc>
      </w:tr>
      <w:tr w:rsidR="007E4639" w14:paraId="67656607" w14:textId="77777777">
        <w:trPr>
          <w:trHeight w:val="255"/>
        </w:trPr>
        <w:tc>
          <w:tcPr>
            <w:tcW w:w="14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B3C6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7E4639" w14:paraId="2620D4C1" w14:textId="7777777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61A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функции по реализации </w:t>
            </w:r>
            <w:proofErr w:type="gramStart"/>
            <w:r>
              <w:rPr>
                <w:sz w:val="28"/>
                <w:szCs w:val="28"/>
              </w:rPr>
              <w:t xml:space="preserve">порядка 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proofErr w:type="gramEnd"/>
            <w:r>
              <w:rPr>
                <w:sz w:val="28"/>
                <w:szCs w:val="28"/>
              </w:rPr>
              <w:t xml:space="preserve"> 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AB14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EA9E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8CC2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548EC7B4" w14:textId="77777777" w:rsidR="007E4639" w:rsidRDefault="007E4639">
      <w:pPr>
        <w:spacing w:line="252" w:lineRule="auto"/>
        <w:jc w:val="both"/>
        <w:rPr>
          <w:color w:val="FF0000"/>
          <w:sz w:val="28"/>
          <w:szCs w:val="28"/>
        </w:rPr>
      </w:pPr>
    </w:p>
    <w:p w14:paraId="04902B32" w14:textId="77777777" w:rsidR="007E4639" w:rsidRDefault="00C54140">
      <w:pPr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29D5D8BC" w14:textId="77777777" w:rsidR="007E4639" w:rsidRDefault="007E4639">
      <w:pPr>
        <w:spacing w:line="252" w:lineRule="auto"/>
        <w:jc w:val="both"/>
      </w:pPr>
    </w:p>
    <w:tbl>
      <w:tblPr>
        <w:tblW w:w="15009" w:type="dxa"/>
        <w:tblInd w:w="-106" w:type="dxa"/>
        <w:tblLook w:val="0000" w:firstRow="0" w:lastRow="0" w:firstColumn="0" w:lastColumn="0" w:noHBand="0" w:noVBand="0"/>
      </w:tblPr>
      <w:tblGrid>
        <w:gridCol w:w="6062"/>
        <w:gridCol w:w="4394"/>
        <w:gridCol w:w="4553"/>
      </w:tblGrid>
      <w:tr w:rsidR="007E4639" w14:paraId="7D2EB8F0" w14:textId="77777777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6749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DCF1DD4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обязанности или права)</w:t>
            </w:r>
          </w:p>
          <w:p w14:paraId="3DB844B4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(в соответствии с </w:t>
            </w:r>
            <w:hyperlink w:anchor="Par57">
              <w:r>
                <w:rPr>
                  <w:sz w:val="28"/>
                  <w:szCs w:val="28"/>
                </w:rPr>
                <w:t>пунктом 5.1</w:t>
              </w:r>
            </w:hyperlink>
            <w:r>
              <w:rPr>
                <w:sz w:val="28"/>
                <w:szCs w:val="28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7C70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6.2. Возможные расходы (возможные поступления) </w:t>
            </w:r>
            <w:r>
              <w:rPr>
                <w:sz w:val="28"/>
                <w:szCs w:val="28"/>
              </w:rPr>
              <w:lastRenderedPageBreak/>
              <w:t xml:space="preserve">консолидированного бюджета </w:t>
            </w:r>
            <w:r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C6BB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6.3. Количественная оценка расходов или возможных </w:t>
            </w:r>
            <w:r>
              <w:rPr>
                <w:sz w:val="28"/>
                <w:szCs w:val="28"/>
              </w:rPr>
              <w:lastRenderedPageBreak/>
              <w:t>поступлений, тыс. рублей</w:t>
            </w:r>
          </w:p>
        </w:tc>
      </w:tr>
      <w:tr w:rsidR="007E4639" w14:paraId="51C24DBB" w14:textId="77777777">
        <w:tc>
          <w:tcPr>
            <w:tcW w:w="1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DA8F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7E4639" w14:paraId="73EB55A4" w14:textId="77777777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D81A" w14:textId="4788382D" w:rsidR="007E4639" w:rsidRDefault="00C54140">
            <w:pPr>
              <w:spacing w:line="252" w:lineRule="auto"/>
              <w:jc w:val="center"/>
            </w:pPr>
            <w:r>
              <w:rPr>
                <w:sz w:val="28"/>
                <w:szCs w:val="28"/>
              </w:rPr>
              <w:t>функции по реализации порядка</w:t>
            </w:r>
            <w:r>
              <w:rPr>
                <w:sz w:val="28"/>
                <w:szCs w:val="28"/>
              </w:rPr>
              <w:t xml:space="preserve"> предоставления 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16C5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3552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Законе Пензенской области </w:t>
            </w:r>
            <w:r>
              <w:rPr>
                <w:sz w:val="28"/>
                <w:szCs w:val="28"/>
              </w:rPr>
              <w:br/>
              <w:t>о бюджете Пензенской области на 2024 год и на плановый период 2025 и 2026 годов</w:t>
            </w:r>
          </w:p>
        </w:tc>
      </w:tr>
      <w:tr w:rsidR="007E4639" w14:paraId="350DB24D" w14:textId="77777777">
        <w:tc>
          <w:tcPr>
            <w:tcW w:w="1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007" w14:textId="77777777" w:rsidR="007E4639" w:rsidRDefault="00C54140">
            <w:pPr>
              <w:spacing w:line="252" w:lineRule="auto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 -</w:t>
            </w:r>
          </w:p>
        </w:tc>
      </w:tr>
    </w:tbl>
    <w:p w14:paraId="697E11EE" w14:textId="77777777" w:rsidR="007E4639" w:rsidRDefault="007E4639">
      <w:pPr>
        <w:jc w:val="both"/>
        <w:rPr>
          <w:color w:val="FF0000"/>
        </w:rPr>
      </w:pPr>
    </w:p>
    <w:p w14:paraId="2482CF20" w14:textId="77777777" w:rsidR="007E4639" w:rsidRDefault="00C54140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4950B52C" w14:textId="77777777" w:rsidR="007E4639" w:rsidRDefault="00C54140">
      <w:pPr>
        <w:spacing w:line="252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38433BD1" w14:textId="77777777" w:rsidR="007E4639" w:rsidRDefault="007E4639">
      <w:pPr>
        <w:spacing w:line="252" w:lineRule="auto"/>
        <w:jc w:val="both"/>
      </w:pPr>
    </w:p>
    <w:p w14:paraId="065A8ACF" w14:textId="77777777" w:rsidR="007E4639" w:rsidRDefault="00C54140">
      <w:pPr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 нет</w:t>
      </w:r>
    </w:p>
    <w:p w14:paraId="5A8BDE6C" w14:textId="77777777" w:rsidR="007E4639" w:rsidRDefault="007E4639">
      <w:pPr>
        <w:spacing w:line="252" w:lineRule="auto"/>
        <w:ind w:firstLine="709"/>
      </w:pPr>
    </w:p>
    <w:p w14:paraId="42E0AA0E" w14:textId="77777777" w:rsidR="007E4639" w:rsidRDefault="00C54140">
      <w:pPr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</w:t>
      </w:r>
      <w:r>
        <w:rPr>
          <w:sz w:val="28"/>
          <w:szCs w:val="28"/>
        </w:rPr>
        <w:t>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</w:t>
      </w:r>
      <w:r>
        <w:rPr>
          <w:sz w:val="28"/>
          <w:szCs w:val="28"/>
        </w:rPr>
        <w:t>егулирования</w:t>
      </w:r>
    </w:p>
    <w:p w14:paraId="3FE8A63D" w14:textId="77777777" w:rsidR="007E4639" w:rsidRDefault="007E4639">
      <w:pPr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Look w:val="0000" w:firstRow="0" w:lastRow="0" w:firstColumn="0" w:lastColumn="0" w:noHBand="0" w:noVBand="0"/>
      </w:tblPr>
      <w:tblGrid>
        <w:gridCol w:w="4220"/>
        <w:gridCol w:w="4358"/>
        <w:gridCol w:w="3721"/>
        <w:gridCol w:w="2694"/>
      </w:tblGrid>
      <w:tr w:rsidR="007E4639" w14:paraId="2493AC3A" w14:textId="77777777">
        <w:trPr>
          <w:trHeight w:val="39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531E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01078164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соответствии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 xml:space="preserve">с </w:t>
            </w:r>
            <w:hyperlink w:anchor="Par57">
              <w:r>
                <w:rPr>
                  <w:sz w:val="28"/>
                  <w:szCs w:val="28"/>
                </w:rPr>
                <w:t>п. 4.1</w:t>
              </w:r>
            </w:hyperlink>
            <w:r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847D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7.2. Новые обязанности, преимущества и ограничения, изменения существующих обязанностей и ограничений, </w:t>
            </w:r>
            <w:r>
              <w:rPr>
                <w:sz w:val="28"/>
                <w:szCs w:val="28"/>
              </w:rPr>
              <w:lastRenderedPageBreak/>
              <w:t>вводимые предлагаемым правовым регулированием</w:t>
            </w:r>
          </w:p>
          <w:p w14:paraId="27167ADE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5242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7.3. Описание расходов и возможных доходов, связанных </w:t>
            </w:r>
            <w:r>
              <w:rPr>
                <w:sz w:val="28"/>
                <w:szCs w:val="28"/>
              </w:rPr>
              <w:br/>
              <w:t xml:space="preserve">с введением предлагаемого </w:t>
            </w:r>
            <w:r>
              <w:rPr>
                <w:sz w:val="28"/>
                <w:szCs w:val="28"/>
              </w:rPr>
              <w:lastRenderedPageBreak/>
              <w:t>правового регулирования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6144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7.4. </w:t>
            </w:r>
            <w:r>
              <w:rPr>
                <w:spacing w:val="-6"/>
                <w:sz w:val="28"/>
                <w:szCs w:val="28"/>
              </w:rPr>
              <w:t>Количественная</w:t>
            </w:r>
            <w:r>
              <w:rPr>
                <w:sz w:val="28"/>
                <w:szCs w:val="28"/>
              </w:rPr>
              <w:t xml:space="preserve"> оценка,</w:t>
            </w:r>
          </w:p>
          <w:p w14:paraId="7A944122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</w:t>
            </w:r>
          </w:p>
        </w:tc>
      </w:tr>
      <w:tr w:rsidR="007E4639" w14:paraId="6B946B5B" w14:textId="77777777">
        <w:trPr>
          <w:trHeight w:val="109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FA78" w14:textId="77777777" w:rsidR="007E4639" w:rsidRDefault="00C54140">
            <w:pPr>
              <w:widowControl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8"/>
                <w:szCs w:val="28"/>
              </w:rPr>
              <w:t>сельскохозяйственные товаропроизводители, осуществляющие деятельность на территории Пензенской области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BFC9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требования к получателям субсидий указаны в пунктах 1.4, 2.3 и 2.4 проекта Порядка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54F8" w14:textId="77777777" w:rsidR="007E4639" w:rsidRDefault="00C54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расходы, связанные с получением </w:t>
            </w:r>
            <w:r>
              <w:rPr>
                <w:sz w:val="28"/>
                <w:szCs w:val="28"/>
              </w:rPr>
              <w:t>необходимых для получения субсидий документов</w:t>
            </w:r>
          </w:p>
          <w:p w14:paraId="3F71647E" w14:textId="77777777" w:rsidR="007E4639" w:rsidRDefault="007E4639">
            <w:pPr>
              <w:jc w:val="center"/>
              <w:rPr>
                <w:sz w:val="28"/>
                <w:szCs w:val="28"/>
              </w:rPr>
            </w:pPr>
          </w:p>
          <w:p w14:paraId="7C290AAA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143E" w14:textId="77777777" w:rsidR="007E4639" w:rsidRDefault="00C54140">
            <w:pPr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 тыс. рублей</w:t>
            </w:r>
          </w:p>
        </w:tc>
      </w:tr>
    </w:tbl>
    <w:p w14:paraId="37E78449" w14:textId="77777777" w:rsidR="007E4639" w:rsidRDefault="007E4639">
      <w:pPr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47CAB2AB" w14:textId="77777777" w:rsidR="007E4639" w:rsidRDefault="00C54140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46353545" w14:textId="77777777" w:rsidR="007E4639" w:rsidRDefault="00C54140">
      <w:pPr>
        <w:spacing w:line="252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получение субсидий</w:t>
      </w:r>
    </w:p>
    <w:p w14:paraId="0249682B" w14:textId="77777777" w:rsidR="007E4639" w:rsidRDefault="007E4639">
      <w:pPr>
        <w:spacing w:line="252" w:lineRule="auto"/>
        <w:jc w:val="center"/>
        <w:outlineLvl w:val="0"/>
        <w:rPr>
          <w:color w:val="FF0000"/>
        </w:rPr>
      </w:pPr>
    </w:p>
    <w:p w14:paraId="552DF3C4" w14:textId="77777777" w:rsidR="007E4639" w:rsidRDefault="00C54140">
      <w:pPr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5EED7E3F" w14:textId="77777777" w:rsidR="007E4639" w:rsidRDefault="007E4639">
      <w:pPr>
        <w:spacing w:line="252" w:lineRule="auto"/>
        <w:jc w:val="both"/>
      </w:pPr>
    </w:p>
    <w:tbl>
      <w:tblPr>
        <w:tblW w:w="14991" w:type="dxa"/>
        <w:tblInd w:w="-106" w:type="dxa"/>
        <w:tblLook w:val="0000" w:firstRow="0" w:lastRow="0" w:firstColumn="0" w:lastColumn="0" w:noHBand="0" w:noVBand="0"/>
      </w:tblPr>
      <w:tblGrid>
        <w:gridCol w:w="4078"/>
        <w:gridCol w:w="4394"/>
        <w:gridCol w:w="2692"/>
        <w:gridCol w:w="3827"/>
      </w:tblGrid>
      <w:tr w:rsidR="007E4639" w14:paraId="7B74B1E3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11C6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BF6F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CB62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4213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 Степень контроля рисков</w:t>
            </w:r>
          </w:p>
          <w:p w14:paraId="250993B8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7E4639" w14:paraId="3B0EE36A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4C92" w14:textId="77777777" w:rsidR="007E4639" w:rsidRDefault="00C5414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67AA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AA70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880A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4537360B" w14:textId="77777777" w:rsidR="007E4639" w:rsidRDefault="007E4639">
      <w:pPr>
        <w:spacing w:line="252" w:lineRule="auto"/>
        <w:jc w:val="both"/>
        <w:rPr>
          <w:color w:val="FF0000"/>
        </w:rPr>
      </w:pPr>
    </w:p>
    <w:p w14:paraId="72212A58" w14:textId="77777777" w:rsidR="007E4639" w:rsidRDefault="00C54140">
      <w:pPr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7D6276D0" w14:textId="77777777" w:rsidR="007E4639" w:rsidRDefault="007E4639">
      <w:pPr>
        <w:spacing w:line="252" w:lineRule="auto"/>
        <w:jc w:val="both"/>
      </w:pPr>
    </w:p>
    <w:tbl>
      <w:tblPr>
        <w:tblW w:w="15110" w:type="dxa"/>
        <w:tblInd w:w="-106" w:type="dxa"/>
        <w:tblLook w:val="0000" w:firstRow="0" w:lastRow="0" w:firstColumn="0" w:lastColumn="0" w:noHBand="0" w:noVBand="0"/>
      </w:tblPr>
      <w:tblGrid>
        <w:gridCol w:w="7190"/>
        <w:gridCol w:w="2977"/>
        <w:gridCol w:w="3260"/>
        <w:gridCol w:w="1683"/>
      </w:tblGrid>
      <w:tr w:rsidR="007E4639" w14:paraId="15F15383" w14:textId="77777777"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0BB7" w14:textId="77777777" w:rsidR="007E4639" w:rsidRDefault="007E4639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3297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8CCC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1B98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3</w:t>
            </w:r>
          </w:p>
        </w:tc>
      </w:tr>
      <w:tr w:rsidR="007E4639" w14:paraId="352C238A" w14:textId="77777777"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9264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0350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C6A5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текущего правового регулирования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4C5B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E4639" w14:paraId="62CB70B0" w14:textId="77777777">
        <w:trPr>
          <w:trHeight w:val="844"/>
        </w:trPr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2EDC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>
              <w:rPr>
                <w:spacing w:val="-8"/>
                <w:sz w:val="28"/>
                <w:szCs w:val="28"/>
              </w:rPr>
              <w:t>сатов предполагаемого право</w:t>
            </w:r>
            <w:r>
              <w:rPr>
                <w:sz w:val="28"/>
                <w:szCs w:val="28"/>
              </w:rPr>
              <w:t xml:space="preserve">вого </w:t>
            </w:r>
            <w:r>
              <w:rPr>
                <w:sz w:val="28"/>
                <w:szCs w:val="28"/>
              </w:rPr>
              <w:t>регулирования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A3EF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E4F5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82BE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E4639" w14:paraId="544364C8" w14:textId="77777777"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FC96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8"/>
                <w:szCs w:val="28"/>
              </w:rPr>
              <w:t>нием предполагаемого право</w:t>
            </w:r>
            <w:r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C882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государственной поддержки в форме субсидий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D7AD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получения государственной поддержки в форме субсидий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E762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E4639" w14:paraId="23A31E2D" w14:textId="77777777"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1FC1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F372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4F6E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01D6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E4639" w14:paraId="5D01A5E6" w14:textId="77777777"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5700" w14:textId="77777777" w:rsidR="007E4639" w:rsidRDefault="00C5414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6CC0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BBBF" w14:textId="2B1BB923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</w:t>
            </w:r>
            <w:r w:rsidR="00AE3B71">
              <w:rPr>
                <w:sz w:val="28"/>
                <w:szCs w:val="28"/>
              </w:rPr>
              <w:t xml:space="preserve">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</w:t>
            </w:r>
            <w:r w:rsidR="00AE3B71">
              <w:rPr>
                <w:sz w:val="28"/>
                <w:szCs w:val="28"/>
              </w:rPr>
              <w:lastRenderedPageBreak/>
              <w:t>осуществляющих деятельность на сельских территориях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587E" w14:textId="77777777" w:rsidR="007E4639" w:rsidRDefault="00C5414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23465760" w14:textId="77777777" w:rsidR="007E4639" w:rsidRDefault="007E4639">
      <w:pPr>
        <w:spacing w:line="252" w:lineRule="auto"/>
        <w:ind w:firstLine="709"/>
        <w:jc w:val="both"/>
        <w:rPr>
          <w:color w:val="FF0000"/>
          <w:spacing w:val="-8"/>
        </w:rPr>
      </w:pPr>
    </w:p>
    <w:p w14:paraId="5C92CA27" w14:textId="77777777" w:rsidR="007E4639" w:rsidRDefault="00C54140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06621090" w14:textId="5A80073E" w:rsidR="007E4639" w:rsidRDefault="00C54140">
      <w:pPr>
        <w:spacing w:line="252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Принятие проекта постановлен</w:t>
      </w:r>
      <w:r>
        <w:rPr>
          <w:sz w:val="28"/>
          <w:szCs w:val="28"/>
          <w:u w:val="single"/>
        </w:rPr>
        <w:t>ия</w:t>
      </w:r>
      <w:r>
        <w:rPr>
          <w:sz w:val="28"/>
          <w:szCs w:val="28"/>
          <w:u w:val="single"/>
        </w:rPr>
        <w:t xml:space="preserve"> </w:t>
      </w:r>
      <w:r w:rsidRPr="00AE3B71">
        <w:rPr>
          <w:sz w:val="28"/>
          <w:szCs w:val="28"/>
          <w:u w:val="single"/>
        </w:rPr>
        <w:t xml:space="preserve">является необходимым с целью компенсации сельскохозяйственным товаропроизводителям </w:t>
      </w:r>
      <w:r w:rsidR="00AE3B71" w:rsidRPr="00AE3B71">
        <w:rPr>
          <w:sz w:val="28"/>
          <w:szCs w:val="28"/>
          <w:u w:val="single"/>
        </w:rPr>
        <w:t>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</w:r>
      <w:r w:rsidRPr="00AE3B71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</w:p>
    <w:p w14:paraId="7B222858" w14:textId="77777777" w:rsidR="007E4639" w:rsidRPr="00AE3B71" w:rsidRDefault="007E4639">
      <w:pPr>
        <w:jc w:val="center"/>
        <w:outlineLvl w:val="0"/>
        <w:rPr>
          <w:color w:val="FF0000"/>
          <w:sz w:val="24"/>
          <w:szCs w:val="24"/>
          <w:u w:val="single"/>
        </w:rPr>
      </w:pPr>
    </w:p>
    <w:p w14:paraId="6872B579" w14:textId="77777777" w:rsidR="007E4639" w:rsidRDefault="00C5414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13A8C664" w14:textId="77777777" w:rsidR="007E4639" w:rsidRDefault="007E4639">
      <w:pPr>
        <w:jc w:val="both"/>
        <w:rPr>
          <w:sz w:val="28"/>
          <w:szCs w:val="28"/>
        </w:rPr>
      </w:pPr>
    </w:p>
    <w:tbl>
      <w:tblPr>
        <w:tblW w:w="14992" w:type="dxa"/>
        <w:tblInd w:w="-106" w:type="dxa"/>
        <w:tblLook w:val="0000" w:firstRow="0" w:lastRow="0" w:firstColumn="0" w:lastColumn="0" w:noHBand="0" w:noVBand="0"/>
      </w:tblPr>
      <w:tblGrid>
        <w:gridCol w:w="7337"/>
        <w:gridCol w:w="7655"/>
      </w:tblGrid>
      <w:tr w:rsidR="007E4639" w14:paraId="5E446589" w14:textId="77777777">
        <w:trPr>
          <w:trHeight w:val="1110"/>
        </w:trPr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9F3A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570D" w14:textId="77777777" w:rsidR="007E4639" w:rsidRDefault="007E4639">
            <w:pPr>
              <w:rPr>
                <w:sz w:val="28"/>
                <w:szCs w:val="28"/>
              </w:rPr>
            </w:pPr>
          </w:p>
        </w:tc>
      </w:tr>
      <w:tr w:rsidR="007E4639" w14:paraId="610F4BF0" w14:textId="77777777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347B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01E3" w14:textId="77777777" w:rsidR="007E4639" w:rsidRDefault="007E4639">
            <w:pPr>
              <w:rPr>
                <w:sz w:val="28"/>
                <w:szCs w:val="28"/>
              </w:rPr>
            </w:pPr>
          </w:p>
        </w:tc>
      </w:tr>
      <w:tr w:rsidR="007E4639" w14:paraId="6F5B2A68" w14:textId="77777777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1FC3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530F" w14:textId="77777777" w:rsidR="007E4639" w:rsidRDefault="007E4639">
            <w:pPr>
              <w:rPr>
                <w:sz w:val="28"/>
                <w:szCs w:val="28"/>
              </w:rPr>
            </w:pPr>
          </w:p>
        </w:tc>
      </w:tr>
      <w:tr w:rsidR="007E4639" w14:paraId="7F279193" w14:textId="77777777"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CE52" w14:textId="77777777" w:rsidR="007E4639" w:rsidRDefault="00C541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E10D" w14:textId="77777777" w:rsidR="007E4639" w:rsidRDefault="007E4639">
            <w:pPr>
              <w:rPr>
                <w:sz w:val="28"/>
                <w:szCs w:val="28"/>
              </w:rPr>
            </w:pPr>
          </w:p>
        </w:tc>
      </w:tr>
    </w:tbl>
    <w:p w14:paraId="2C08BD26" w14:textId="77777777" w:rsidR="007E4639" w:rsidRDefault="007E4639">
      <w:pPr>
        <w:jc w:val="both"/>
        <w:rPr>
          <w:color w:val="FF0000"/>
          <w:sz w:val="28"/>
          <w:szCs w:val="28"/>
        </w:rPr>
      </w:pPr>
    </w:p>
    <w:p w14:paraId="664D214F" w14:textId="77777777" w:rsidR="007E4639" w:rsidRDefault="007E4639">
      <w:pPr>
        <w:jc w:val="both"/>
        <w:rPr>
          <w:color w:val="FF0000"/>
          <w:sz w:val="28"/>
          <w:szCs w:val="28"/>
        </w:rPr>
      </w:pPr>
    </w:p>
    <w:p w14:paraId="3803D0FB" w14:textId="77777777" w:rsidR="007E4639" w:rsidRDefault="007E4639">
      <w:pPr>
        <w:jc w:val="both"/>
        <w:rPr>
          <w:color w:val="FF0000"/>
          <w:sz w:val="28"/>
          <w:szCs w:val="28"/>
        </w:rPr>
      </w:pPr>
    </w:p>
    <w:tbl>
      <w:tblPr>
        <w:tblStyle w:val="af0"/>
        <w:tblW w:w="14884" w:type="dxa"/>
        <w:tblLook w:val="04A0" w:firstRow="1" w:lastRow="0" w:firstColumn="1" w:lastColumn="0" w:noHBand="0" w:noVBand="1"/>
      </w:tblPr>
      <w:tblGrid>
        <w:gridCol w:w="11896"/>
        <w:gridCol w:w="2988"/>
      </w:tblGrid>
      <w:tr w:rsidR="007E4639" w14:paraId="2EF57462" w14:textId="77777777">
        <w:tc>
          <w:tcPr>
            <w:tcW w:w="11895" w:type="dxa"/>
            <w:tcBorders>
              <w:top w:val="nil"/>
              <w:left w:val="nil"/>
              <w:bottom w:val="nil"/>
              <w:right w:val="nil"/>
            </w:tcBorders>
          </w:tcPr>
          <w:p w14:paraId="0574FBA3" w14:textId="77777777" w:rsidR="007E4639" w:rsidRDefault="00C5414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3E65682" w14:textId="77777777" w:rsidR="007E4639" w:rsidRDefault="00C5414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66919F34" w14:textId="77777777" w:rsidR="007E4639" w:rsidRDefault="007E4639">
            <w:pPr>
              <w:widowControl/>
              <w:jc w:val="both"/>
              <w:rPr>
                <w:sz w:val="28"/>
                <w:szCs w:val="28"/>
              </w:rPr>
            </w:pPr>
          </w:p>
          <w:p w14:paraId="7B956FF8" w14:textId="77777777" w:rsidR="007E4639" w:rsidRDefault="00C54140">
            <w:pPr>
              <w:widowControl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Р.А. Калентьев</w:t>
            </w:r>
          </w:p>
        </w:tc>
      </w:tr>
    </w:tbl>
    <w:p w14:paraId="197E8DAC" w14:textId="77777777" w:rsidR="007E4639" w:rsidRDefault="007E4639">
      <w:pPr>
        <w:jc w:val="both"/>
        <w:rPr>
          <w:color w:val="FF0000"/>
          <w:sz w:val="28"/>
          <w:szCs w:val="28"/>
        </w:rPr>
      </w:pPr>
    </w:p>
    <w:p w14:paraId="270DD08F" w14:textId="77777777" w:rsidR="007E4639" w:rsidRDefault="007E4639">
      <w:pPr>
        <w:jc w:val="both"/>
        <w:rPr>
          <w:color w:val="FF0000"/>
          <w:sz w:val="28"/>
          <w:szCs w:val="28"/>
        </w:rPr>
      </w:pPr>
    </w:p>
    <w:p w14:paraId="5806C5F4" w14:textId="77777777" w:rsidR="007E4639" w:rsidRDefault="007E4639">
      <w:pPr>
        <w:jc w:val="both"/>
        <w:rPr>
          <w:color w:val="FF0000"/>
          <w:sz w:val="28"/>
          <w:szCs w:val="28"/>
        </w:rPr>
      </w:pPr>
    </w:p>
    <w:sectPr w:rsidR="007E4639">
      <w:headerReference w:type="default" r:id="rId6"/>
      <w:pgSz w:w="16838" w:h="11906" w:orient="landscape"/>
      <w:pgMar w:top="851" w:right="1134" w:bottom="1276" w:left="1134" w:header="567" w:footer="0" w:gutter="0"/>
      <w:pgNumType w:start="1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669FE" w14:textId="77777777" w:rsidR="00C54140" w:rsidRDefault="00C54140">
      <w:r>
        <w:separator/>
      </w:r>
    </w:p>
  </w:endnote>
  <w:endnote w:type="continuationSeparator" w:id="0">
    <w:p w14:paraId="7288F551" w14:textId="77777777" w:rsidR="00C54140" w:rsidRDefault="00C5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3AA7F" w14:textId="77777777" w:rsidR="00C54140" w:rsidRDefault="00C54140">
      <w:r>
        <w:separator/>
      </w:r>
    </w:p>
  </w:footnote>
  <w:footnote w:type="continuationSeparator" w:id="0">
    <w:p w14:paraId="637486F0" w14:textId="77777777" w:rsidR="00C54140" w:rsidRDefault="00C54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34BB0" w14:textId="77777777" w:rsidR="007E4639" w:rsidRDefault="00C5414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139B61A0" w14:textId="77777777" w:rsidR="007E4639" w:rsidRDefault="007E463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39"/>
    <w:rsid w:val="007E4639"/>
    <w:rsid w:val="00AE3B71"/>
    <w:rsid w:val="00C03360"/>
    <w:rsid w:val="00C5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136C"/>
  <w15:docId w15:val="{DD8462C5-1755-4CA3-92FD-1F5A28E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E657D5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uiPriority w:val="99"/>
    <w:qFormat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qFormat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locked/>
    <w:rsid w:val="00AD5B9C"/>
    <w:rPr>
      <w:sz w:val="28"/>
      <w:szCs w:val="28"/>
    </w:rPr>
  </w:style>
  <w:style w:type="character" w:customStyle="1" w:styleId="a3">
    <w:name w:val="Верхний колонтитул Знак"/>
    <w:basedOn w:val="a0"/>
    <w:qFormat/>
    <w:locked/>
    <w:rsid w:val="00D22BD0"/>
  </w:style>
  <w:style w:type="character" w:customStyle="1" w:styleId="a4">
    <w:name w:val="Нижний колонтитул Знак"/>
    <w:uiPriority w:val="99"/>
    <w:semiHidden/>
    <w:qFormat/>
    <w:locked/>
    <w:rsid w:val="00E657D5"/>
    <w:rPr>
      <w:sz w:val="20"/>
      <w:szCs w:val="20"/>
    </w:rPr>
  </w:style>
  <w:style w:type="character" w:customStyle="1" w:styleId="a5">
    <w:name w:val="Текст выноски Знак"/>
    <w:uiPriority w:val="99"/>
    <w:qFormat/>
    <w:locked/>
    <w:rsid w:val="0047451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qFormat/>
    <w:rsid w:val="00A504E9"/>
    <w:rPr>
      <w:color w:val="605E5C"/>
      <w:shd w:val="clear" w:color="auto" w:fill="E1DFDD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rsid w:val="007D107C"/>
    <w:pPr>
      <w:tabs>
        <w:tab w:val="center" w:pos="4153"/>
        <w:tab w:val="right" w:pos="8306"/>
      </w:tabs>
    </w:pPr>
  </w:style>
  <w:style w:type="paragraph" w:styleId="ae">
    <w:name w:val="footer"/>
    <w:basedOn w:val="a"/>
    <w:uiPriority w:val="99"/>
    <w:rsid w:val="007D107C"/>
    <w:pPr>
      <w:tabs>
        <w:tab w:val="center" w:pos="4153"/>
        <w:tab w:val="right" w:pos="8306"/>
      </w:tabs>
    </w:pPr>
  </w:style>
  <w:style w:type="paragraph" w:styleId="af">
    <w:name w:val="Balloon Text"/>
    <w:basedOn w:val="a"/>
    <w:uiPriority w:val="99"/>
    <w:semiHidden/>
    <w:qFormat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qFormat/>
    <w:rsid w:val="00D22BD0"/>
    <w:pPr>
      <w:spacing w:line="228" w:lineRule="auto"/>
      <w:jc w:val="center"/>
    </w:pPr>
    <w:rPr>
      <w:b/>
      <w:bCs/>
      <w:sz w:val="27"/>
      <w:szCs w:val="27"/>
    </w:rPr>
  </w:style>
  <w:style w:type="paragraph" w:customStyle="1" w:styleId="12">
    <w:name w:val="1"/>
    <w:basedOn w:val="a"/>
    <w:qFormat/>
    <w:rsid w:val="007E1F10"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qFormat/>
    <w:rsid w:val="009D0D00"/>
    <w:pPr>
      <w:widowControl w:val="0"/>
    </w:pPr>
    <w:rPr>
      <w:rFonts w:ascii="Arial" w:hAnsi="Arial" w:cs="Arial"/>
      <w:b/>
      <w:bCs/>
    </w:rPr>
  </w:style>
  <w:style w:type="table" w:styleId="af0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8</Pages>
  <Words>1713</Words>
  <Characters>9767</Characters>
  <Application>Microsoft Office Word</Application>
  <DocSecurity>0</DocSecurity>
  <Lines>81</Lines>
  <Paragraphs>22</Paragraphs>
  <ScaleCrop>false</ScaleCrop>
  <Company>Elcom Ltd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dc:description/>
  <cp:lastModifiedBy>1</cp:lastModifiedBy>
  <cp:revision>51</cp:revision>
  <cp:lastPrinted>2023-10-27T07:37:00Z</cp:lastPrinted>
  <dcterms:created xsi:type="dcterms:W3CDTF">2023-10-26T12:07:00Z</dcterms:created>
  <dcterms:modified xsi:type="dcterms:W3CDTF">2024-07-22T07:20:00Z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