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 w:firstRow="0" w:lastRow="0" w:firstColumn="0" w:lastColumn="0" w:noHBand="0" w:noVBand="0"/>
      </w:tblPr>
      <w:tblGrid>
        <w:gridCol w:w="6401"/>
        <w:gridCol w:w="8893"/>
      </w:tblGrid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1.2.Вид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8D5" w:rsidRPr="008824F7" w:rsidRDefault="000D68D5" w:rsidP="000D68D5">
            <w:pPr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Проект закона Пензенской области «О внесении изменений в Закон Пензенской области «Кодекс Пензенской области об административных правонарушениях»</w:t>
            </w:r>
          </w:p>
          <w:p w:rsidR="007D37F4" w:rsidRPr="008824F7" w:rsidRDefault="007D37F4">
            <w:pPr>
              <w:tabs>
                <w:tab w:val="left" w:pos="567"/>
              </w:tabs>
              <w:contextualSpacing/>
              <w:jc w:val="both"/>
              <w:rPr>
                <w:sz w:val="27"/>
                <w:szCs w:val="27"/>
              </w:rPr>
            </w:pP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>
            <w:pPr>
              <w:jc w:val="both"/>
              <w:rPr>
                <w:sz w:val="27"/>
                <w:szCs w:val="27"/>
              </w:rPr>
            </w:pPr>
            <w:r w:rsidRPr="008824F7">
              <w:rPr>
                <w:color w:val="000000"/>
                <w:sz w:val="27"/>
                <w:szCs w:val="27"/>
              </w:rPr>
              <w:t>Высокая</w:t>
            </w:r>
            <w:r w:rsidRPr="008824F7">
              <w:rPr>
                <w:color w:val="000000"/>
                <w:sz w:val="27"/>
                <w:szCs w:val="27"/>
                <w:highlight w:val="yellow"/>
              </w:rPr>
              <w:t xml:space="preserve"> 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8824F7" w:rsidRDefault="007D37F4" w:rsidP="0040695B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закона содержит положения, </w:t>
            </w:r>
            <w:r w:rsidR="00E12AAF" w:rsidRPr="008824F7">
              <w:rPr>
                <w:sz w:val="27"/>
                <w:szCs w:val="27"/>
                <w:lang w:eastAsia="ru-RU" w:bidi="ar-SA"/>
              </w:rPr>
              <w:t>устанавливающие ответственность за нарушение нормативных правовых актов Пензенской области, затрагивающих вопросы осуществления предпринимательской и иной экономической деятельности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 w:rsidP="008824F7">
            <w:pPr>
              <w:tabs>
                <w:tab w:val="left" w:pos="567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proofErr w:type="gramStart"/>
            <w:r w:rsidRPr="008824F7">
              <w:rPr>
                <w:sz w:val="27"/>
                <w:szCs w:val="27"/>
              </w:rPr>
              <w:t xml:space="preserve">Данный проект закона разработан в целях реализации </w:t>
            </w:r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Фе</w:t>
            </w:r>
            <w:r w:rsidR="008824F7" w:rsidRPr="008824F7">
              <w:rPr>
                <w:rFonts w:eastAsia="Calibri"/>
                <w:sz w:val="27"/>
                <w:szCs w:val="27"/>
                <w:lang w:eastAsia="en-US"/>
              </w:rPr>
              <w:t xml:space="preserve">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Федерации», постановления Правительства Пензенской области от 30.12.2019 № 858-пП «О реализации отдельных полномочий в области обращения с животными на территории Пензенской области» </w:t>
            </w:r>
            <w:r w:rsidRPr="008824F7">
              <w:rPr>
                <w:sz w:val="27"/>
                <w:szCs w:val="27"/>
              </w:rPr>
              <w:t xml:space="preserve">и направлен на урегулирования отношений, возникающих </w:t>
            </w:r>
            <w:r w:rsidR="008824F7">
              <w:rPr>
                <w:sz w:val="27"/>
                <w:szCs w:val="27"/>
              </w:rPr>
              <w:t>при</w:t>
            </w:r>
            <w:r w:rsidR="008824F7" w:rsidRPr="009B38C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 w:rsid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  <w:r w:rsidR="008824F7">
              <w:rPr>
                <w:sz w:val="27"/>
                <w:szCs w:val="27"/>
              </w:rPr>
              <w:t>, а также в</w:t>
            </w:r>
            <w:proofErr w:type="gramEnd"/>
            <w:r w:rsidR="008824F7">
              <w:rPr>
                <w:sz w:val="27"/>
                <w:szCs w:val="27"/>
              </w:rPr>
              <w:t xml:space="preserve"> </w:t>
            </w:r>
            <w:proofErr w:type="gramStart"/>
            <w:r w:rsidR="008824F7">
              <w:rPr>
                <w:sz w:val="27"/>
                <w:szCs w:val="27"/>
              </w:rPr>
              <w:t>процессе</w:t>
            </w:r>
            <w:proofErr w:type="gramEnd"/>
            <w:r w:rsidR="008824F7">
              <w:rPr>
                <w:sz w:val="27"/>
                <w:szCs w:val="27"/>
              </w:rPr>
              <w:t xml:space="preserve"> </w:t>
            </w:r>
            <w:r w:rsidRPr="008824F7">
              <w:rPr>
                <w:sz w:val="27"/>
                <w:szCs w:val="27"/>
              </w:rPr>
              <w:t xml:space="preserve">осуществления </w:t>
            </w:r>
            <w:r w:rsidR="008824F7" w:rsidRPr="008824F7">
              <w:rPr>
                <w:sz w:val="27"/>
                <w:szCs w:val="27"/>
              </w:rPr>
              <w:t>деятельности по обращению с животными без владельцев, организации деятельности приютов для животных и норм содержания животных в них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1.6.Контактная информация исполнителя разработчика: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Ф.И.О.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Должность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Контактный телефон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proofErr w:type="spellStart"/>
            <w:r w:rsidRPr="008824F7">
              <w:rPr>
                <w:sz w:val="27"/>
                <w:szCs w:val="27"/>
              </w:rPr>
              <w:lastRenderedPageBreak/>
              <w:t>Котин</w:t>
            </w:r>
            <w:proofErr w:type="spellEnd"/>
            <w:r w:rsidRPr="008824F7">
              <w:rPr>
                <w:sz w:val="27"/>
                <w:szCs w:val="27"/>
              </w:rPr>
              <w:t xml:space="preserve"> Александр Николаевич – начальник отдела ветеринарно - санитарной экспертизы и государственного надзора в области обращения с животными управления ветеринарии,  тел. 56-06-3</w:t>
            </w:r>
            <w:r w:rsidR="003252A8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lastRenderedPageBreak/>
              <w:t>uprvet</w:t>
            </w:r>
            <w:proofErr w:type="spellEnd"/>
            <w:r w:rsidR="003252A8" w:rsidRPr="003252A8">
              <w:rPr>
                <w:sz w:val="27"/>
                <w:szCs w:val="27"/>
              </w:rPr>
              <w:t>2007@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Христенко Светлана Владимировна – начальник отдела  правового обеспечения, тел. 68-66-24</w:t>
            </w:r>
            <w:r w:rsidR="003252A8">
              <w:rPr>
                <w:sz w:val="27"/>
                <w:szCs w:val="27"/>
              </w:rPr>
              <w:t>,</w:t>
            </w:r>
            <w:r w:rsidRPr="008824F7">
              <w:rPr>
                <w:sz w:val="27"/>
                <w:szCs w:val="27"/>
              </w:rPr>
              <w:t xml:space="preserve"> </w:t>
            </w:r>
            <w:r w:rsidR="003252A8" w:rsidRPr="003252A8">
              <w:rPr>
                <w:sz w:val="27"/>
                <w:szCs w:val="27"/>
                <w:lang w:val="en-US"/>
              </w:rPr>
              <w:t>s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hristenko</w:t>
            </w:r>
            <w:proofErr w:type="spellEnd"/>
            <w:r w:rsidR="003252A8" w:rsidRPr="003252A8">
              <w:rPr>
                <w:sz w:val="27"/>
                <w:szCs w:val="27"/>
              </w:rPr>
              <w:t>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7D37F4" w:rsidRDefault="007D37F4" w:rsidP="003252A8">
            <w:pPr>
              <w:spacing w:before="240" w:after="120"/>
            </w:pPr>
          </w:p>
        </w:tc>
      </w:tr>
    </w:tbl>
    <w:p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lastRenderedPageBreak/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A8" w:rsidRPr="003252A8" w:rsidRDefault="003252A8" w:rsidP="003252A8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ascii="Calibri" w:hAnsi="Calibri"/>
                <w:color w:val="000000"/>
                <w:sz w:val="26"/>
                <w:szCs w:val="26"/>
                <w:lang w:eastAsia="ru-RU" w:bidi="ar-SA"/>
              </w:rPr>
            </w:pPr>
            <w:proofErr w:type="gramStart"/>
            <w:r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А</w:t>
            </w:r>
            <w:r w:rsidRPr="003252A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дминистративная ответственность за нарушения в области обращения с животными, в </w:t>
            </w:r>
            <w:hyperlink r:id="rId6" w:history="1">
              <w:r w:rsidRPr="003252A8">
                <w:rPr>
                  <w:rFonts w:eastAsia="Calibri"/>
                  <w:color w:val="000000"/>
                  <w:sz w:val="26"/>
                  <w:szCs w:val="26"/>
                  <w:lang w:eastAsia="en-US" w:bidi="ar-SA"/>
                </w:rPr>
                <w:t>Кодексе</w:t>
              </w:r>
            </w:hyperlink>
            <w:r w:rsidRPr="003252A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Российской Федерации об административных правонарушениях (далее - КоАП РФ) применяется  в части привлечения к ответственности недобросовестных владельцев животных за нарушение общих требований к содержанию животных их владельцами, к которым не относятся  требования к содержанию домашних животных, предусмотренных в статье 13 Федерального закона от 27.12.2018 № 498-ФЗ и дополнительными требованиями</w:t>
            </w:r>
            <w:r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, установленных субъектом</w:t>
            </w:r>
            <w:proofErr w:type="gramEnd"/>
            <w:r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Российской Федерации (далее – дополнительные требования)</w:t>
            </w:r>
            <w:r w:rsidRPr="003252A8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. Создавшаяся ситуация приводит к несоблюдению владельцами животных требований к содержанию домашних животных.</w:t>
            </w:r>
          </w:p>
          <w:p w:rsidR="007D37F4" w:rsidRPr="008824F7" w:rsidRDefault="007D37F4" w:rsidP="00AC1D0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</w:p>
        </w:tc>
      </w:tr>
      <w:tr w:rsidR="007D37F4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F5477C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824F7" w:rsidP="003252A8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Отсутствие норм, предусматривающих ответственность за нарушения </w:t>
            </w:r>
            <w:r w:rsidR="003252A8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дополнительных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требований, приводит к несоблюдению владельцами животных требований</w:t>
            </w:r>
            <w:r w:rsidR="003252A8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к содержанию домашних животных.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Не применялись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824F7" w:rsidP="003252A8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По причине допускаемых нарушений при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  <w:r w:rsidR="003252A8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</w:t>
            </w:r>
            <w:r w:rsidR="007D37F4">
              <w:rPr>
                <w:color w:val="000000"/>
                <w:sz w:val="27"/>
                <w:szCs w:val="27"/>
              </w:rPr>
              <w:t xml:space="preserve">проблема </w:t>
            </w:r>
            <w:r w:rsidR="005D58E4">
              <w:rPr>
                <w:color w:val="000000"/>
                <w:sz w:val="27"/>
                <w:szCs w:val="27"/>
              </w:rPr>
              <w:t>ненадлежащего содержания и социальной напряженности</w:t>
            </w:r>
            <w:r w:rsidR="007D37F4">
              <w:rPr>
                <w:color w:val="000000"/>
                <w:sz w:val="27"/>
                <w:szCs w:val="27"/>
              </w:rPr>
              <w:t xml:space="preserve"> остается не решенной.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 xml:space="preserve">2.5.Опыт решения </w:t>
            </w:r>
            <w:proofErr w:type="gramStart"/>
            <w:r>
              <w:rPr>
                <w:sz w:val="27"/>
                <w:szCs w:val="27"/>
                <w:highlight w:val="white"/>
              </w:rPr>
              <w:t>аналогичных проблем</w:t>
            </w:r>
            <w:proofErr w:type="gramEnd"/>
            <w:r>
              <w:rPr>
                <w:sz w:val="27"/>
                <w:szCs w:val="27"/>
                <w:highlight w:val="white"/>
              </w:rPr>
              <w:t xml:space="preserve"> в других субъектах Российской Федерации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lastRenderedPageBreak/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 w:rsidP="003252A8">
            <w:pPr>
              <w:tabs>
                <w:tab w:val="left" w:pos="567"/>
              </w:tabs>
              <w:jc w:val="both"/>
            </w:pPr>
            <w:r>
              <w:rPr>
                <w:sz w:val="27"/>
                <w:szCs w:val="27"/>
                <w:lang w:eastAsia="ru-RU" w:bidi="ar-SA"/>
              </w:rPr>
              <w:lastRenderedPageBreak/>
              <w:t xml:space="preserve">Аналогичные законы уже приняты в таких субъектах как: </w:t>
            </w:r>
            <w:proofErr w:type="gramStart"/>
            <w:r w:rsidR="003252A8">
              <w:rPr>
                <w:sz w:val="27"/>
                <w:szCs w:val="27"/>
                <w:lang w:eastAsia="ru-RU" w:bidi="ar-SA"/>
              </w:rPr>
              <w:t>Костромская, Кировская</w:t>
            </w:r>
            <w:r w:rsidR="005D58E4">
              <w:rPr>
                <w:sz w:val="27"/>
                <w:szCs w:val="27"/>
                <w:lang w:eastAsia="ru-RU" w:bidi="ar-SA"/>
              </w:rPr>
              <w:t>,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252A8">
              <w:rPr>
                <w:rFonts w:eastAsia="Calibri"/>
                <w:sz w:val="28"/>
                <w:szCs w:val="28"/>
                <w:lang w:eastAsia="en-US"/>
              </w:rPr>
              <w:t xml:space="preserve">Калининградская, Тюменская, Томская, Мурманская, </w:t>
            </w:r>
            <w:r w:rsidR="003252A8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Оренбургская, Самарская 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>Ленинградск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>ая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 xml:space="preserve"> област</w:t>
            </w:r>
            <w:r w:rsidR="003252A8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>Краснодарск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>ий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 xml:space="preserve"> кра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>й</w:t>
            </w:r>
            <w:r w:rsidR="005D58E4">
              <w:rPr>
                <w:sz w:val="27"/>
                <w:szCs w:val="27"/>
                <w:lang w:eastAsia="ru-RU" w:bidi="ar-SA"/>
              </w:rPr>
              <w:t xml:space="preserve"> </w:t>
            </w:r>
            <w:r>
              <w:rPr>
                <w:sz w:val="27"/>
                <w:szCs w:val="27"/>
                <w:lang w:eastAsia="ru-RU" w:bidi="ar-SA"/>
              </w:rPr>
              <w:t xml:space="preserve"> и др. регионы РФ (данные  из правовой системы Консультант, сети Интернет.</w:t>
            </w:r>
            <w:proofErr w:type="gramEnd"/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color w:val="000000"/>
                <w:sz w:val="27"/>
                <w:szCs w:val="27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FE3B20">
            <w:pPr>
              <w:jc w:val="center"/>
            </w:pPr>
            <w:r>
              <w:rPr>
                <w:sz w:val="27"/>
                <w:szCs w:val="27"/>
              </w:rPr>
              <w:t xml:space="preserve"> </w:t>
            </w:r>
            <w:r w:rsidR="007D37F4"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84808" w:rsidP="007E5EB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 xml:space="preserve">Урегулирование отношений, </w:t>
            </w:r>
            <w:r w:rsidRPr="008824F7">
              <w:rPr>
                <w:sz w:val="27"/>
                <w:szCs w:val="27"/>
              </w:rPr>
              <w:t xml:space="preserve">возникающих </w:t>
            </w:r>
            <w:r>
              <w:rPr>
                <w:sz w:val="27"/>
                <w:szCs w:val="27"/>
              </w:rPr>
              <w:t>при</w:t>
            </w:r>
            <w:r w:rsidRPr="009B38C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="007E5EB6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  <w:r w:rsidRPr="008824F7">
              <w:rPr>
                <w:sz w:val="27"/>
                <w:szCs w:val="27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jc w:val="both"/>
            </w:pPr>
            <w:r>
              <w:rPr>
                <w:sz w:val="27"/>
                <w:szCs w:val="27"/>
              </w:rPr>
              <w:t>Уменьшение</w:t>
            </w:r>
            <w:r w:rsidRPr="00D00B23">
              <w:rPr>
                <w:sz w:val="27"/>
                <w:szCs w:val="27"/>
              </w:rPr>
              <w:t xml:space="preserve"> случаев причинения вреда жизни или здоровью граждан, животным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7D37F4">
        <w:trPr>
          <w:trHeight w:val="1671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8C60C6" w:rsidRDefault="00B84808">
            <w:pPr>
              <w:pStyle w:val="afb"/>
              <w:tabs>
                <w:tab w:val="left" w:pos="567"/>
              </w:tabs>
              <w:spacing w:after="0"/>
              <w:ind w:left="0"/>
              <w:jc w:val="both"/>
              <w:rPr>
                <w:bCs/>
                <w:sz w:val="27"/>
                <w:szCs w:val="27"/>
              </w:rPr>
            </w:pPr>
            <w:r w:rsidRPr="008C60C6">
              <w:rPr>
                <w:bCs/>
                <w:sz w:val="27"/>
                <w:szCs w:val="27"/>
              </w:rPr>
              <w:t>Владельцы домашних животных</w:t>
            </w:r>
          </w:p>
          <w:p w:rsidR="00B84808" w:rsidRPr="008C60C6" w:rsidRDefault="00B84808" w:rsidP="008C60C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8C60C6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center"/>
              <w:rPr>
                <w:color w:val="000000"/>
              </w:rPr>
            </w:pPr>
            <w:r w:rsidRPr="008C60C6">
              <w:rPr>
                <w:color w:val="000000"/>
                <w:sz w:val="27"/>
                <w:szCs w:val="27"/>
              </w:rPr>
              <w:t>Не менее 1000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C60C6" w:rsidRDefault="007D37F4">
            <w:pPr>
              <w:tabs>
                <w:tab w:val="left" w:pos="567"/>
              </w:tabs>
              <w:jc w:val="both"/>
            </w:pPr>
            <w:r w:rsidRPr="008C60C6"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lastRenderedPageBreak/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7D37F4" w:rsidRDefault="007D37F4">
      <w:pPr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404"/>
      </w:tblGrid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</w:pPr>
            <w:r>
              <w:rPr>
                <w:sz w:val="27"/>
                <w:szCs w:val="27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Р</w:t>
            </w:r>
            <w:r w:rsidRPr="003F40F5">
              <w:rPr>
                <w:sz w:val="27"/>
                <w:szCs w:val="27"/>
              </w:rPr>
              <w:t>егиональн</w:t>
            </w:r>
            <w:r>
              <w:rPr>
                <w:sz w:val="27"/>
                <w:szCs w:val="27"/>
              </w:rPr>
              <w:t>ый</w:t>
            </w:r>
            <w:r w:rsidRPr="003F40F5">
              <w:rPr>
                <w:sz w:val="27"/>
                <w:szCs w:val="27"/>
              </w:rPr>
              <w:t xml:space="preserve"> государственн</w:t>
            </w:r>
            <w:r>
              <w:rPr>
                <w:sz w:val="27"/>
                <w:szCs w:val="27"/>
              </w:rPr>
              <w:t>ый контроль (надзор</w:t>
            </w:r>
            <w:r w:rsidRPr="003F40F5">
              <w:rPr>
                <w:sz w:val="27"/>
                <w:szCs w:val="27"/>
              </w:rPr>
              <w:t>) в области обращения с животными</w:t>
            </w:r>
            <w:r>
              <w:rPr>
                <w:sz w:val="27"/>
                <w:szCs w:val="27"/>
              </w:rPr>
              <w:t xml:space="preserve"> в П</w:t>
            </w:r>
            <w:r w:rsidRPr="003F40F5">
              <w:rPr>
                <w:sz w:val="27"/>
                <w:szCs w:val="27"/>
              </w:rPr>
              <w:t>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237"/>
        <w:gridCol w:w="4962"/>
        <w:gridCol w:w="3751"/>
      </w:tblGrid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hyperlink w:anchor="Par209" w:history="1">
              <w:r>
                <w:rPr>
                  <w:rStyle w:val="a9"/>
                  <w:sz w:val="27"/>
                  <w:szCs w:val="27"/>
                </w:rPr>
                <w:t>пунктом 5.1</w:t>
              </w:r>
            </w:hyperlink>
            <w:r>
              <w:rPr>
                <w:sz w:val="27"/>
                <w:szCs w:val="27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490A0B">
            <w:pPr>
              <w:tabs>
                <w:tab w:val="left" w:pos="426"/>
              </w:tabs>
              <w:jc w:val="both"/>
            </w:pPr>
            <w:r w:rsidRPr="003F40F5">
              <w:rPr>
                <w:sz w:val="27"/>
                <w:szCs w:val="27"/>
              </w:rPr>
              <w:t>Региональный государственный контроль (надзор) в области обращения с животными в Пензенской области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t>Не повлечет расходов консолидированного бюджета Пензенской области</w:t>
            </w:r>
          </w:p>
          <w:p w:rsidR="00A30272" w:rsidRDefault="00A30272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</w:p>
          <w:p w:rsidR="00490A0B" w:rsidRDefault="008F1DED" w:rsidP="00E63BD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 xml:space="preserve"> </w:t>
            </w:r>
            <w:r w:rsidR="00E63BD6">
              <w:rPr>
                <w:rFonts w:eastAsia="Calibri"/>
                <w:bCs/>
                <w:sz w:val="27"/>
                <w:szCs w:val="27"/>
              </w:rPr>
              <w:t xml:space="preserve">Поступления в бюджет от денежных взысканий (штрафов) при наличии состава административного правонарушения 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 повлечет расходов консолидированного бюджета Пензенской области</w:t>
            </w: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lastRenderedPageBreak/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t>6.5. Источники данных: Министерство сельского хозяйства Пензенской области</w:t>
      </w:r>
    </w:p>
    <w:p w:rsidR="007D37F4" w:rsidRDefault="007D37F4">
      <w:pPr>
        <w:jc w:val="both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80"/>
        <w:gridCol w:w="4868"/>
        <w:gridCol w:w="4110"/>
        <w:gridCol w:w="2192"/>
      </w:tblGrid>
      <w:tr w:rsidR="007D37F4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rStyle w:val="a9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</w:p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>тыс. рублей</w:t>
            </w:r>
          </w:p>
        </w:tc>
      </w:tr>
      <w:tr w:rsidR="007D37F4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Pr="008C60C6" w:rsidRDefault="008C60C6" w:rsidP="008C60C6">
            <w:pPr>
              <w:pStyle w:val="afb"/>
              <w:tabs>
                <w:tab w:val="left" w:pos="567"/>
              </w:tabs>
              <w:spacing w:after="0"/>
              <w:ind w:left="0"/>
              <w:jc w:val="both"/>
              <w:rPr>
                <w:bCs/>
                <w:sz w:val="27"/>
                <w:szCs w:val="27"/>
              </w:rPr>
            </w:pPr>
            <w:r w:rsidRPr="008C60C6">
              <w:rPr>
                <w:bCs/>
                <w:sz w:val="27"/>
                <w:szCs w:val="27"/>
              </w:rPr>
              <w:t>Владельцы домашних животных</w:t>
            </w:r>
          </w:p>
          <w:p w:rsidR="007D37F4" w:rsidRDefault="007D37F4" w:rsidP="008C60C6">
            <w:pPr>
              <w:tabs>
                <w:tab w:val="left" w:pos="426"/>
              </w:tabs>
              <w:jc w:val="both"/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52137" w:rsidRDefault="00525880" w:rsidP="007E5EB6">
            <w:pPr>
              <w:tabs>
                <w:tab w:val="left" w:pos="426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Исполнять обязанности</w:t>
            </w:r>
            <w:r w:rsidR="00C52137">
              <w:rPr>
                <w:rFonts w:eastAsia="Calibri"/>
                <w:sz w:val="27"/>
                <w:szCs w:val="27"/>
                <w:lang w:eastAsia="en-US"/>
              </w:rPr>
              <w:t>,</w:t>
            </w:r>
            <w:r w:rsidR="00F24AA0">
              <w:t xml:space="preserve"> </w:t>
            </w:r>
            <w:r w:rsidR="00C52137" w:rsidRPr="00C52137">
              <w:rPr>
                <w:sz w:val="27"/>
                <w:szCs w:val="27"/>
              </w:rPr>
              <w:t>преду</w:t>
            </w:r>
            <w:r w:rsidR="00C52137">
              <w:rPr>
                <w:sz w:val="27"/>
                <w:szCs w:val="27"/>
              </w:rPr>
              <w:t>смотренные</w:t>
            </w:r>
            <w:r w:rsidR="00C52137">
              <w:rPr>
                <w:rFonts w:eastAsia="Calibri"/>
                <w:sz w:val="27"/>
                <w:szCs w:val="27"/>
                <w:lang w:eastAsia="en-US"/>
              </w:rPr>
              <w:t xml:space="preserve"> </w:t>
            </w:r>
            <w:r w:rsidR="007E5EB6">
              <w:rPr>
                <w:rFonts w:eastAsia="Calibri"/>
                <w:sz w:val="27"/>
                <w:szCs w:val="27"/>
                <w:lang w:eastAsia="en-US"/>
              </w:rPr>
              <w:t>д</w:t>
            </w:r>
            <w:r w:rsidR="00F24AA0" w:rsidRPr="00F24AA0">
              <w:rPr>
                <w:rFonts w:eastAsia="Calibri"/>
                <w:sz w:val="27"/>
                <w:szCs w:val="27"/>
                <w:lang w:eastAsia="en-US"/>
              </w:rPr>
              <w:t xml:space="preserve">ополнительными требованиями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7E5EB6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Приобретение</w:t>
            </w:r>
            <w:r w:rsidR="007E5EB6">
              <w:rPr>
                <w:sz w:val="27"/>
                <w:szCs w:val="27"/>
              </w:rPr>
              <w:t xml:space="preserve"> поводка, ошейника, намордника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  <w:rPr>
                <w:color w:val="000000" w:themeColor="text1"/>
              </w:rPr>
            </w:pPr>
            <w:r w:rsidRPr="008C60C6">
              <w:rPr>
                <w:color w:val="000000" w:themeColor="text1"/>
                <w:sz w:val="27"/>
                <w:szCs w:val="27"/>
              </w:rPr>
              <w:t>1</w:t>
            </w:r>
            <w:r>
              <w:rPr>
                <w:color w:val="000000" w:themeColor="text1"/>
                <w:sz w:val="27"/>
                <w:szCs w:val="27"/>
              </w:rPr>
              <w:t> </w:t>
            </w:r>
            <w:r w:rsidRPr="008C60C6">
              <w:rPr>
                <w:color w:val="000000" w:themeColor="text1"/>
                <w:sz w:val="27"/>
                <w:szCs w:val="27"/>
              </w:rPr>
              <w:t>500</w:t>
            </w:r>
            <w:r>
              <w:rPr>
                <w:color w:val="000000" w:themeColor="text1"/>
                <w:sz w:val="27"/>
                <w:szCs w:val="27"/>
              </w:rPr>
              <w:t>,00</w:t>
            </w:r>
          </w:p>
        </w:tc>
      </w:tr>
    </w:tbl>
    <w:p w:rsidR="007D37F4" w:rsidRDefault="007D37F4">
      <w:pPr>
        <w:ind w:firstLine="540"/>
        <w:jc w:val="both"/>
        <w:rPr>
          <w:sz w:val="27"/>
          <w:szCs w:val="27"/>
        </w:rPr>
      </w:pPr>
    </w:p>
    <w:p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5220"/>
        <w:gridCol w:w="3961"/>
        <w:gridCol w:w="2349"/>
      </w:tblGrid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lastRenderedPageBreak/>
              <w:t>(полный/ частичный/ отсутствует)</w:t>
            </w:r>
          </w:p>
        </w:tc>
      </w:tr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lastRenderedPageBreak/>
              <w:t>Невыполнение в</w:t>
            </w:r>
            <w:r w:rsidRPr="001E0D82">
              <w:rPr>
                <w:sz w:val="27"/>
                <w:szCs w:val="27"/>
              </w:rPr>
              <w:t>ладельц</w:t>
            </w:r>
            <w:r>
              <w:rPr>
                <w:sz w:val="27"/>
                <w:szCs w:val="27"/>
              </w:rPr>
              <w:t>ами</w:t>
            </w:r>
            <w:r w:rsidRPr="001E0D82">
              <w:rPr>
                <w:sz w:val="27"/>
                <w:szCs w:val="27"/>
              </w:rPr>
              <w:t xml:space="preserve"> домашних животных </w:t>
            </w:r>
            <w:r>
              <w:rPr>
                <w:sz w:val="27"/>
                <w:szCs w:val="27"/>
              </w:rPr>
              <w:t>дополнительных</w:t>
            </w:r>
            <w:r w:rsidRPr="001E0D82">
              <w:rPr>
                <w:sz w:val="27"/>
                <w:szCs w:val="27"/>
              </w:rPr>
              <w:t xml:space="preserve"> требовани</w:t>
            </w:r>
            <w:r>
              <w:rPr>
                <w:sz w:val="27"/>
                <w:szCs w:val="27"/>
              </w:rPr>
              <w:t>й</w:t>
            </w:r>
            <w:r w:rsidRPr="001E0D82">
              <w:rPr>
                <w:sz w:val="27"/>
                <w:szCs w:val="27"/>
              </w:rPr>
              <w:t xml:space="preserve"> к содержанию животных, в том числе, к их выгулу</w:t>
            </w:r>
          </w:p>
          <w:p w:rsidR="008C60C6" w:rsidRDefault="008C60C6" w:rsidP="008C60C6"/>
          <w:p w:rsidR="007D37F4" w:rsidRPr="008C60C6" w:rsidRDefault="007D37F4" w:rsidP="008C60C6"/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 xml:space="preserve">Высокая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Мониторинг за выполнением </w:t>
            </w:r>
            <w:r w:rsidRPr="001E0D82">
              <w:rPr>
                <w:sz w:val="27"/>
                <w:szCs w:val="27"/>
              </w:rPr>
              <w:t>владельцами домашних животных дополнительных требований к содержанию животных, в том числе, к их выгулу</w:t>
            </w:r>
          </w:p>
          <w:p w:rsidR="008C60C6" w:rsidRDefault="008C60C6" w:rsidP="008C60C6"/>
          <w:p w:rsidR="0090565C" w:rsidRDefault="0090565C" w:rsidP="0090565C"/>
          <w:p w:rsidR="00AC1D00" w:rsidRPr="00AC1D00" w:rsidRDefault="00AC1D00" w:rsidP="009056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профилактических и контрольно-надзорных мероприятий</w:t>
            </w:r>
          </w:p>
          <w:p w:rsidR="007D37F4" w:rsidRPr="0090565C" w:rsidRDefault="007D37F4" w:rsidP="0090565C"/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>частичный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8"/>
        <w:gridCol w:w="3420"/>
        <w:gridCol w:w="3240"/>
        <w:gridCol w:w="2890"/>
      </w:tblGrid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Принятие закона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8C60C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Непринятие закона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BE8" w:rsidRDefault="00A26BE8" w:rsidP="0052588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Расходы, направленные на п</w:t>
            </w:r>
            <w:r w:rsidRPr="001E0D82">
              <w:rPr>
                <w:sz w:val="27"/>
                <w:szCs w:val="27"/>
              </w:rPr>
              <w:t xml:space="preserve">риобретение поводка, </w:t>
            </w:r>
            <w:r>
              <w:rPr>
                <w:sz w:val="27"/>
                <w:szCs w:val="27"/>
              </w:rPr>
              <w:t xml:space="preserve">ошейника, </w:t>
            </w:r>
            <w:r w:rsidRPr="001E0D82">
              <w:rPr>
                <w:sz w:val="27"/>
                <w:szCs w:val="27"/>
              </w:rPr>
              <w:t>намордника, набор</w:t>
            </w:r>
            <w:r>
              <w:rPr>
                <w:sz w:val="27"/>
                <w:szCs w:val="27"/>
              </w:rPr>
              <w:t>а</w:t>
            </w:r>
            <w:r w:rsidRPr="001E0D82">
              <w:rPr>
                <w:sz w:val="27"/>
                <w:szCs w:val="27"/>
              </w:rPr>
              <w:t xml:space="preserve"> для уборки продуктов жизнедеятельности животных</w:t>
            </w:r>
          </w:p>
          <w:p w:rsidR="0090565C" w:rsidRDefault="0090565C" w:rsidP="00525880">
            <w:pPr>
              <w:jc w:val="center"/>
              <w:rPr>
                <w:sz w:val="27"/>
                <w:szCs w:val="27"/>
              </w:rPr>
            </w:pPr>
          </w:p>
          <w:p w:rsidR="00A26BE8" w:rsidRDefault="00A26BE8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  <w:r w:rsidR="00326B85">
              <w:rPr>
                <w:sz w:val="27"/>
                <w:szCs w:val="27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C1D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Расходы, направленные на возмещение ущерба, причиненного животными</w:t>
            </w:r>
          </w:p>
          <w:p w:rsidR="00AC1D00" w:rsidRDefault="00AC1D00">
            <w:pPr>
              <w:jc w:val="center"/>
            </w:pP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Расходов нет</w:t>
            </w:r>
          </w:p>
          <w:p w:rsidR="003549AC" w:rsidRPr="0090565C" w:rsidRDefault="003549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7D37F4" w:rsidRPr="003549AC" w:rsidRDefault="0090565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0565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Поступления в бюджет от денежных взысканий (штрафов) при наличии состава административного правонарушения</w:t>
            </w:r>
            <w:r>
              <w:rPr>
                <w:rFonts w:eastAsia="Calibri"/>
                <w:bCs/>
                <w:sz w:val="27"/>
                <w:szCs w:val="27"/>
              </w:rPr>
              <w:t xml:space="preserve">  </w:t>
            </w:r>
            <w:r w:rsidR="00CF2C3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="003549AC" w:rsidRPr="003549A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Расходов нет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Риски неблагоприятных последствий отсутствуют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525880">
            <w:pPr>
              <w:jc w:val="both"/>
              <w:rPr>
                <w:sz w:val="27"/>
                <w:szCs w:val="27"/>
              </w:rPr>
            </w:pPr>
            <w:r w:rsidRPr="001E0D82">
              <w:rPr>
                <w:sz w:val="27"/>
                <w:szCs w:val="27"/>
              </w:rPr>
              <w:t>Сохранится социальная напряженность между гражданами и владельцами домашних животных, негативная статистика случаев причинения вреда жизни или здоровью граждан, животным</w:t>
            </w:r>
          </w:p>
          <w:p w:rsidR="00525880" w:rsidRDefault="00525880" w:rsidP="007E5EB6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Не сократятся нарушения при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="007E5EB6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  <w:r w:rsidR="00A86DFA">
              <w:rPr>
                <w:sz w:val="27"/>
                <w:szCs w:val="27"/>
              </w:rPr>
              <w:t xml:space="preserve">  </w:t>
            </w:r>
            <w:r w:rsidR="00DF46E0">
              <w:rPr>
                <w:sz w:val="27"/>
                <w:szCs w:val="27"/>
              </w:rPr>
              <w:t xml:space="preserve"> </w:t>
            </w:r>
          </w:p>
        </w:tc>
      </w:tr>
    </w:tbl>
    <w:p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551"/>
      </w:tblGrid>
      <w:tr w:rsidR="007D37F4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Начало: </w:t>
            </w:r>
            <w:r w:rsidR="007E5EB6">
              <w:rPr>
                <w:sz w:val="27"/>
                <w:szCs w:val="27"/>
              </w:rPr>
              <w:t>28.05.2024</w:t>
            </w:r>
          </w:p>
          <w:p w:rsidR="007D37F4" w:rsidRDefault="007D37F4" w:rsidP="007E5EB6">
            <w:pPr>
              <w:jc w:val="both"/>
            </w:pPr>
            <w:r>
              <w:rPr>
                <w:sz w:val="27"/>
                <w:szCs w:val="27"/>
              </w:rPr>
              <w:t xml:space="preserve">Окончание: </w:t>
            </w:r>
            <w:r w:rsidR="007E5EB6">
              <w:rPr>
                <w:sz w:val="27"/>
                <w:szCs w:val="27"/>
              </w:rPr>
              <w:t>11.06.2024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10.2.Количество замечаний и предложений, </w:t>
            </w:r>
            <w:r>
              <w:rPr>
                <w:sz w:val="27"/>
                <w:szCs w:val="27"/>
              </w:rPr>
              <w:lastRenderedPageBreak/>
              <w:t>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 xml:space="preserve">из них учтено: полностью: </w:t>
            </w:r>
            <w:r w:rsidR="00524C95">
              <w:rPr>
                <w:sz w:val="27"/>
                <w:szCs w:val="27"/>
              </w:rPr>
              <w:t>2</w:t>
            </w:r>
          </w:p>
          <w:p w:rsidR="007D37F4" w:rsidRDefault="00C35176">
            <w:pPr>
              <w:jc w:val="both"/>
            </w:pPr>
            <w:r>
              <w:rPr>
                <w:sz w:val="27"/>
                <w:szCs w:val="27"/>
              </w:rPr>
              <w:lastRenderedPageBreak/>
              <w:t>учтено частично:</w:t>
            </w:r>
            <w:r w:rsidR="00816B70">
              <w:rPr>
                <w:sz w:val="27"/>
                <w:szCs w:val="27"/>
              </w:rPr>
              <w:t>0</w:t>
            </w:r>
          </w:p>
          <w:p w:rsidR="007D37F4" w:rsidRDefault="007E5EB6" w:rsidP="00524C95">
            <w:pPr>
              <w:jc w:val="both"/>
            </w:pPr>
            <w:r>
              <w:rPr>
                <w:sz w:val="27"/>
                <w:szCs w:val="27"/>
              </w:rPr>
              <w:t xml:space="preserve">не учтено: </w:t>
            </w:r>
            <w:r w:rsidR="00524C95">
              <w:rPr>
                <w:sz w:val="27"/>
                <w:szCs w:val="27"/>
              </w:rPr>
              <w:t>0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lastRenderedPageBreak/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16B70" w:rsidP="007E5EB6">
            <w:hyperlink r:id="rId7" w:history="1">
              <w:r w:rsidRPr="003E1B09">
                <w:rPr>
                  <w:rStyle w:val="a9"/>
                  <w:sz w:val="27"/>
                  <w:szCs w:val="27"/>
                </w:rPr>
                <w:t>https://mcx.pnzreg.ru/anonsy-obyavleniya/?ELEMENT_ID=5792</w:t>
              </w:r>
            </w:hyperlink>
            <w:r>
              <w:rPr>
                <w:sz w:val="27"/>
                <w:szCs w:val="27"/>
              </w:rPr>
              <w:t xml:space="preserve"> 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rPr>
          <w:sz w:val="27"/>
          <w:szCs w:val="27"/>
        </w:rPr>
      </w:pPr>
    </w:p>
    <w:p w:rsidR="007D37F4" w:rsidRDefault="007D37F4">
      <w:pPr>
        <w:rPr>
          <w:sz w:val="27"/>
          <w:szCs w:val="27"/>
        </w:rPr>
      </w:pPr>
    </w:p>
    <w:tbl>
      <w:tblPr>
        <w:tblW w:w="101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1290"/>
        <w:gridCol w:w="4209"/>
      </w:tblGrid>
      <w:tr w:rsidR="007E5EB6" w:rsidRPr="007E5EB6" w:rsidTr="00816B70">
        <w:trPr>
          <w:trHeight w:val="557"/>
        </w:trPr>
        <w:tc>
          <w:tcPr>
            <w:tcW w:w="4678" w:type="dxa"/>
            <w:shd w:val="clear" w:color="auto" w:fill="auto"/>
            <w:vAlign w:val="center"/>
          </w:tcPr>
          <w:p w:rsidR="007E5EB6" w:rsidRPr="00965EEF" w:rsidRDefault="007E5EB6" w:rsidP="007E5EB6">
            <w:pPr>
              <w:widowControl w:val="0"/>
              <w:rPr>
                <w:sz w:val="28"/>
                <w:szCs w:val="28"/>
                <w:highlight w:val="yellow"/>
                <w:lang w:bidi="ar-SA"/>
              </w:rPr>
            </w:pPr>
            <w:r w:rsidRPr="00965EEF">
              <w:rPr>
                <w:sz w:val="28"/>
                <w:szCs w:val="28"/>
                <w:highlight w:val="yellow"/>
                <w:lang w:bidi="ar-SA"/>
              </w:rPr>
              <w:t>Первый заместитель Министра –</w:t>
            </w:r>
          </w:p>
          <w:p w:rsidR="007E5EB6" w:rsidRPr="00965EEF" w:rsidRDefault="007E5EB6" w:rsidP="007E5EB6">
            <w:pPr>
              <w:widowControl w:val="0"/>
              <w:rPr>
                <w:szCs w:val="20"/>
                <w:highlight w:val="yellow"/>
                <w:lang w:bidi="ar-SA"/>
              </w:rPr>
            </w:pPr>
            <w:r w:rsidRPr="00965EEF">
              <w:rPr>
                <w:sz w:val="28"/>
                <w:szCs w:val="28"/>
                <w:highlight w:val="yellow"/>
                <w:lang w:bidi="ar-SA"/>
              </w:rPr>
              <w:t>начальник управления ветеринарии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7E5EB6" w:rsidRPr="00965EEF" w:rsidRDefault="007E5EB6" w:rsidP="007E5EB6">
            <w:pPr>
              <w:widowControl w:val="0"/>
              <w:snapToGrid w:val="0"/>
              <w:jc w:val="center"/>
              <w:rPr>
                <w:b/>
                <w:sz w:val="28"/>
                <w:szCs w:val="20"/>
                <w:highlight w:val="yellow"/>
                <w:lang w:bidi="ar-SA"/>
              </w:rPr>
            </w:pPr>
          </w:p>
          <w:p w:rsidR="007E5EB6" w:rsidRPr="00965EEF" w:rsidRDefault="007E5EB6" w:rsidP="007E5EB6">
            <w:pPr>
              <w:widowControl w:val="0"/>
              <w:snapToGrid w:val="0"/>
              <w:jc w:val="center"/>
              <w:rPr>
                <w:b/>
                <w:sz w:val="28"/>
                <w:szCs w:val="20"/>
                <w:highlight w:val="yellow"/>
                <w:lang w:bidi="ar-SA"/>
              </w:rPr>
            </w:pPr>
          </w:p>
        </w:tc>
        <w:tc>
          <w:tcPr>
            <w:tcW w:w="4209" w:type="dxa"/>
            <w:shd w:val="clear" w:color="auto" w:fill="auto"/>
            <w:vAlign w:val="center"/>
          </w:tcPr>
          <w:p w:rsidR="007E5EB6" w:rsidRPr="00965EEF" w:rsidRDefault="007E5EB6" w:rsidP="007E5EB6">
            <w:pPr>
              <w:widowControl w:val="0"/>
              <w:jc w:val="right"/>
              <w:rPr>
                <w:b/>
                <w:sz w:val="28"/>
                <w:szCs w:val="20"/>
                <w:highlight w:val="yellow"/>
                <w:lang w:bidi="ar-SA"/>
              </w:rPr>
            </w:pPr>
          </w:p>
          <w:p w:rsidR="007E5EB6" w:rsidRPr="00965EEF" w:rsidRDefault="007E5EB6" w:rsidP="007E5EB6">
            <w:pPr>
              <w:widowControl w:val="0"/>
              <w:jc w:val="center"/>
              <w:rPr>
                <w:szCs w:val="20"/>
                <w:highlight w:val="yellow"/>
                <w:lang w:bidi="ar-SA"/>
              </w:rPr>
            </w:pPr>
            <w:r w:rsidRPr="00965EEF">
              <w:rPr>
                <w:b/>
                <w:sz w:val="28"/>
                <w:szCs w:val="20"/>
                <w:highlight w:val="yellow"/>
                <w:lang w:bidi="ar-SA"/>
              </w:rPr>
              <w:t xml:space="preserve">                         </w:t>
            </w:r>
            <w:r w:rsidRPr="00965EEF">
              <w:rPr>
                <w:sz w:val="28"/>
                <w:szCs w:val="20"/>
                <w:highlight w:val="yellow"/>
                <w:lang w:bidi="ar-SA"/>
              </w:rPr>
              <w:t>А.А. Дегтярев</w:t>
            </w:r>
            <w:r w:rsidRPr="00965EEF">
              <w:rPr>
                <w:sz w:val="28"/>
                <w:szCs w:val="28"/>
                <w:highlight w:val="yellow"/>
                <w:lang w:bidi="ar-SA"/>
              </w:rPr>
              <w:t xml:space="preserve">        </w:t>
            </w:r>
            <w:bookmarkStart w:id="5" w:name="_GoBack"/>
            <w:bookmarkEnd w:id="5"/>
          </w:p>
        </w:tc>
      </w:tr>
    </w:tbl>
    <w:p w:rsidR="007D37F4" w:rsidRDefault="007D37F4">
      <w:pPr>
        <w:ind w:left="-283" w:right="-312"/>
      </w:pPr>
    </w:p>
    <w:sectPr w:rsidR="007D37F4" w:rsidSect="00676705">
      <w:pgSz w:w="16838" w:h="11906" w:orient="landscape"/>
      <w:pgMar w:top="1134" w:right="1134" w:bottom="1135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0D68D5"/>
    <w:rsid w:val="00182336"/>
    <w:rsid w:val="00257437"/>
    <w:rsid w:val="002D5F83"/>
    <w:rsid w:val="002F0F25"/>
    <w:rsid w:val="003252A8"/>
    <w:rsid w:val="00326B85"/>
    <w:rsid w:val="003549AC"/>
    <w:rsid w:val="0040695B"/>
    <w:rsid w:val="00444BB2"/>
    <w:rsid w:val="00490A0B"/>
    <w:rsid w:val="00524C95"/>
    <w:rsid w:val="00525880"/>
    <w:rsid w:val="005D58E4"/>
    <w:rsid w:val="00623565"/>
    <w:rsid w:val="00676705"/>
    <w:rsid w:val="007D37F4"/>
    <w:rsid w:val="007E5EB6"/>
    <w:rsid w:val="00816B70"/>
    <w:rsid w:val="008824F7"/>
    <w:rsid w:val="008C60C6"/>
    <w:rsid w:val="008F1DED"/>
    <w:rsid w:val="0090565C"/>
    <w:rsid w:val="00965EEF"/>
    <w:rsid w:val="00A26BE8"/>
    <w:rsid w:val="00A30272"/>
    <w:rsid w:val="00A86DFA"/>
    <w:rsid w:val="00AC1D00"/>
    <w:rsid w:val="00B84808"/>
    <w:rsid w:val="00C35176"/>
    <w:rsid w:val="00C52137"/>
    <w:rsid w:val="00CF2C31"/>
    <w:rsid w:val="00D37355"/>
    <w:rsid w:val="00DF46E0"/>
    <w:rsid w:val="00E12AAF"/>
    <w:rsid w:val="00E63BD6"/>
    <w:rsid w:val="00F24AA0"/>
    <w:rsid w:val="00F5477C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cx.pnzreg.ru/anonsy-obyavleniya/?ELEMENT_ID=57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57A4F19EBAB5F2668E7F16F8A650AE89F0786C06ACF4719D345CDDE60B7BA9448D981154F5C924E00BC28CAEn3d3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2023-02-28T13:47:00Z</cp:lastPrinted>
  <dcterms:created xsi:type="dcterms:W3CDTF">2024-06-11T10:14:00Z</dcterms:created>
  <dcterms:modified xsi:type="dcterms:W3CDTF">2024-06-11T10:52:00Z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