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C411BF" w:rsidRPr="00C411BF" w:rsidTr="00C411B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411BF" w:rsidRPr="00C411BF" w:rsidRDefault="00C411BF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1BF">
              <w:rPr>
                <w:rFonts w:ascii="Times New Roman" w:hAnsi="Times New Roman" w:cs="Times New Roman"/>
                <w:sz w:val="24"/>
                <w:szCs w:val="24"/>
              </w:rPr>
              <w:t>19 мая 2008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C411BF" w:rsidRPr="00C411BF" w:rsidRDefault="00C411BF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1BF">
              <w:rPr>
                <w:rFonts w:ascii="Times New Roman" w:hAnsi="Times New Roman" w:cs="Times New Roman"/>
                <w:sz w:val="24"/>
                <w:szCs w:val="24"/>
              </w:rPr>
              <w:t>N 815</w:t>
            </w:r>
          </w:p>
        </w:tc>
      </w:tr>
    </w:tbl>
    <w:p w:rsidR="00C411BF" w:rsidRPr="00C411BF" w:rsidRDefault="00C411BF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C411BF" w:rsidRPr="00C411BF" w:rsidRDefault="00C411B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411BF" w:rsidRPr="00C411BF" w:rsidRDefault="00C411B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УКАЗ</w:t>
      </w:r>
    </w:p>
    <w:p w:rsidR="00C411BF" w:rsidRPr="00C411BF" w:rsidRDefault="00C411B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411BF" w:rsidRPr="00C411BF" w:rsidRDefault="00C411B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ПРЕЗИДЕНТА РОССИЙСКОЙ ФЕДЕРАЦИИ</w:t>
      </w:r>
    </w:p>
    <w:p w:rsidR="00C411BF" w:rsidRPr="00C411BF" w:rsidRDefault="00C411B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411BF" w:rsidRPr="00C411BF" w:rsidRDefault="00C411B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О МЕРАХ ПО ПРОТИВОДЕЙСТВИЮ КОРРУПЦИИ</w:t>
      </w:r>
    </w:p>
    <w:p w:rsidR="00C411BF" w:rsidRPr="00C411BF" w:rsidRDefault="00C411BF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C411BF" w:rsidRPr="00C411B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411BF" w:rsidRPr="00C411BF" w:rsidRDefault="00C411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411BF" w:rsidRPr="00C411BF" w:rsidRDefault="00C411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411BF" w:rsidRPr="00C411BF" w:rsidRDefault="00C411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1BF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C411BF" w:rsidRPr="00C411BF" w:rsidRDefault="00C411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11BF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Указов Президента РФ от 31.03.2010 </w:t>
            </w:r>
            <w:hyperlink r:id="rId4">
              <w:r w:rsidRPr="00C411B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396</w:t>
              </w:r>
            </w:hyperlink>
            <w:r w:rsidRPr="00C411BF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  <w:proofErr w:type="gramEnd"/>
          </w:p>
          <w:p w:rsidR="00C411BF" w:rsidRPr="00C411BF" w:rsidRDefault="00C411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1BF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01.07.2010 </w:t>
            </w:r>
            <w:hyperlink r:id="rId5">
              <w:r w:rsidRPr="00C411B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821</w:t>
              </w:r>
            </w:hyperlink>
            <w:r w:rsidRPr="00C411BF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04.11.2010 </w:t>
            </w:r>
            <w:hyperlink r:id="rId6">
              <w:r w:rsidRPr="00C411B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1336</w:t>
              </w:r>
            </w:hyperlink>
            <w:r w:rsidRPr="00C411BF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12.09.2011 </w:t>
            </w:r>
            <w:hyperlink r:id="rId7">
              <w:r w:rsidRPr="00C411B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1192</w:t>
              </w:r>
            </w:hyperlink>
            <w:r w:rsidRPr="00C411BF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C411BF" w:rsidRPr="00C411BF" w:rsidRDefault="00C411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1BF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04.01.2012 </w:t>
            </w:r>
            <w:hyperlink r:id="rId8">
              <w:r w:rsidRPr="00C411B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19</w:t>
              </w:r>
            </w:hyperlink>
            <w:r w:rsidRPr="00C411BF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28.02.2012 </w:t>
            </w:r>
            <w:hyperlink r:id="rId9">
              <w:r w:rsidRPr="00C411B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249</w:t>
              </w:r>
            </w:hyperlink>
            <w:r w:rsidRPr="00C411BF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28.07.2012 </w:t>
            </w:r>
            <w:hyperlink r:id="rId10">
              <w:r w:rsidRPr="00C411B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1060</w:t>
              </w:r>
            </w:hyperlink>
            <w:r w:rsidRPr="00C411BF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C411BF" w:rsidRPr="00C411BF" w:rsidRDefault="00C411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1BF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02.04.2013 </w:t>
            </w:r>
            <w:hyperlink r:id="rId11">
              <w:r w:rsidRPr="00C411B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309</w:t>
              </w:r>
            </w:hyperlink>
            <w:r w:rsidRPr="00C411BF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14.02.2014 </w:t>
            </w:r>
            <w:hyperlink r:id="rId12">
              <w:r w:rsidRPr="00C411B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80</w:t>
              </w:r>
            </w:hyperlink>
            <w:r w:rsidRPr="00C411BF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09.10.2017 </w:t>
            </w:r>
            <w:hyperlink r:id="rId13">
              <w:r w:rsidRPr="00C411B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472</w:t>
              </w:r>
            </w:hyperlink>
            <w:r w:rsidRPr="00C411BF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C411BF" w:rsidRPr="00C411BF" w:rsidRDefault="00C411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1BF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13.05.2019 </w:t>
            </w:r>
            <w:hyperlink r:id="rId14">
              <w:r w:rsidRPr="00C411B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217</w:t>
              </w:r>
            </w:hyperlink>
            <w:r w:rsidRPr="00C411BF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17.05.2021 </w:t>
            </w:r>
            <w:hyperlink r:id="rId15">
              <w:r w:rsidRPr="00C411B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285</w:t>
              </w:r>
            </w:hyperlink>
            <w:r w:rsidRPr="00C411BF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25.01.2024 </w:t>
            </w:r>
            <w:hyperlink r:id="rId16">
              <w:r w:rsidRPr="00C411B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71</w:t>
              </w:r>
            </w:hyperlink>
            <w:r w:rsidRPr="00C411BF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411BF" w:rsidRPr="00C411BF" w:rsidRDefault="00C411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11BF" w:rsidRPr="00C411BF" w:rsidRDefault="00C411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411BF" w:rsidRPr="00C411BF" w:rsidRDefault="00C411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:rsidR="00C411BF" w:rsidRPr="00C411BF" w:rsidRDefault="00C411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1. Образовать Совет при Президенте Российской Федерации по противодействию коррупции (далее - Совет).</w:t>
      </w:r>
    </w:p>
    <w:p w:rsidR="00C411BF" w:rsidRPr="00C411BF" w:rsidRDefault="00C411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Председателем Совета является Президент Российской Федерации.</w:t>
      </w:r>
    </w:p>
    <w:p w:rsidR="00C411BF" w:rsidRPr="00C411BF" w:rsidRDefault="00C411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2. Установить, что:</w:t>
      </w:r>
    </w:p>
    <w:p w:rsidR="00C411BF" w:rsidRPr="00C411BF" w:rsidRDefault="00C411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а) основными задачами Совета являются:</w:t>
      </w:r>
    </w:p>
    <w:p w:rsidR="00C411BF" w:rsidRPr="00C411BF" w:rsidRDefault="00C411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:rsidR="00C411BF" w:rsidRPr="00C411BF" w:rsidRDefault="00C411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00C411BF" w:rsidRPr="00C411BF" w:rsidRDefault="00C411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11B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411BF">
        <w:rPr>
          <w:rFonts w:ascii="Times New Roman" w:hAnsi="Times New Roman" w:cs="Times New Roman"/>
          <w:sz w:val="24"/>
          <w:szCs w:val="24"/>
        </w:rPr>
        <w:t xml:space="preserve"> реализацией мероприятий, предусмотренных Национальным планом противодействия коррупции;</w:t>
      </w:r>
    </w:p>
    <w:p w:rsidR="00C411BF" w:rsidRPr="00C411BF" w:rsidRDefault="00C411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б) Совет для решения возложенных на него основных задач:</w:t>
      </w:r>
    </w:p>
    <w:p w:rsidR="00C411BF" w:rsidRPr="00C411BF" w:rsidRDefault="00C411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00C411BF" w:rsidRPr="00C411BF" w:rsidRDefault="00C411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00C411BF" w:rsidRPr="00C411BF" w:rsidRDefault="00C411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3. Члены Совета принимают участие в его работе на общественных началах.</w:t>
      </w:r>
    </w:p>
    <w:p w:rsidR="00C411BF" w:rsidRPr="00C411BF" w:rsidRDefault="00C411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lastRenderedPageBreak/>
        <w:t>Заседание Совета ведет председатель Совета.</w:t>
      </w:r>
    </w:p>
    <w:p w:rsidR="00C411BF" w:rsidRPr="00C411BF" w:rsidRDefault="00C411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Решения Совета оформляются протоколом.</w:t>
      </w:r>
    </w:p>
    <w:p w:rsidR="00C411BF" w:rsidRPr="00C411BF" w:rsidRDefault="00C411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:rsidR="00C411BF" w:rsidRPr="00C411BF" w:rsidRDefault="00C411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 xml:space="preserve">4. Утратил силу с 28 июля 2012 года. - </w:t>
      </w:r>
      <w:hyperlink r:id="rId17">
        <w:r w:rsidRPr="00C411BF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C411BF">
        <w:rPr>
          <w:rFonts w:ascii="Times New Roman" w:hAnsi="Times New Roman" w:cs="Times New Roman"/>
          <w:sz w:val="24"/>
          <w:szCs w:val="24"/>
        </w:rPr>
        <w:t xml:space="preserve"> Президента РФ от 28.07.2012 N 1060.</w:t>
      </w:r>
    </w:p>
    <w:p w:rsidR="00C411BF" w:rsidRPr="00C411BF" w:rsidRDefault="00C411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5. 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 w:rsidR="00C411BF" w:rsidRPr="00C411BF" w:rsidRDefault="00C411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В состав президиума Совета входят председатель президиума Совета, его заместитель, ответственный секретарь и члены президиума Совета.</w:t>
      </w:r>
    </w:p>
    <w:p w:rsidR="00C411BF" w:rsidRPr="00C411BF" w:rsidRDefault="00C411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18">
        <w:r w:rsidRPr="00C411BF">
          <w:rPr>
            <w:rFonts w:ascii="Times New Roman" w:hAnsi="Times New Roman" w:cs="Times New Roman"/>
            <w:color w:val="0000FF"/>
            <w:sz w:val="24"/>
            <w:szCs w:val="24"/>
          </w:rPr>
          <w:t>Указом</w:t>
        </w:r>
      </w:hyperlink>
      <w:r w:rsidRPr="00C411BF">
        <w:rPr>
          <w:rFonts w:ascii="Times New Roman" w:hAnsi="Times New Roman" w:cs="Times New Roman"/>
          <w:sz w:val="24"/>
          <w:szCs w:val="24"/>
        </w:rPr>
        <w:t xml:space="preserve"> Президента РФ от 14.02.2014 N 80)</w:t>
      </w:r>
    </w:p>
    <w:p w:rsidR="00C411BF" w:rsidRPr="00C411BF" w:rsidRDefault="00C411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Председателем президиума Совета является Руководитель Администрации Президента Российской Федерации.</w:t>
      </w:r>
    </w:p>
    <w:p w:rsidR="00C411BF" w:rsidRPr="00C411BF" w:rsidRDefault="00C411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 xml:space="preserve">6. Утратил силу с 28 июля 2012 года. - </w:t>
      </w:r>
      <w:hyperlink r:id="rId19">
        <w:r w:rsidRPr="00C411BF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C411BF">
        <w:rPr>
          <w:rFonts w:ascii="Times New Roman" w:hAnsi="Times New Roman" w:cs="Times New Roman"/>
          <w:sz w:val="24"/>
          <w:szCs w:val="24"/>
        </w:rPr>
        <w:t xml:space="preserve"> Президента РФ от 28.07.2012 N 1060.</w:t>
      </w:r>
    </w:p>
    <w:p w:rsidR="00C411BF" w:rsidRPr="00C411BF" w:rsidRDefault="00C411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7. Установить, что:</w:t>
      </w:r>
    </w:p>
    <w:p w:rsidR="00C411BF" w:rsidRPr="00C411BF" w:rsidRDefault="00C411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а) президиум Совета:</w:t>
      </w:r>
    </w:p>
    <w:p w:rsidR="00C411BF" w:rsidRPr="00C411BF" w:rsidRDefault="00C411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формирует повестку дня заседаний Совета;</w:t>
      </w:r>
    </w:p>
    <w:p w:rsidR="00C411BF" w:rsidRPr="00C411BF" w:rsidRDefault="00C411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рассматривает вопросы, связанные с реализацией решений Совета;</w:t>
      </w:r>
    </w:p>
    <w:p w:rsidR="00C411BF" w:rsidRPr="00C411BF" w:rsidRDefault="00C411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:rsidR="00C411BF" w:rsidRPr="00C411BF" w:rsidRDefault="00C411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11BF">
        <w:rPr>
          <w:rFonts w:ascii="Times New Roman" w:hAnsi="Times New Roman" w:cs="Times New Roman"/>
          <w:sz w:val="24"/>
          <w:szCs w:val="24"/>
        </w:rPr>
        <w:t xml:space="preserve">рассматривает вопросы, касающиеся соблюдения ограничений и запретов, требований о предотвращении или об урегулировании конфликта интересов, исполнения обязанностей, установленных Федеральным </w:t>
      </w:r>
      <w:hyperlink r:id="rId20">
        <w:r w:rsidRPr="00C411BF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C411BF">
        <w:rPr>
          <w:rFonts w:ascii="Times New Roman" w:hAnsi="Times New Roman" w:cs="Times New Roman"/>
          <w:sz w:val="24"/>
          <w:szCs w:val="24"/>
        </w:rPr>
        <w:t xml:space="preserve"> от 25 декабря 2008 г. N 273-ФЗ "О противодействии коррупции", другими федеральными законами в целях противодействия коррупции (далее - требования к служебному (должностному) поведению и (или) требования об урегулировании конфликта интересов), лицами, замещающими государственные должности Российской Федерации, названные в </w:t>
      </w:r>
      <w:hyperlink r:id="rId21">
        <w:r w:rsidRPr="00C411BF">
          <w:rPr>
            <w:rFonts w:ascii="Times New Roman" w:hAnsi="Times New Roman" w:cs="Times New Roman"/>
            <w:color w:val="0000FF"/>
            <w:sz w:val="24"/>
            <w:szCs w:val="24"/>
          </w:rPr>
          <w:t>подпункте "а</w:t>
        </w:r>
        <w:proofErr w:type="gramEnd"/>
        <w:r w:rsidRPr="00C411BF">
          <w:rPr>
            <w:rFonts w:ascii="Times New Roman" w:hAnsi="Times New Roman" w:cs="Times New Roman"/>
            <w:color w:val="0000FF"/>
            <w:sz w:val="24"/>
            <w:szCs w:val="24"/>
          </w:rPr>
          <w:t xml:space="preserve">" </w:t>
        </w:r>
        <w:proofErr w:type="gramStart"/>
        <w:r w:rsidRPr="00C411BF">
          <w:rPr>
            <w:rFonts w:ascii="Times New Roman" w:hAnsi="Times New Roman" w:cs="Times New Roman"/>
            <w:color w:val="0000FF"/>
            <w:sz w:val="24"/>
            <w:szCs w:val="24"/>
          </w:rPr>
          <w:t>пункта 1</w:t>
        </w:r>
      </w:hyperlink>
      <w:r w:rsidRPr="00C411BF">
        <w:rPr>
          <w:rFonts w:ascii="Times New Roman" w:hAnsi="Times New Roman" w:cs="Times New Roman"/>
          <w:sz w:val="24"/>
          <w:szCs w:val="24"/>
        </w:rP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 сентября 2009 г. N 1066, должности федеральной государственной службы, назначение на которые и освобождение от которых осуществляются Президентом Российской</w:t>
      </w:r>
      <w:proofErr w:type="gramEnd"/>
      <w:r w:rsidRPr="00C411BF">
        <w:rPr>
          <w:rFonts w:ascii="Times New Roman" w:hAnsi="Times New Roman" w:cs="Times New Roman"/>
          <w:sz w:val="24"/>
          <w:szCs w:val="24"/>
        </w:rPr>
        <w:t xml:space="preserve"> Федерации и Правительством Российской Федерации, должности руководителей и заместителей </w:t>
      </w:r>
      <w:proofErr w:type="gramStart"/>
      <w:r w:rsidRPr="00C411BF">
        <w:rPr>
          <w:rFonts w:ascii="Times New Roman" w:hAnsi="Times New Roman" w:cs="Times New Roman"/>
          <w:sz w:val="24"/>
          <w:szCs w:val="24"/>
        </w:rPr>
        <w:t>руководителей Аппарата Совета Федерации Федерального Собрания Российской</w:t>
      </w:r>
      <w:proofErr w:type="gramEnd"/>
      <w:r w:rsidRPr="00C411BF">
        <w:rPr>
          <w:rFonts w:ascii="Times New Roman" w:hAnsi="Times New Roman" w:cs="Times New Roman"/>
          <w:sz w:val="24"/>
          <w:szCs w:val="24"/>
        </w:rPr>
        <w:t xml:space="preserve">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Федерации;</w:t>
      </w:r>
    </w:p>
    <w:p w:rsidR="00C411BF" w:rsidRPr="00C411BF" w:rsidRDefault="00C411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lastRenderedPageBreak/>
        <w:t xml:space="preserve">(в ред. </w:t>
      </w:r>
      <w:hyperlink r:id="rId22">
        <w:r w:rsidRPr="00C411BF">
          <w:rPr>
            <w:rFonts w:ascii="Times New Roman" w:hAnsi="Times New Roman" w:cs="Times New Roman"/>
            <w:color w:val="0000FF"/>
            <w:sz w:val="24"/>
            <w:szCs w:val="24"/>
          </w:rPr>
          <w:t>Указа</w:t>
        </w:r>
      </w:hyperlink>
      <w:r w:rsidRPr="00C411BF">
        <w:rPr>
          <w:rFonts w:ascii="Times New Roman" w:hAnsi="Times New Roman" w:cs="Times New Roman"/>
          <w:sz w:val="24"/>
          <w:szCs w:val="24"/>
        </w:rPr>
        <w:t xml:space="preserve"> Президента РФ от 25.01.2024 N 71)</w:t>
      </w:r>
    </w:p>
    <w:p w:rsidR="00C411BF" w:rsidRPr="00C411BF" w:rsidRDefault="00C411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и (или) требований об урегулировании конфликта интересов лицами, замещающими любые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характера;</w:t>
      </w:r>
    </w:p>
    <w:p w:rsidR="00C411BF" w:rsidRPr="00C411BF" w:rsidRDefault="00C411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3">
        <w:r w:rsidRPr="00C411BF">
          <w:rPr>
            <w:rFonts w:ascii="Times New Roman" w:hAnsi="Times New Roman" w:cs="Times New Roman"/>
            <w:color w:val="0000FF"/>
            <w:sz w:val="24"/>
            <w:szCs w:val="24"/>
          </w:rPr>
          <w:t>Указа</w:t>
        </w:r>
      </w:hyperlink>
      <w:r w:rsidRPr="00C411BF">
        <w:rPr>
          <w:rFonts w:ascii="Times New Roman" w:hAnsi="Times New Roman" w:cs="Times New Roman"/>
          <w:sz w:val="24"/>
          <w:szCs w:val="24"/>
        </w:rPr>
        <w:t xml:space="preserve"> Президента РФ от 25.01.2024 N 71)</w:t>
      </w:r>
    </w:p>
    <w:p w:rsidR="00C411BF" w:rsidRPr="00C411BF" w:rsidRDefault="00C411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11BF">
        <w:rPr>
          <w:rFonts w:ascii="Times New Roman" w:hAnsi="Times New Roman" w:cs="Times New Roman"/>
          <w:sz w:val="24"/>
          <w:szCs w:val="24"/>
        </w:rPr>
        <w:t>рассматривает заявления лиц, замещающих должности атаманов Всероссийского казачьего общества или войскового казачьего общества, внесенных в государственный реестр казачьих обществ в Российской Федерации,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детей, уведомления таких лиц о возникновении не зависящих от них обстоятельств, препятствующих соблюдению требований к служебному (должностному) поведению</w:t>
      </w:r>
      <w:proofErr w:type="gramEnd"/>
      <w:r w:rsidRPr="00C411BF">
        <w:rPr>
          <w:rFonts w:ascii="Times New Roman" w:hAnsi="Times New Roman" w:cs="Times New Roman"/>
          <w:sz w:val="24"/>
          <w:szCs w:val="24"/>
        </w:rPr>
        <w:t xml:space="preserve"> и (или) требований об урегулировании конфликта интересов;</w:t>
      </w:r>
    </w:p>
    <w:p w:rsidR="00C411BF" w:rsidRPr="00C411BF" w:rsidRDefault="00C411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4">
        <w:r w:rsidRPr="00C411BF">
          <w:rPr>
            <w:rFonts w:ascii="Times New Roman" w:hAnsi="Times New Roman" w:cs="Times New Roman"/>
            <w:color w:val="0000FF"/>
            <w:sz w:val="24"/>
            <w:szCs w:val="24"/>
          </w:rPr>
          <w:t>Указа</w:t>
        </w:r>
      </w:hyperlink>
      <w:r w:rsidRPr="00C411BF">
        <w:rPr>
          <w:rFonts w:ascii="Times New Roman" w:hAnsi="Times New Roman" w:cs="Times New Roman"/>
          <w:sz w:val="24"/>
          <w:szCs w:val="24"/>
        </w:rPr>
        <w:t xml:space="preserve"> Президента РФ от 25.01.2024 N 71)</w:t>
      </w:r>
    </w:p>
    <w:p w:rsidR="00C411BF" w:rsidRPr="00C411BF" w:rsidRDefault="00C411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11BF">
        <w:rPr>
          <w:rFonts w:ascii="Times New Roman" w:hAnsi="Times New Roman" w:cs="Times New Roman"/>
          <w:sz w:val="24"/>
          <w:szCs w:val="24"/>
        </w:rPr>
        <w:t>рассматривает заявления лица, замещающего должность главного финансового уполномоченного,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детей, уведомления такого лица о возникновении не зависящих от него обстоятельств, препятствующих соблюдению требований к служебному (должностному) поведению и (или) требований об урегулировании конфликта интересов;</w:t>
      </w:r>
      <w:proofErr w:type="gramEnd"/>
    </w:p>
    <w:p w:rsidR="00C411BF" w:rsidRPr="00C411BF" w:rsidRDefault="00C411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5">
        <w:r w:rsidRPr="00C411BF">
          <w:rPr>
            <w:rFonts w:ascii="Times New Roman" w:hAnsi="Times New Roman" w:cs="Times New Roman"/>
            <w:color w:val="0000FF"/>
            <w:sz w:val="24"/>
            <w:szCs w:val="24"/>
          </w:rPr>
          <w:t>Указа</w:t>
        </w:r>
      </w:hyperlink>
      <w:r w:rsidRPr="00C411BF">
        <w:rPr>
          <w:rFonts w:ascii="Times New Roman" w:hAnsi="Times New Roman" w:cs="Times New Roman"/>
          <w:sz w:val="24"/>
          <w:szCs w:val="24"/>
        </w:rPr>
        <w:t xml:space="preserve"> Президента РФ от 25.01.2024 N 71)</w:t>
      </w:r>
    </w:p>
    <w:p w:rsidR="00C411BF" w:rsidRPr="00C411BF" w:rsidRDefault="00C411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б) заседание президиума Совета ведет председатель президиума Совета либо заместитель председателя президиума Совета;</w:t>
      </w:r>
    </w:p>
    <w:p w:rsidR="00C411BF" w:rsidRPr="00C411BF" w:rsidRDefault="00C411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411BF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C411BF">
        <w:rPr>
          <w:rFonts w:ascii="Times New Roman" w:hAnsi="Times New Roman" w:cs="Times New Roman"/>
          <w:sz w:val="24"/>
          <w:szCs w:val="24"/>
        </w:rPr>
        <w:t xml:space="preserve">. "б" в ред. </w:t>
      </w:r>
      <w:hyperlink r:id="rId26">
        <w:r w:rsidRPr="00C411BF">
          <w:rPr>
            <w:rFonts w:ascii="Times New Roman" w:hAnsi="Times New Roman" w:cs="Times New Roman"/>
            <w:color w:val="0000FF"/>
            <w:sz w:val="24"/>
            <w:szCs w:val="24"/>
          </w:rPr>
          <w:t>Указа</w:t>
        </w:r>
      </w:hyperlink>
      <w:r w:rsidRPr="00C411BF">
        <w:rPr>
          <w:rFonts w:ascii="Times New Roman" w:hAnsi="Times New Roman" w:cs="Times New Roman"/>
          <w:sz w:val="24"/>
          <w:szCs w:val="24"/>
        </w:rPr>
        <w:t xml:space="preserve"> Президента РФ от 14.02.2014 N 80)</w:t>
      </w:r>
    </w:p>
    <w:p w:rsidR="00C411BF" w:rsidRPr="00C411BF" w:rsidRDefault="00C411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в) для реализации решений президиума Совета могут даваться поручения Президента Российской Федерации;</w:t>
      </w:r>
    </w:p>
    <w:p w:rsidR="00C411BF" w:rsidRPr="00C411BF" w:rsidRDefault="00C411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г) решения президиума Совета оформляются протоколами.</w:t>
      </w:r>
    </w:p>
    <w:p w:rsidR="00C411BF" w:rsidRPr="00C411BF" w:rsidRDefault="00C411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8. Установить, что председатель президиума Совета:</w:t>
      </w:r>
    </w:p>
    <w:p w:rsidR="00C411BF" w:rsidRPr="00C411BF" w:rsidRDefault="00C411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а) формирует повестку дня заседаний президиума Совета;</w:t>
      </w:r>
    </w:p>
    <w:p w:rsidR="00C411BF" w:rsidRPr="00C411BF" w:rsidRDefault="00C411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б) определяет направления деятельности созданных президиумом Совета рабочих групп (комиссий), а также утверждает их руководителей;</w:t>
      </w:r>
    </w:p>
    <w:p w:rsidR="00C411BF" w:rsidRPr="00C411BF" w:rsidRDefault="00C411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в) 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:rsidR="00C411BF" w:rsidRPr="00C411BF" w:rsidRDefault="00C411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 xml:space="preserve">г) докладывает Совету о ходе реализации мероприятий, предусмотренных Национальным планом противодействия коррупции, и иных мероприятий в соответствии </w:t>
      </w:r>
      <w:r w:rsidRPr="00C411BF">
        <w:rPr>
          <w:rFonts w:ascii="Times New Roman" w:hAnsi="Times New Roman" w:cs="Times New Roman"/>
          <w:sz w:val="24"/>
          <w:szCs w:val="24"/>
        </w:rPr>
        <w:lastRenderedPageBreak/>
        <w:t>с решениями Совета.</w:t>
      </w:r>
    </w:p>
    <w:p w:rsidR="00C411BF" w:rsidRPr="00C411BF" w:rsidRDefault="00C411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9. Председателю президиума Совета в месячный срок представить проект Национального плана противодействия коррупции.</w:t>
      </w:r>
    </w:p>
    <w:p w:rsidR="00C411BF" w:rsidRPr="00C411BF" w:rsidRDefault="00C411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10. Признать утратившими силу:</w:t>
      </w:r>
    </w:p>
    <w:p w:rsidR="00C411BF" w:rsidRPr="00C411BF" w:rsidRDefault="00C411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7">
        <w:proofErr w:type="gramStart"/>
        <w:r w:rsidRPr="00C411BF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C411BF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3 февраля 2007 г. N 129 "Об 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6, ст. 731</w:t>
      </w:r>
      <w:proofErr w:type="gramEnd"/>
      <w:r w:rsidRPr="00C411BF">
        <w:rPr>
          <w:rFonts w:ascii="Times New Roman" w:hAnsi="Times New Roman" w:cs="Times New Roman"/>
          <w:sz w:val="24"/>
          <w:szCs w:val="24"/>
        </w:rPr>
        <w:t>);</w:t>
      </w:r>
    </w:p>
    <w:p w:rsidR="00C411BF" w:rsidRPr="00C411BF" w:rsidRDefault="00C411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8">
        <w:proofErr w:type="gramStart"/>
        <w:r w:rsidRPr="00C411BF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C411BF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11 августа 2007 г. N 1068 "О 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34</w:t>
      </w:r>
      <w:proofErr w:type="gramEnd"/>
      <w:r w:rsidRPr="00C411BF">
        <w:rPr>
          <w:rFonts w:ascii="Times New Roman" w:hAnsi="Times New Roman" w:cs="Times New Roman"/>
          <w:sz w:val="24"/>
          <w:szCs w:val="24"/>
        </w:rPr>
        <w:t>, ст. 4210).</w:t>
      </w:r>
    </w:p>
    <w:p w:rsidR="00C411BF" w:rsidRPr="00C411BF" w:rsidRDefault="00C411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11. Настоящий Указ вступает в силу со дня его подписания.</w:t>
      </w:r>
    </w:p>
    <w:p w:rsidR="00C411BF" w:rsidRPr="00C411BF" w:rsidRDefault="00C411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411BF" w:rsidRPr="00C411BF" w:rsidRDefault="00C411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Президент</w:t>
      </w:r>
    </w:p>
    <w:p w:rsidR="00C411BF" w:rsidRPr="00C411BF" w:rsidRDefault="00C411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C411BF" w:rsidRPr="00C411BF" w:rsidRDefault="00C411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Д.МЕДВЕДЕВ</w:t>
      </w:r>
    </w:p>
    <w:p w:rsidR="00C411BF" w:rsidRPr="00C411BF" w:rsidRDefault="00C411B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C411BF" w:rsidRPr="00C411BF" w:rsidRDefault="00C411BF">
      <w:pPr>
        <w:pStyle w:val="ConsPlusNormal"/>
        <w:spacing w:before="280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19 мая 2008 года</w:t>
      </w:r>
    </w:p>
    <w:p w:rsidR="00C411BF" w:rsidRPr="00C411BF" w:rsidRDefault="00C411BF">
      <w:pPr>
        <w:pStyle w:val="ConsPlusNormal"/>
        <w:spacing w:before="280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N 815</w:t>
      </w:r>
    </w:p>
    <w:p w:rsidR="00C411BF" w:rsidRPr="00C411BF" w:rsidRDefault="00C411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411BF" w:rsidRPr="00C411BF" w:rsidRDefault="00C411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411BF" w:rsidRPr="00C411BF" w:rsidRDefault="00C411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411BF" w:rsidRPr="00C411BF" w:rsidRDefault="00C411B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Утвержден</w:t>
      </w:r>
    </w:p>
    <w:p w:rsidR="00C411BF" w:rsidRPr="00C411BF" w:rsidRDefault="00C411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Указом Президента</w:t>
      </w:r>
    </w:p>
    <w:p w:rsidR="00C411BF" w:rsidRPr="00C411BF" w:rsidRDefault="00C411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C411BF" w:rsidRPr="00C411BF" w:rsidRDefault="00C411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от 19 мая 2008 г. N 815</w:t>
      </w:r>
    </w:p>
    <w:p w:rsidR="00C411BF" w:rsidRPr="00C411BF" w:rsidRDefault="00C411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411BF" w:rsidRPr="00C411BF" w:rsidRDefault="00C411B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СОСТАВ</w:t>
      </w:r>
    </w:p>
    <w:p w:rsidR="00C411BF" w:rsidRPr="00C411BF" w:rsidRDefault="00C411B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СОВЕТА ПРИ ПРЕЗИДЕНТЕ РОССИЙСКОЙ ФЕДЕРАЦИИ</w:t>
      </w:r>
    </w:p>
    <w:p w:rsidR="00C411BF" w:rsidRPr="00C411BF" w:rsidRDefault="00C411B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ПО ПРОТИВОДЕЙСТВИЮ КОРРУПЦИИ</w:t>
      </w:r>
    </w:p>
    <w:p w:rsidR="00C411BF" w:rsidRPr="00C411BF" w:rsidRDefault="00C411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411BF" w:rsidRPr="00C411BF" w:rsidRDefault="00C411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 xml:space="preserve">Утратил силу с 28 июля 2012 года. - </w:t>
      </w:r>
      <w:hyperlink r:id="rId29">
        <w:r w:rsidRPr="00C411BF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C411BF">
        <w:rPr>
          <w:rFonts w:ascii="Times New Roman" w:hAnsi="Times New Roman" w:cs="Times New Roman"/>
          <w:sz w:val="24"/>
          <w:szCs w:val="24"/>
        </w:rPr>
        <w:t xml:space="preserve"> Президента РФ от 28.07.2012 N 1060.</w:t>
      </w:r>
    </w:p>
    <w:p w:rsidR="00C411BF" w:rsidRPr="00C411BF" w:rsidRDefault="00C411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411BF" w:rsidRPr="00C411BF" w:rsidRDefault="00C411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411BF" w:rsidRPr="00C411BF" w:rsidRDefault="00C411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411BF" w:rsidRPr="00C411BF" w:rsidRDefault="00C411B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Утвержден</w:t>
      </w:r>
    </w:p>
    <w:p w:rsidR="00C411BF" w:rsidRPr="00C411BF" w:rsidRDefault="00C411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Указом Президента</w:t>
      </w:r>
    </w:p>
    <w:p w:rsidR="00C411BF" w:rsidRPr="00C411BF" w:rsidRDefault="00C411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C411BF" w:rsidRPr="00C411BF" w:rsidRDefault="00C411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от 19 мая 2008 г. N 815</w:t>
      </w:r>
    </w:p>
    <w:p w:rsidR="00C411BF" w:rsidRPr="00C411BF" w:rsidRDefault="00C411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411BF" w:rsidRPr="00C411BF" w:rsidRDefault="00C411B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lastRenderedPageBreak/>
        <w:t>СОСТАВ</w:t>
      </w:r>
    </w:p>
    <w:p w:rsidR="00C411BF" w:rsidRPr="00C411BF" w:rsidRDefault="00C411B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ПРЕЗИДИУМА СОВЕТА ПРИ ПРЕЗИДЕНТЕ РОССИЙСКОЙ ФЕДЕРАЦИИ</w:t>
      </w:r>
    </w:p>
    <w:p w:rsidR="00C411BF" w:rsidRPr="00C411BF" w:rsidRDefault="00C411B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>ПО ПРОТИВОДЕЙСТВИЮ КОРРУПЦИИ</w:t>
      </w:r>
    </w:p>
    <w:p w:rsidR="00C411BF" w:rsidRPr="00C411BF" w:rsidRDefault="00C411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411BF" w:rsidRPr="00C411BF" w:rsidRDefault="00C411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1BF">
        <w:rPr>
          <w:rFonts w:ascii="Times New Roman" w:hAnsi="Times New Roman" w:cs="Times New Roman"/>
          <w:sz w:val="24"/>
          <w:szCs w:val="24"/>
        </w:rPr>
        <w:t xml:space="preserve">Утратил силу с 28 июля 2012 года. - </w:t>
      </w:r>
      <w:hyperlink r:id="rId30">
        <w:r w:rsidRPr="00C411BF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C411BF">
        <w:rPr>
          <w:rFonts w:ascii="Times New Roman" w:hAnsi="Times New Roman" w:cs="Times New Roman"/>
          <w:sz w:val="24"/>
          <w:szCs w:val="24"/>
        </w:rPr>
        <w:t xml:space="preserve"> Президента РФ от 28.07.2012 N 1060.</w:t>
      </w:r>
    </w:p>
    <w:p w:rsidR="00C411BF" w:rsidRPr="00C411BF" w:rsidRDefault="00C411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411BF" w:rsidRPr="00C411BF" w:rsidRDefault="00C411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411BF" w:rsidRPr="00C411BF" w:rsidRDefault="00C411BF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9E3D8A" w:rsidRPr="00C411BF" w:rsidRDefault="009E3D8A">
      <w:pPr>
        <w:rPr>
          <w:rFonts w:ascii="Times New Roman" w:hAnsi="Times New Roman" w:cs="Times New Roman"/>
          <w:sz w:val="24"/>
          <w:szCs w:val="24"/>
        </w:rPr>
      </w:pPr>
    </w:p>
    <w:sectPr w:rsidR="009E3D8A" w:rsidRPr="00C411BF" w:rsidSect="00CE1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411BF"/>
    <w:rsid w:val="0027141E"/>
    <w:rsid w:val="008967F4"/>
    <w:rsid w:val="009E3D8A"/>
    <w:rsid w:val="00C411BF"/>
    <w:rsid w:val="00EE6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11BF"/>
    <w:pPr>
      <w:widowControl w:val="0"/>
      <w:autoSpaceDE w:val="0"/>
      <w:autoSpaceDN w:val="0"/>
      <w:jc w:val="left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411BF"/>
    <w:pPr>
      <w:widowControl w:val="0"/>
      <w:autoSpaceDE w:val="0"/>
      <w:autoSpaceDN w:val="0"/>
      <w:jc w:val="left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411BF"/>
    <w:pPr>
      <w:widowControl w:val="0"/>
      <w:autoSpaceDE w:val="0"/>
      <w:autoSpaceDN w:val="0"/>
      <w:jc w:val="left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24534&amp;dst=100006" TargetMode="External"/><Relationship Id="rId13" Type="http://schemas.openxmlformats.org/officeDocument/2006/relationships/hyperlink" Target="https://login.consultant.ru/link/?req=doc&amp;base=LAW&amp;n=450715&amp;dst=100008" TargetMode="External"/><Relationship Id="rId18" Type="http://schemas.openxmlformats.org/officeDocument/2006/relationships/hyperlink" Target="https://login.consultant.ru/link/?req=doc&amp;base=LAW&amp;n=159006&amp;dst=100008" TargetMode="External"/><Relationship Id="rId26" Type="http://schemas.openxmlformats.org/officeDocument/2006/relationships/hyperlink" Target="https://login.consultant.ru/link/?req=doc&amp;base=LAW&amp;n=159006&amp;dst=10001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60646&amp;dst=100121" TargetMode="External"/><Relationship Id="rId7" Type="http://schemas.openxmlformats.org/officeDocument/2006/relationships/hyperlink" Target="https://login.consultant.ru/link/?req=doc&amp;base=LAW&amp;n=119233&amp;dst=100006" TargetMode="External"/><Relationship Id="rId12" Type="http://schemas.openxmlformats.org/officeDocument/2006/relationships/hyperlink" Target="https://login.consultant.ru/link/?req=doc&amp;base=LAW&amp;n=159006&amp;dst=100007" TargetMode="External"/><Relationship Id="rId17" Type="http://schemas.openxmlformats.org/officeDocument/2006/relationships/hyperlink" Target="https://login.consultant.ru/link/?req=doc&amp;base=LAW&amp;n=336404&amp;dst=100010" TargetMode="External"/><Relationship Id="rId25" Type="http://schemas.openxmlformats.org/officeDocument/2006/relationships/hyperlink" Target="https://login.consultant.ru/link/?req=doc&amp;base=LAW&amp;n=467999&amp;dst=10001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67999&amp;dst=100012" TargetMode="External"/><Relationship Id="rId20" Type="http://schemas.openxmlformats.org/officeDocument/2006/relationships/hyperlink" Target="https://login.consultant.ru/link/?req=doc&amp;base=LAW&amp;n=464894" TargetMode="External"/><Relationship Id="rId29" Type="http://schemas.openxmlformats.org/officeDocument/2006/relationships/hyperlink" Target="https://login.consultant.ru/link/?req=doc&amp;base=LAW&amp;n=336404&amp;dst=10001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06429&amp;dst=100006" TargetMode="External"/><Relationship Id="rId11" Type="http://schemas.openxmlformats.org/officeDocument/2006/relationships/hyperlink" Target="https://login.consultant.ru/link/?req=doc&amp;base=LAW&amp;n=468040&amp;dst=100164" TargetMode="External"/><Relationship Id="rId24" Type="http://schemas.openxmlformats.org/officeDocument/2006/relationships/hyperlink" Target="https://login.consultant.ru/link/?req=doc&amp;base=LAW&amp;n=467999&amp;dst=100017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68056&amp;dst=100016" TargetMode="External"/><Relationship Id="rId15" Type="http://schemas.openxmlformats.org/officeDocument/2006/relationships/hyperlink" Target="https://login.consultant.ru/link/?req=doc&amp;base=LAW&amp;n=384204&amp;dst=100013" TargetMode="External"/><Relationship Id="rId23" Type="http://schemas.openxmlformats.org/officeDocument/2006/relationships/hyperlink" Target="https://login.consultant.ru/link/?req=doc&amp;base=LAW&amp;n=467999&amp;dst=100015" TargetMode="External"/><Relationship Id="rId28" Type="http://schemas.openxmlformats.org/officeDocument/2006/relationships/hyperlink" Target="https://login.consultant.ru/link/?req=doc&amp;base=EXP&amp;n=397224" TargetMode="External"/><Relationship Id="rId10" Type="http://schemas.openxmlformats.org/officeDocument/2006/relationships/hyperlink" Target="https://login.consultant.ru/link/?req=doc&amp;base=LAW&amp;n=336404&amp;dst=100010" TargetMode="External"/><Relationship Id="rId19" Type="http://schemas.openxmlformats.org/officeDocument/2006/relationships/hyperlink" Target="https://login.consultant.ru/link/?req=doc&amp;base=LAW&amp;n=336404&amp;dst=100010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99017&amp;dst=100006" TargetMode="External"/><Relationship Id="rId9" Type="http://schemas.openxmlformats.org/officeDocument/2006/relationships/hyperlink" Target="https://login.consultant.ru/link/?req=doc&amp;base=LAW&amp;n=126629&amp;dst=100006" TargetMode="External"/><Relationship Id="rId14" Type="http://schemas.openxmlformats.org/officeDocument/2006/relationships/hyperlink" Target="https://login.consultant.ru/link/?req=doc&amp;base=LAW&amp;n=450728&amp;dst=100008" TargetMode="External"/><Relationship Id="rId22" Type="http://schemas.openxmlformats.org/officeDocument/2006/relationships/hyperlink" Target="https://login.consultant.ru/link/?req=doc&amp;base=LAW&amp;n=467999&amp;dst=100013" TargetMode="External"/><Relationship Id="rId27" Type="http://schemas.openxmlformats.org/officeDocument/2006/relationships/hyperlink" Target="https://login.consultant.ru/link/?req=doc&amp;base=EXP&amp;n=382869" TargetMode="External"/><Relationship Id="rId30" Type="http://schemas.openxmlformats.org/officeDocument/2006/relationships/hyperlink" Target="https://login.consultant.ru/link/?req=doc&amp;base=LAW&amp;n=336404&amp;dst=10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1662</Words>
  <Characters>9479</Characters>
  <Application>Microsoft Office Word</Application>
  <DocSecurity>0</DocSecurity>
  <Lines>78</Lines>
  <Paragraphs>22</Paragraphs>
  <ScaleCrop>false</ScaleCrop>
  <Company/>
  <LinksUpToDate>false</LinksUpToDate>
  <CharactersWithSpaces>11119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1</cp:revision>
  <dcterms:created xsi:type="dcterms:W3CDTF">2024-04-26T12:50:00Z</dcterms:created>
  <dcterms:modified xsi:type="dcterms:W3CDTF">2024-04-26T12:51:00Z</dcterms:modified>
</cp:coreProperties>
</file>