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4.jpeg" ContentType="image/jpeg"/>
  <Override PartName="/word/media/image5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spacing w:lineRule="auto" w:line="196" w:before="0" w:after="0"/>
        <w:jc w:val="center"/>
        <w:rPr>
          <w:rFonts w:ascii="Times New Roman" w:hAnsi="Times New Roman"/>
          <w:b/>
          <w:b/>
          <w:color w:val="4472C4"/>
          <w:sz w:val="36"/>
          <w:szCs w:val="36"/>
        </w:rPr>
      </w:pPr>
      <w:r>
        <w:rPr>
          <w:rFonts w:ascii="Times New Roman" w:hAnsi="Times New Roman"/>
          <w:b/>
          <w:color w:val="4472C4"/>
          <w:sz w:val="36"/>
          <w:szCs w:val="36"/>
        </w:rPr>
        <w:t>Управление ветеринарии Пензенской области</w:t>
      </w:r>
    </w:p>
    <w:p>
      <w:pPr>
        <w:pStyle w:val="Style22"/>
        <w:spacing w:lineRule="auto" w:line="196" w:before="0" w:after="0"/>
        <w:jc w:val="center"/>
        <w:rPr>
          <w:rFonts w:ascii="Arial Black" w:hAnsi="Arial Black"/>
          <w:b/>
          <w:b/>
          <w:color w:val="4472C4"/>
          <w:sz w:val="44"/>
          <w:szCs w:val="44"/>
        </w:rPr>
      </w:pPr>
      <w:r>
        <w:rPr>
          <w:rFonts w:ascii="Arial Black" w:hAnsi="Arial Black"/>
          <w:b/>
          <w:color w:val="4472C4"/>
          <w:sz w:val="44"/>
          <w:szCs w:val="44"/>
        </w:rPr>
        <w:t>Памятка владельцу пчел</w:t>
      </w:r>
    </w:p>
    <w:tbl>
      <w:tblPr>
        <w:tblW w:w="1623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4219"/>
        <w:gridCol w:w="6980"/>
        <w:gridCol w:w="1809"/>
        <w:gridCol w:w="3151"/>
        <w:gridCol w:w="77"/>
      </w:tblGrid>
      <w:tr>
        <w:trPr>
          <w:trHeight w:val="1652" w:hRule="atLeast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В своей деятельности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руководствоваться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>Федеральным Законом Российской Федерации от 30.12.2020 № </w:t>
            </w:r>
            <w:hyperlink r:id="rId2">
              <w:r>
                <w:rPr>
                  <w:rFonts w:ascii="Times New Roman" w:hAnsi="Times New Roman"/>
                  <w:sz w:val="26"/>
                  <w:szCs w:val="26"/>
                  <w:u w:val="single"/>
                  <w:lang w:eastAsia="ru-RU"/>
                </w:rPr>
                <w:t>490-ФЗ</w:t>
              </w:r>
            </w:hyperlink>
            <w:r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> «О пчеловодстве в Российской Федерации», Приказом Министерства сельского хозяйства Российской Федерации  от 23.09.2021 № 645 «Об утверждении ветеринарных правил содержания медоносных пчел в целях их воспроизводства, разведения, реализации и использования для опыления сельскохозяйственных энтомофильных растений и получения продукции пчеловодства»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a0" w:noVBand="0" w:noHBand="0" w:firstRow="1" w:lastRow="0" w:firstColumn="1" w:lastColumn="0"/>
            </w:tblPr>
            <w:tblGrid>
              <w:gridCol w:w="2221"/>
              <w:gridCol w:w="2522"/>
            </w:tblGrid>
            <w:tr>
              <w:trPr/>
              <w:tc>
                <w:tcPr>
                  <w:tcW w:w="2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22"/>
                    <w:spacing w:lineRule="auto" w:line="240" w:before="0" w:after="0"/>
                    <w:jc w:val="center"/>
                    <w:rPr/>
                  </w:pPr>
                  <w:r>
                    <w:rPr/>
                    <w:drawing>
                      <wp:inline distT="0" distB="0" distL="0" distR="0">
                        <wp:extent cx="1313180" cy="1247140"/>
                        <wp:effectExtent l="0" t="0" r="0" b="0"/>
                        <wp:docPr id="1" name="Изображение1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Изображение1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3180" cy="1247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22"/>
                    <w:spacing w:lineRule="auto" w:line="240" w:before="0" w:after="0"/>
                    <w:jc w:val="center"/>
                    <w:rPr/>
                  </w:pPr>
                  <w:r>
                    <w:rPr/>
                    <w:drawing>
                      <wp:inline distT="0" distB="0" distL="0" distR="0">
                        <wp:extent cx="1443990" cy="1226820"/>
                        <wp:effectExtent l="0" t="0" r="0" b="0"/>
                        <wp:docPr id="2" name="Изображение2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Изображение2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3990" cy="12268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Style22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57" w:hRule="atLeas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rPr/>
            </w:pPr>
            <w:r>
              <w:rPr/>
              <w:drawing>
                <wp:inline distT="0" distB="0" distL="0" distR="0">
                  <wp:extent cx="2552065" cy="1961515"/>
                  <wp:effectExtent l="0" t="0" r="0" b="0"/>
                  <wp:docPr id="3" name="Изображение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65" cy="196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Обязательные требования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  <w:tab w:val="left" w:pos="601" w:leader="none"/>
              </w:tabs>
              <w:spacing w:lineRule="auto" w:line="240" w:before="0" w:after="0"/>
              <w:ind w:left="34" w:right="0" w:firstLine="567"/>
              <w:jc w:val="both"/>
              <w:rPr>
                <w:rFonts w:ascii="Times New Roman" w:hAnsi="Times New Roman"/>
                <w:color w:val="2F5496"/>
                <w:sz w:val="24"/>
                <w:szCs w:val="26"/>
              </w:rPr>
            </w:pPr>
            <w:r>
              <w:rPr>
                <w:rFonts w:ascii="Times New Roman" w:hAnsi="Times New Roman"/>
                <w:color w:val="2F5496"/>
                <w:sz w:val="24"/>
                <w:szCs w:val="26"/>
              </w:rPr>
              <w:t>На каждой пасеке должен быть ветеринарно-санитарный паспорт с соответствующими записями ветеринарной службы, на основании которых выдается разрешение на перевозку (кочевку), пересылку, продажу пчел и продукции пчеловодства.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  <w:tab w:val="left" w:pos="601" w:leader="none"/>
              </w:tabs>
              <w:spacing w:lineRule="auto" w:line="240" w:before="0" w:after="0"/>
              <w:ind w:left="34" w:right="0" w:firstLine="567"/>
              <w:jc w:val="both"/>
              <w:rPr>
                <w:rFonts w:ascii="Times New Roman" w:hAnsi="Times New Roman"/>
                <w:color w:val="2F5496"/>
                <w:sz w:val="24"/>
                <w:szCs w:val="26"/>
              </w:rPr>
            </w:pPr>
            <w:r>
              <w:rPr>
                <w:rFonts w:ascii="Times New Roman" w:hAnsi="Times New Roman"/>
                <w:color w:val="2F5496"/>
                <w:sz w:val="24"/>
                <w:szCs w:val="26"/>
              </w:rPr>
              <w:t xml:space="preserve">Пчелы </w:t>
            </w:r>
            <w:r>
              <w:rPr>
                <w:rFonts w:ascii="Times New Roman" w:hAnsi="Times New Roman"/>
                <w:color w:val="2F5496"/>
                <w:sz w:val="24"/>
                <w:szCs w:val="26"/>
                <w:shd w:fill="FFFFFF" w:val="clear"/>
              </w:rPr>
              <w:t xml:space="preserve">подлежат индивидуальной или групповой идентификации и учету </w:t>
            </w:r>
            <w:r>
              <w:rPr>
                <w:rFonts w:ascii="Times New Roman" w:hAnsi="Times New Roman"/>
                <w:color w:val="2F5496"/>
                <w:sz w:val="24"/>
                <w:szCs w:val="26"/>
              </w:rPr>
              <w:t>в госветучреждении и администрации муниципального образования.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  <w:tab w:val="left" w:pos="601" w:leader="none"/>
              </w:tabs>
              <w:spacing w:lineRule="auto" w:line="240" w:before="0" w:after="0"/>
              <w:ind w:left="34" w:right="0" w:firstLine="567"/>
              <w:jc w:val="both"/>
              <w:rPr>
                <w:rFonts w:ascii="Times New Roman" w:hAnsi="Times New Roman"/>
                <w:color w:val="2F5496"/>
                <w:sz w:val="24"/>
                <w:szCs w:val="26"/>
              </w:rPr>
            </w:pPr>
            <w:r>
              <w:rPr>
                <w:rFonts w:ascii="Times New Roman" w:hAnsi="Times New Roman"/>
                <w:color w:val="2F5496"/>
                <w:sz w:val="24"/>
                <w:szCs w:val="26"/>
              </w:rPr>
              <w:t>Перед реализацией продукции пчеловодства необходимо проводить их  ветеринарно-санитарную экспертизу в ветеринарных лабораториях госветучреждений.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  <w:tab w:val="left" w:pos="601" w:leader="none"/>
              </w:tabs>
              <w:spacing w:lineRule="auto" w:line="240" w:before="0" w:after="0"/>
              <w:ind w:left="34" w:right="0" w:firstLine="567"/>
              <w:jc w:val="both"/>
              <w:rPr>
                <w:rFonts w:ascii="Times New Roman" w:hAnsi="Times New Roman"/>
                <w:color w:val="2F5496"/>
                <w:sz w:val="24"/>
                <w:szCs w:val="26"/>
              </w:rPr>
            </w:pPr>
            <w:r>
              <w:rPr>
                <w:rFonts w:ascii="Times New Roman" w:hAnsi="Times New Roman"/>
                <w:color w:val="2F5496"/>
                <w:sz w:val="24"/>
                <w:szCs w:val="26"/>
              </w:rPr>
              <w:t>Пчеловод должен зарегистрироваться  в ИС «Меркурий».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  <w:tab w:val="left" w:pos="601" w:leader="none"/>
              </w:tabs>
              <w:spacing w:lineRule="auto" w:line="240" w:before="0" w:after="0"/>
              <w:ind w:left="34" w:right="0" w:firstLine="567"/>
              <w:jc w:val="both"/>
              <w:rPr>
                <w:rFonts w:ascii="Times New Roman" w:hAnsi="Times New Roman"/>
                <w:color w:val="2F5496"/>
                <w:sz w:val="24"/>
                <w:szCs w:val="26"/>
              </w:rPr>
            </w:pPr>
            <w:r>
              <w:rPr>
                <w:rFonts w:ascii="Times New Roman" w:hAnsi="Times New Roman"/>
                <w:color w:val="2F5496"/>
                <w:sz w:val="24"/>
                <w:szCs w:val="26"/>
              </w:rPr>
              <w:t>При вывозе пчел на кочевку необходимо получить согласование государственной ветеринарной службы, встать на учет с учетом места кочевки (нанесение на карту нахождение пасеки).</w:t>
            </w:r>
          </w:p>
        </w:tc>
      </w:tr>
      <w:tr>
        <w:trPr/>
        <w:tc>
          <w:tcPr>
            <w:tcW w:w="13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538135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538135"/>
                <w:sz w:val="26"/>
                <w:szCs w:val="26"/>
              </w:rPr>
              <w:t>Пчеловод должен знать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right="0" w:firstLine="284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538135"/>
                <w:sz w:val="24"/>
                <w:szCs w:val="26"/>
                <w:lang w:eastAsia="ru-RU"/>
              </w:rPr>
              <w:t>Покупку пчелосемей осуществлять только при наличии ветеринарных сопроводительных документов, подтверждающих ветеринарное благополучие территории.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right="0" w:firstLine="284"/>
              <w:jc w:val="both"/>
              <w:rPr>
                <w:rFonts w:ascii="Times New Roman" w:hAnsi="Times New Roman" w:eastAsia="Times New Roman" w:cs="Times New Roman"/>
                <w:color w:val="538135"/>
                <w:sz w:val="24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538135"/>
                <w:sz w:val="24"/>
                <w:szCs w:val="26"/>
                <w:lang w:eastAsia="ru-RU"/>
              </w:rPr>
              <w:t>Места для содержания пчел (далее-пасеки) должны размещаться на расстоянии: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right="0" w:firstLine="284"/>
              <w:jc w:val="both"/>
              <w:rPr>
                <w:rFonts w:ascii="Times New Roman" w:hAnsi="Times New Roman" w:eastAsia="Times New Roman" w:cs="Times New Roman"/>
                <w:color w:val="538135"/>
                <w:sz w:val="24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538135"/>
                <w:sz w:val="24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538135"/>
                <w:sz w:val="24"/>
                <w:szCs w:val="26"/>
                <w:lang w:eastAsia="ru-RU"/>
              </w:rPr>
              <w:t>не менее 100 м предприятий по производству кондитерской и (или) химической продукции, аэродромов, военных полигонов, границ полосы отвода железных дорог, линий электропередачи напряжением 110 кВ и выше, медицинских организаций, организаций культуры, организаций, осуществляющих образовательную деятельность, организаций отдыха детей и их оздоровления, социальных служб для детей, специализированных учреждений для несовершеннолетних, нуждающихся в социальной реабилитации;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right="0" w:firstLine="284"/>
              <w:jc w:val="both"/>
              <w:rPr>
                <w:rFonts w:ascii="Times New Roman" w:hAnsi="Times New Roman" w:eastAsia="Times New Roman" w:cs="Times New Roman"/>
                <w:color w:val="538135"/>
                <w:sz w:val="24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538135"/>
                <w:sz w:val="24"/>
                <w:szCs w:val="26"/>
                <w:lang w:eastAsia="ru-RU"/>
              </w:rPr>
              <w:t>не менее 3 м от границ соседних земельных участков, находящихся в населенных пунктах или территориях ведения гражданами садоводства или огородничества для собственных нужд с направлением летков в противоположную сторону от границ этих участков или без ограничений по расстоянию и направлению летков при условии отделения пасек от соседних земельных участков сплошным ограждением высотой не менее 2 м;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right="0" w:firstLine="284"/>
              <w:jc w:val="both"/>
              <w:rPr>
                <w:rFonts w:ascii="Times New Roman" w:hAnsi="Times New Roman" w:eastAsia="Times New Roman" w:cs="Times New Roman"/>
                <w:color w:val="538135"/>
                <w:sz w:val="24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538135"/>
                <w:sz w:val="24"/>
                <w:szCs w:val="26"/>
                <w:lang w:eastAsia="ru-RU"/>
              </w:rPr>
              <w:t xml:space="preserve">не менее 3 м от помещений, в которых содержатся животные других видов. 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142" w:right="0" w:hanging="0"/>
              <w:rPr>
                <w:rFonts w:ascii="Times New Roman" w:hAnsi="Times New Roman"/>
                <w:color w:val="C00000"/>
                <w:sz w:val="24"/>
                <w:szCs w:val="26"/>
              </w:rPr>
            </w:pPr>
            <w:r>
              <w:rPr>
                <w:rFonts w:ascii="Times New Roman" w:hAnsi="Times New Roman"/>
                <w:color w:val="C00000"/>
                <w:sz w:val="24"/>
                <w:szCs w:val="26"/>
              </w:rPr>
              <w:t>В случае заболевания или гибели пчел пчеловод обязан сообщить об этом в ____________________  районную станцию по борьбе с болезнями животных по адресу:_________________________________</w:t>
            </w:r>
          </w:p>
          <w:p>
            <w:pPr>
              <w:pStyle w:val="Style22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color w:val="C00000"/>
                <w:sz w:val="24"/>
                <w:szCs w:val="26"/>
              </w:rPr>
              <w:t>__________телефон __________________Главный ветеринарный врач _____________________________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360" w:right="0" w:hanging="0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color w:val="C00000"/>
                <w:sz w:val="24"/>
                <w:szCs w:val="16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C00000"/>
                <w:sz w:val="18"/>
                <w:szCs w:val="16"/>
              </w:rPr>
              <w:t xml:space="preserve">    </w:t>
            </w:r>
            <w:r>
              <w:rPr>
                <w:rFonts w:ascii="Times New Roman" w:hAnsi="Times New Roman"/>
                <w:color w:val="C00000"/>
                <w:sz w:val="18"/>
                <w:szCs w:val="16"/>
              </w:rPr>
              <w:t>(Ф.И.О.)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a0" w:noVBand="0" w:noHBand="0" w:lastColumn="0" w:firstColumn="1" w:lastRow="0" w:firstRow="1"/>
            </w:tblPr>
            <w:tblGrid>
              <w:gridCol w:w="3012"/>
            </w:tblGrid>
            <w:tr>
              <w:trPr/>
              <w:tc>
                <w:tcPr>
                  <w:tcW w:w="3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22"/>
                    <w:spacing w:lineRule="auto" w:line="240" w:before="0" w:after="0"/>
                    <w:rPr/>
                  </w:pPr>
                  <w:r>
                    <w:rPr/>
                    <w:drawing>
                      <wp:inline distT="0" distB="0" distL="0" distR="0">
                        <wp:extent cx="2250440" cy="1777365"/>
                        <wp:effectExtent l="0" t="0" r="0" b="0"/>
                        <wp:docPr id="4" name="Изображение4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Изображение4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0440" cy="17773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/>
              <w:tc>
                <w:tcPr>
                  <w:tcW w:w="3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22"/>
                    <w:spacing w:lineRule="auto" w:line="240" w:before="0" w:after="0"/>
                    <w:rPr/>
                  </w:pPr>
                  <w:r>
                    <w:rPr/>
                    <w:drawing>
                      <wp:inline distT="0" distB="0" distL="0" distR="0">
                        <wp:extent cx="1781810" cy="1235075"/>
                        <wp:effectExtent l="0" t="0" r="0" b="0"/>
                        <wp:docPr id="5" name="Изображение5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Изображение5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1810" cy="1235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Style22"/>
              <w:spacing w:lineRule="auto" w:line="240" w:before="0" w:after="0"/>
              <w:rPr/>
            </w:pPr>
            <w:r>
              <w:rPr/>
            </w:r>
          </w:p>
        </w:tc>
      </w:tr>
    </w:tbl>
    <w:sectPr>
      <w:type w:val="nextPage"/>
      <w:pgSz w:orient="landscape" w:w="16838" w:h="11906"/>
      <w:pgMar w:left="426" w:right="426" w:header="0" w:top="360" w:footer="0" w:bottom="142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  <w:font w:name="Arial Black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pBdr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Calibri" w:cs="Times New Roman"/>
      <w:color w:val="auto"/>
      <w:spacing w:val="0"/>
      <w:kern w:val="0"/>
      <w:sz w:val="20"/>
      <w:szCs w:val="22"/>
      <w:highlight w:val="white"/>
      <w:lang w:val="ru-RU" w:eastAsia="en-US" w:bidi="en-US"/>
    </w:rPr>
  </w:style>
  <w:style w:type="paragraph" w:styleId="1">
    <w:name w:val="Heading 1"/>
    <w:link w:val="397"/>
    <w:uiPriority w:val="9"/>
    <w:qFormat/>
    <w:pPr>
      <w:keepNext w:val="true"/>
      <w:keepLines/>
      <w:widowControl/>
      <w:pBdr/>
      <w:shd w:val="nil" w:color="auto" w:fill="FFFFFF"/>
      <w:bidi w:val="0"/>
      <w:spacing w:lineRule="auto" w:line="240" w:beforeAutospacing="0" w:before="480" w:afterAutospacing="0" w:after="200"/>
      <w:ind w:left="0" w:right="0" w:hanging="0"/>
      <w:jc w:val="left"/>
      <w:outlineLvl w:val="0"/>
    </w:pPr>
    <w:rPr>
      <w:rFonts w:ascii="Arial" w:hAnsi="Arial" w:eastAsia="Arial" w:cs="Arial"/>
      <w:color w:val="auto"/>
      <w:spacing w:val="0"/>
      <w:kern w:val="0"/>
      <w:sz w:val="40"/>
      <w:szCs w:val="40"/>
      <w:highlight w:val="white"/>
      <w:lang w:val="ru-RU" w:eastAsia="en-US" w:bidi="en-US"/>
    </w:rPr>
  </w:style>
  <w:style w:type="paragraph" w:styleId="2">
    <w:name w:val="Heading 2"/>
    <w:basedOn w:val="Style22"/>
    <w:link w:val="574"/>
    <w:qFormat/>
    <w:pPr>
      <w:spacing w:lineRule="auto" w:line="240" w:beforeAutospacing="1" w:afterAutospacing="1"/>
      <w:outlineLvl w:val="1"/>
    </w:pPr>
    <w:rPr>
      <w:rFonts w:ascii="Times New Roman" w:hAnsi="Times New Roman" w:eastAsia="Calibri"/>
      <w:b/>
      <w:bCs/>
      <w:sz w:val="36"/>
      <w:szCs w:val="36"/>
      <w:lang w:eastAsia="ru-RU"/>
    </w:rPr>
  </w:style>
  <w:style w:type="paragraph" w:styleId="3">
    <w:name w:val="Heading 3"/>
    <w:basedOn w:val="Style22"/>
    <w:link w:val="575"/>
    <w:qFormat/>
    <w:pPr>
      <w:spacing w:lineRule="auto" w:line="240" w:beforeAutospacing="1" w:afterAutospacing="1"/>
      <w:outlineLvl w:val="2"/>
    </w:pPr>
    <w:rPr>
      <w:rFonts w:ascii="Times New Roman" w:hAnsi="Times New Roman" w:eastAsia="Calibri"/>
      <w:b/>
      <w:bCs/>
      <w:sz w:val="27"/>
      <w:szCs w:val="27"/>
      <w:lang w:eastAsia="ru-RU"/>
    </w:rPr>
  </w:style>
  <w:style w:type="paragraph" w:styleId="4">
    <w:name w:val="Heading 4"/>
    <w:link w:val="401"/>
    <w:uiPriority w:val="9"/>
    <w:unhideWhenUsed/>
    <w:qFormat/>
    <w:pPr>
      <w:keepNext w:val="true"/>
      <w:keepLines/>
      <w:widowControl/>
      <w:pBdr/>
      <w:shd w:val="nil" w:color="auto" w:fill="FFFFFF"/>
      <w:bidi w:val="0"/>
      <w:spacing w:lineRule="auto" w:line="240" w:beforeAutospacing="0" w:before="320" w:afterAutospacing="0" w:after="200"/>
      <w:ind w:left="0" w:right="0" w:hanging="0"/>
      <w:jc w:val="left"/>
      <w:outlineLvl w:val="3"/>
    </w:pPr>
    <w:rPr>
      <w:rFonts w:ascii="Arial" w:hAnsi="Arial" w:eastAsia="Arial" w:cs="Arial"/>
      <w:b/>
      <w:bCs/>
      <w:color w:val="auto"/>
      <w:spacing w:val="0"/>
      <w:kern w:val="0"/>
      <w:sz w:val="26"/>
      <w:szCs w:val="26"/>
      <w:highlight w:val="white"/>
      <w:lang w:val="ru-RU" w:eastAsia="en-US" w:bidi="en-US"/>
    </w:rPr>
  </w:style>
  <w:style w:type="paragraph" w:styleId="5">
    <w:name w:val="Heading 5"/>
    <w:link w:val="403"/>
    <w:uiPriority w:val="9"/>
    <w:unhideWhenUsed/>
    <w:qFormat/>
    <w:pPr>
      <w:keepNext w:val="true"/>
      <w:keepLines/>
      <w:widowControl/>
      <w:pBdr/>
      <w:shd w:val="nil" w:color="auto" w:fill="FFFFFF"/>
      <w:bidi w:val="0"/>
      <w:spacing w:lineRule="auto" w:line="240" w:beforeAutospacing="0" w:before="320" w:afterAutospacing="0" w:after="200"/>
      <w:ind w:left="0" w:right="0" w:hanging="0"/>
      <w:jc w:val="left"/>
      <w:outlineLvl w:val="4"/>
    </w:pPr>
    <w:rPr>
      <w:rFonts w:ascii="Arial" w:hAnsi="Arial" w:eastAsia="Arial" w:cs="Arial"/>
      <w:b/>
      <w:bCs/>
      <w:color w:val="auto"/>
      <w:spacing w:val="0"/>
      <w:kern w:val="0"/>
      <w:sz w:val="24"/>
      <w:szCs w:val="24"/>
      <w:highlight w:val="white"/>
      <w:lang w:val="ru-RU" w:eastAsia="en-US" w:bidi="en-US"/>
    </w:rPr>
  </w:style>
  <w:style w:type="paragraph" w:styleId="6">
    <w:name w:val="Heading 6"/>
    <w:link w:val="405"/>
    <w:uiPriority w:val="9"/>
    <w:unhideWhenUsed/>
    <w:qFormat/>
    <w:pPr>
      <w:keepNext w:val="true"/>
      <w:keepLines/>
      <w:widowControl/>
      <w:pBdr/>
      <w:shd w:val="nil" w:color="auto" w:fill="FFFFFF"/>
      <w:bidi w:val="0"/>
      <w:spacing w:lineRule="auto" w:line="240" w:beforeAutospacing="0" w:before="320" w:afterAutospacing="0" w:after="200"/>
      <w:ind w:left="0" w:right="0" w:hanging="0"/>
      <w:jc w:val="left"/>
      <w:outlineLvl w:val="5"/>
    </w:pPr>
    <w:rPr>
      <w:rFonts w:ascii="Arial" w:hAnsi="Arial" w:eastAsia="Arial" w:cs="Arial"/>
      <w:b/>
      <w:bCs/>
      <w:color w:val="auto"/>
      <w:spacing w:val="0"/>
      <w:kern w:val="0"/>
      <w:sz w:val="22"/>
      <w:szCs w:val="22"/>
      <w:highlight w:val="white"/>
      <w:lang w:val="ru-RU" w:eastAsia="en-US" w:bidi="en-US"/>
    </w:rPr>
  </w:style>
  <w:style w:type="paragraph" w:styleId="7">
    <w:name w:val="Heading 7"/>
    <w:link w:val="407"/>
    <w:uiPriority w:val="9"/>
    <w:unhideWhenUsed/>
    <w:qFormat/>
    <w:pPr>
      <w:keepNext w:val="true"/>
      <w:keepLines/>
      <w:widowControl/>
      <w:pBdr/>
      <w:shd w:val="nil" w:color="auto" w:fill="FFFFFF"/>
      <w:bidi w:val="0"/>
      <w:spacing w:lineRule="auto" w:line="240" w:beforeAutospacing="0" w:before="320" w:afterAutospacing="0" w:after="200"/>
      <w:ind w:left="0" w:right="0" w:hanging="0"/>
      <w:jc w:val="left"/>
      <w:outlineLvl w:val="6"/>
    </w:pPr>
    <w:rPr>
      <w:rFonts w:ascii="Arial" w:hAnsi="Arial" w:eastAsia="Arial" w:cs="Arial"/>
      <w:b/>
      <w:bCs/>
      <w:i/>
      <w:iCs/>
      <w:color w:val="auto"/>
      <w:spacing w:val="0"/>
      <w:kern w:val="0"/>
      <w:sz w:val="22"/>
      <w:szCs w:val="22"/>
      <w:highlight w:val="white"/>
      <w:lang w:val="ru-RU" w:eastAsia="en-US" w:bidi="en-US"/>
    </w:rPr>
  </w:style>
  <w:style w:type="paragraph" w:styleId="8">
    <w:name w:val="Heading 8"/>
    <w:link w:val="409"/>
    <w:uiPriority w:val="9"/>
    <w:unhideWhenUsed/>
    <w:qFormat/>
    <w:pPr>
      <w:keepNext w:val="true"/>
      <w:keepLines/>
      <w:widowControl/>
      <w:pBdr/>
      <w:shd w:val="nil" w:color="auto" w:fill="FFFFFF"/>
      <w:bidi w:val="0"/>
      <w:spacing w:lineRule="auto" w:line="240" w:beforeAutospacing="0" w:before="320" w:afterAutospacing="0" w:after="200"/>
      <w:ind w:left="0" w:right="0" w:hanging="0"/>
      <w:jc w:val="left"/>
      <w:outlineLvl w:val="7"/>
    </w:pPr>
    <w:rPr>
      <w:rFonts w:ascii="Arial" w:hAnsi="Arial" w:eastAsia="Arial" w:cs="Arial"/>
      <w:i/>
      <w:iCs/>
      <w:color w:val="auto"/>
      <w:spacing w:val="0"/>
      <w:kern w:val="0"/>
      <w:sz w:val="22"/>
      <w:szCs w:val="22"/>
      <w:highlight w:val="white"/>
      <w:lang w:val="ru-RU" w:eastAsia="en-US" w:bidi="en-US"/>
    </w:rPr>
  </w:style>
  <w:style w:type="paragraph" w:styleId="9">
    <w:name w:val="Heading 9"/>
    <w:link w:val="411"/>
    <w:uiPriority w:val="9"/>
    <w:unhideWhenUsed/>
    <w:qFormat/>
    <w:pPr>
      <w:keepNext w:val="true"/>
      <w:keepLines/>
      <w:widowControl/>
      <w:pBdr/>
      <w:shd w:val="nil" w:color="auto" w:fill="FFFFFF"/>
      <w:bidi w:val="0"/>
      <w:spacing w:lineRule="auto" w:line="240" w:beforeAutospacing="0" w:before="320" w:afterAutospacing="0" w:after="200"/>
      <w:ind w:left="0" w:right="0" w:hanging="0"/>
      <w:jc w:val="left"/>
      <w:outlineLvl w:val="8"/>
    </w:pPr>
    <w:rPr>
      <w:rFonts w:ascii="Arial" w:hAnsi="Arial" w:eastAsia="Arial" w:cs="Arial"/>
      <w:i/>
      <w:iCs/>
      <w:color w:val="auto"/>
      <w:spacing w:val="0"/>
      <w:kern w:val="0"/>
      <w:sz w:val="21"/>
      <w:szCs w:val="21"/>
      <w:highlight w:val="white"/>
      <w:lang w:val="ru-RU" w:eastAsia="en-US" w:bidi="en-US"/>
    </w:rPr>
  </w:style>
  <w:style w:type="character" w:styleId="Heading1Char">
    <w:name w:val="Heading 1 Char"/>
    <w:link w:val="396"/>
    <w:uiPriority w:val="9"/>
    <w:qFormat/>
    <w:rPr>
      <w:rFonts w:ascii="Arial" w:hAnsi="Arial" w:eastAsia="Arial" w:cs="Arial"/>
      <w:sz w:val="40"/>
      <w:szCs w:val="40"/>
    </w:rPr>
  </w:style>
  <w:style w:type="character" w:styleId="Heading4Char">
    <w:name w:val="Heading 4 Char"/>
    <w:link w:val="40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40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40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40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40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41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413"/>
    <w:uiPriority w:val="10"/>
    <w:qFormat/>
    <w:rPr>
      <w:sz w:val="48"/>
      <w:szCs w:val="48"/>
    </w:rPr>
  </w:style>
  <w:style w:type="character" w:styleId="SubtitleChar">
    <w:name w:val="Subtitle Char"/>
    <w:link w:val="415"/>
    <w:uiPriority w:val="11"/>
    <w:qFormat/>
    <w:rPr>
      <w:sz w:val="24"/>
      <w:szCs w:val="24"/>
    </w:rPr>
  </w:style>
  <w:style w:type="character" w:styleId="QuoteChar">
    <w:name w:val="Quote Char"/>
    <w:link w:val="417"/>
    <w:uiPriority w:val="29"/>
    <w:qFormat/>
    <w:rPr>
      <w:i/>
    </w:rPr>
  </w:style>
  <w:style w:type="character" w:styleId="IntenseQuoteChar">
    <w:name w:val="Intense Quote Char"/>
    <w:link w:val="419"/>
    <w:uiPriority w:val="30"/>
    <w:qFormat/>
    <w:rPr>
      <w:i/>
    </w:rPr>
  </w:style>
  <w:style w:type="character" w:styleId="HeaderChar">
    <w:name w:val="Header Char"/>
    <w:link w:val="421"/>
    <w:uiPriority w:val="99"/>
    <w:qFormat/>
    <w:rPr/>
  </w:style>
  <w:style w:type="character" w:styleId="FooterChar">
    <w:name w:val="Footer Char"/>
    <w:link w:val="423"/>
    <w:uiPriority w:val="99"/>
    <w:qFormat/>
    <w:rPr/>
  </w:style>
  <w:style w:type="character" w:styleId="CaptionChar">
    <w:name w:val="Caption Char"/>
    <w:link w:val="423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554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Style7">
    <w:name w:val="Основной шрифт абзаца"/>
    <w:link w:val="567"/>
    <w:semiHidden/>
    <w:qFormat/>
    <w:rPr/>
  </w:style>
  <w:style w:type="character" w:styleId="Heading2Char">
    <w:name w:val="Heading 2 Char"/>
    <w:basedOn w:val="Style7"/>
    <w:link w:val="568"/>
    <w:qFormat/>
    <w:rPr>
      <w:rFonts w:ascii="Times New Roman" w:hAnsi="Times New Roman"/>
      <w:b/>
      <w:bCs/>
      <w:sz w:val="36"/>
      <w:szCs w:val="36"/>
      <w:lang w:val="en-US" w:eastAsia="ru-RU"/>
    </w:rPr>
  </w:style>
  <w:style w:type="character" w:styleId="Heading3Char">
    <w:name w:val="Heading 3 Char"/>
    <w:basedOn w:val="Style7"/>
    <w:link w:val="569"/>
    <w:qFormat/>
    <w:rPr>
      <w:rFonts w:ascii="Times New Roman" w:hAnsi="Times New Roman"/>
      <w:b/>
      <w:bCs/>
      <w:sz w:val="27"/>
      <w:szCs w:val="27"/>
      <w:lang w:val="en-US" w:eastAsia="ru-RU"/>
    </w:rPr>
  </w:style>
  <w:style w:type="character" w:styleId="Style8">
    <w:name w:val="Гиперссылка"/>
    <w:basedOn w:val="Style7"/>
    <w:link w:val="567"/>
    <w:semiHidden/>
    <w:qFormat/>
    <w:rPr>
      <w:color w:val="0000FF"/>
      <w:u w:val="single"/>
    </w:rPr>
  </w:style>
  <w:style w:type="character" w:styleId="Style9">
    <w:name w:val="Просмотренная гиперссылка"/>
    <w:basedOn w:val="Style7"/>
    <w:link w:val="567"/>
    <w:semiHidden/>
    <w:qFormat/>
    <w:rPr>
      <w:color w:val="800080"/>
      <w:u w:val="single"/>
    </w:rPr>
  </w:style>
  <w:style w:type="character" w:styleId="BalloonTextChar">
    <w:name w:val="Balloon Text Char"/>
    <w:basedOn w:val="Style7"/>
    <w:link w:val="581"/>
    <w:semiHidden/>
    <w:qFormat/>
    <w:rPr>
      <w:rFonts w:ascii="Tahoma" w:hAnsi="Tahoma"/>
      <w:sz w:val="16"/>
      <w:szCs w:val="16"/>
    </w:rPr>
  </w:style>
  <w:style w:type="character" w:styleId="Style10">
    <w:name w:val="Строгий"/>
    <w:basedOn w:val="Style7"/>
    <w:link w:val="567"/>
    <w:qFormat/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ascii="PT Sans" w:hAnsi="PT Sans" w:cs="Noto Sans Devanagari"/>
    </w:rPr>
  </w:style>
  <w:style w:type="paragraph" w:styleId="Style14">
    <w:name w:val="Caption"/>
    <w:uiPriority w:val="35"/>
    <w:semiHidden/>
    <w:unhideWhenUsed/>
    <w:qFormat/>
    <w:pPr>
      <w:widowControl/>
      <w:pBdr/>
      <w:shd w:val="nil" w:color="auto" w:fill="FFFFFF"/>
      <w:bidi w:val="0"/>
      <w:spacing w:lineRule="auto" w:line="276" w:beforeAutospacing="0" w:before="0" w:afterAutospacing="0" w:after="0"/>
      <w:ind w:left="0" w:right="0" w:hanging="0"/>
      <w:jc w:val="left"/>
    </w:pPr>
    <w:rPr>
      <w:rFonts w:ascii="Calibri" w:hAnsi="Calibri" w:eastAsia="Calibri" w:cs="Times New Roman"/>
      <w:b/>
      <w:bCs/>
      <w:color w:val="4F81BD" w:themeColor="accent1"/>
      <w:spacing w:val="0"/>
      <w:kern w:val="0"/>
      <w:sz w:val="18"/>
      <w:szCs w:val="18"/>
      <w:highlight w:val="white"/>
      <w:lang w:val="ru-RU" w:eastAsia="en-US" w:bidi="en-US"/>
    </w:rPr>
  </w:style>
  <w:style w:type="paragraph" w:styleId="Style1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NoSpacing">
    <w:name w:val="No Spacing"/>
    <w:uiPriority w:val="1"/>
    <w:qFormat/>
    <w:pPr>
      <w:widowControl/>
      <w:pBdr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Calibri" w:cs="Times New Roman"/>
      <w:color w:val="auto"/>
      <w:spacing w:val="0"/>
      <w:kern w:val="0"/>
      <w:sz w:val="20"/>
      <w:szCs w:val="22"/>
      <w:highlight w:val="white"/>
      <w:lang w:val="ru-RU" w:eastAsia="en-US" w:bidi="en-US"/>
    </w:rPr>
  </w:style>
  <w:style w:type="paragraph" w:styleId="Style16">
    <w:name w:val="Title"/>
    <w:link w:val="414"/>
    <w:uiPriority w:val="10"/>
    <w:qFormat/>
    <w:pPr>
      <w:widowControl/>
      <w:pBdr/>
      <w:shd w:val="nil" w:color="auto" w:fill="FFFFFF"/>
      <w:bidi w:val="0"/>
      <w:spacing w:lineRule="auto" w:line="240" w:beforeAutospacing="0" w:before="300" w:afterAutospacing="0" w:after="200"/>
      <w:ind w:left="0" w:right="0" w:hanging="0"/>
      <w:contextualSpacing/>
      <w:jc w:val="left"/>
    </w:pPr>
    <w:rPr>
      <w:rFonts w:ascii="Calibri" w:hAnsi="Calibri" w:eastAsia="Calibri" w:cs="Times New Roman"/>
      <w:color w:val="auto"/>
      <w:spacing w:val="0"/>
      <w:kern w:val="0"/>
      <w:sz w:val="48"/>
      <w:szCs w:val="48"/>
      <w:highlight w:val="white"/>
      <w:lang w:val="ru-RU" w:eastAsia="en-US" w:bidi="en-US"/>
    </w:rPr>
  </w:style>
  <w:style w:type="paragraph" w:styleId="Style17">
    <w:name w:val="Subtitle"/>
    <w:link w:val="416"/>
    <w:uiPriority w:val="11"/>
    <w:qFormat/>
    <w:pPr>
      <w:widowControl/>
      <w:pBdr/>
      <w:shd w:val="nil" w:color="auto" w:fill="FFFFFF"/>
      <w:bidi w:val="0"/>
      <w:spacing w:lineRule="auto" w:line="240" w:beforeAutospacing="0" w:before="200" w:afterAutospacing="0" w:after="200"/>
      <w:ind w:left="0" w:right="0" w:hanging="0"/>
      <w:jc w:val="left"/>
    </w:pPr>
    <w:rPr>
      <w:rFonts w:ascii="Calibri" w:hAnsi="Calibri" w:eastAsia="Calibri" w:cs="Times New Roman"/>
      <w:color w:val="auto"/>
      <w:spacing w:val="0"/>
      <w:kern w:val="0"/>
      <w:sz w:val="24"/>
      <w:szCs w:val="24"/>
      <w:highlight w:val="white"/>
      <w:lang w:val="ru-RU" w:eastAsia="en-US" w:bidi="en-US"/>
    </w:rPr>
  </w:style>
  <w:style w:type="paragraph" w:styleId="Quote">
    <w:name w:val="Quote"/>
    <w:link w:val="418"/>
    <w:uiPriority w:val="29"/>
    <w:qFormat/>
    <w:pPr>
      <w:widowControl/>
      <w:pBdr/>
      <w:shd w:val="nil" w:color="auto" w:fill="FFFFFF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Calibri" w:hAnsi="Calibri" w:eastAsia="Calibri" w:cs="Times New Roman"/>
      <w:i/>
      <w:color w:val="auto"/>
      <w:spacing w:val="0"/>
      <w:kern w:val="0"/>
      <w:sz w:val="20"/>
      <w:szCs w:val="22"/>
      <w:highlight w:val="white"/>
      <w:lang w:val="ru-RU" w:eastAsia="en-US" w:bidi="en-US"/>
    </w:rPr>
  </w:style>
  <w:style w:type="paragraph" w:styleId="IntenseQuote">
    <w:name w:val="Intense Quote"/>
    <w:link w:val="420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Calibri" w:hAnsi="Calibri" w:eastAsia="Calibri" w:cs="Times New Roman"/>
      <w:i/>
      <w:color w:val="auto"/>
      <w:spacing w:val="0"/>
      <w:kern w:val="0"/>
      <w:sz w:val="20"/>
      <w:szCs w:val="22"/>
      <w:highlight w:val="white"/>
      <w:lang w:val="ru-RU" w:eastAsia="en-US" w:bidi="en-US"/>
    </w:rPr>
  </w:style>
  <w:style w:type="paragraph" w:styleId="Style18">
    <w:name w:val="Верхний и нижний колонтитулы"/>
    <w:basedOn w:val="Normal"/>
    <w:qFormat/>
    <w:pPr/>
    <w:rPr/>
  </w:style>
  <w:style w:type="paragraph" w:styleId="Style19">
    <w:name w:val="Header"/>
    <w:link w:val="422"/>
    <w:uiPriority w:val="99"/>
    <w:unhideWhenUsed/>
    <w:pPr>
      <w:widowControl/>
      <w:pBdr/>
      <w:shd w:val="nil" w:color="auto" w:fill="FFFFFF"/>
      <w:tabs>
        <w:tab w:val="clear" w:pos="709"/>
        <w:tab w:val="center" w:pos="7143" w:leader="none"/>
        <w:tab w:val="right" w:pos="14287" w:leader="none"/>
      </w:tabs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Calibri" w:cs="Times New Roman"/>
      <w:color w:val="auto"/>
      <w:spacing w:val="0"/>
      <w:kern w:val="0"/>
      <w:sz w:val="20"/>
      <w:szCs w:val="22"/>
      <w:highlight w:val="white"/>
      <w:lang w:val="ru-RU" w:eastAsia="en-US" w:bidi="en-US"/>
    </w:rPr>
  </w:style>
  <w:style w:type="paragraph" w:styleId="Style20">
    <w:name w:val="Footer"/>
    <w:link w:val="426"/>
    <w:uiPriority w:val="99"/>
    <w:unhideWhenUsed/>
    <w:pPr>
      <w:widowControl/>
      <w:pBdr/>
      <w:shd w:val="nil" w:color="auto" w:fill="FFFFFF"/>
      <w:tabs>
        <w:tab w:val="clear" w:pos="709"/>
        <w:tab w:val="center" w:pos="7143" w:leader="none"/>
        <w:tab w:val="right" w:pos="14287" w:leader="none"/>
      </w:tabs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Calibri" w:cs="Times New Roman"/>
      <w:color w:val="auto"/>
      <w:spacing w:val="0"/>
      <w:kern w:val="0"/>
      <w:sz w:val="20"/>
      <w:szCs w:val="22"/>
      <w:highlight w:val="white"/>
      <w:lang w:val="ru-RU" w:eastAsia="en-US" w:bidi="en-US"/>
    </w:rPr>
  </w:style>
  <w:style w:type="paragraph" w:styleId="Style21">
    <w:name w:val="Footnote Text"/>
    <w:link w:val="555"/>
    <w:uiPriority w:val="99"/>
    <w:semiHidden/>
    <w:unhideWhenUsed/>
    <w:pPr>
      <w:widowControl/>
      <w:pBdr/>
      <w:shd w:val="nil" w:color="auto" w:fill="FFFFFF"/>
      <w:bidi w:val="0"/>
      <w:spacing w:lineRule="auto" w:line="240" w:beforeAutospacing="0" w:before="0" w:afterAutospacing="0" w:after="40"/>
      <w:ind w:left="0" w:right="0" w:hanging="0"/>
      <w:jc w:val="left"/>
    </w:pPr>
    <w:rPr>
      <w:rFonts w:ascii="Calibri" w:hAnsi="Calibri" w:eastAsia="Calibri" w:cs="Times New Roman"/>
      <w:color w:val="auto"/>
      <w:spacing w:val="0"/>
      <w:kern w:val="0"/>
      <w:sz w:val="18"/>
      <w:szCs w:val="22"/>
      <w:highlight w:val="white"/>
      <w:lang w:val="ru-RU" w:eastAsia="en-US" w:bidi="en-US"/>
    </w:rPr>
  </w:style>
  <w:style w:type="paragraph" w:styleId="11">
    <w:name w:val="TOC 1"/>
    <w:uiPriority w:val="39"/>
    <w:unhideWhenUsed/>
    <w:pPr>
      <w:widowControl/>
      <w:pBdr/>
      <w:shd w:val="nil" w:color="auto" w:fill="FFFFFF"/>
      <w:bidi w:val="0"/>
      <w:spacing w:lineRule="auto" w:line="240" w:beforeAutospacing="0" w:before="0" w:afterAutospacing="0" w:after="57"/>
      <w:ind w:left="0" w:right="0" w:hanging="0"/>
      <w:jc w:val="left"/>
    </w:pPr>
    <w:rPr>
      <w:rFonts w:ascii="Calibri" w:hAnsi="Calibri" w:eastAsia="Calibri" w:cs="Times New Roman"/>
      <w:color w:val="auto"/>
      <w:spacing w:val="0"/>
      <w:kern w:val="0"/>
      <w:sz w:val="20"/>
      <w:szCs w:val="22"/>
      <w:highlight w:val="white"/>
      <w:lang w:val="ru-RU" w:eastAsia="en-US" w:bidi="en-US"/>
    </w:rPr>
  </w:style>
  <w:style w:type="paragraph" w:styleId="21">
    <w:name w:val="TOC 2"/>
    <w:uiPriority w:val="39"/>
    <w:unhideWhenUsed/>
    <w:pPr>
      <w:widowControl/>
      <w:pBdr/>
      <w:shd w:val="nil" w:color="auto" w:fill="FFFFFF"/>
      <w:bidi w:val="0"/>
      <w:spacing w:lineRule="auto" w:line="240" w:beforeAutospacing="0" w:before="0" w:afterAutospacing="0" w:after="57"/>
      <w:ind w:left="283" w:right="0" w:hanging="0"/>
      <w:jc w:val="left"/>
    </w:pPr>
    <w:rPr>
      <w:rFonts w:ascii="Calibri" w:hAnsi="Calibri" w:eastAsia="Calibri" w:cs="Times New Roman"/>
      <w:color w:val="auto"/>
      <w:spacing w:val="0"/>
      <w:kern w:val="0"/>
      <w:sz w:val="20"/>
      <w:szCs w:val="22"/>
      <w:highlight w:val="white"/>
      <w:lang w:val="ru-RU" w:eastAsia="en-US" w:bidi="en-US"/>
    </w:rPr>
  </w:style>
  <w:style w:type="paragraph" w:styleId="31">
    <w:name w:val="TOC 3"/>
    <w:uiPriority w:val="39"/>
    <w:unhideWhenUsed/>
    <w:pPr>
      <w:widowControl/>
      <w:pBdr/>
      <w:shd w:val="nil" w:color="auto" w:fill="FFFFFF"/>
      <w:bidi w:val="0"/>
      <w:spacing w:lineRule="auto" w:line="240" w:beforeAutospacing="0" w:before="0" w:afterAutospacing="0" w:after="57"/>
      <w:ind w:left="567" w:right="0" w:hanging="0"/>
      <w:jc w:val="left"/>
    </w:pPr>
    <w:rPr>
      <w:rFonts w:ascii="Calibri" w:hAnsi="Calibri" w:eastAsia="Calibri" w:cs="Times New Roman"/>
      <w:color w:val="auto"/>
      <w:spacing w:val="0"/>
      <w:kern w:val="0"/>
      <w:sz w:val="20"/>
      <w:szCs w:val="22"/>
      <w:highlight w:val="white"/>
      <w:lang w:val="ru-RU" w:eastAsia="en-US" w:bidi="en-US"/>
    </w:rPr>
  </w:style>
  <w:style w:type="paragraph" w:styleId="41">
    <w:name w:val="TOC 4"/>
    <w:uiPriority w:val="39"/>
    <w:unhideWhenUsed/>
    <w:pPr>
      <w:widowControl/>
      <w:pBdr/>
      <w:shd w:val="nil" w:color="auto" w:fill="FFFFFF"/>
      <w:bidi w:val="0"/>
      <w:spacing w:lineRule="auto" w:line="240" w:beforeAutospacing="0" w:before="0" w:afterAutospacing="0" w:after="57"/>
      <w:ind w:left="850" w:right="0" w:hanging="0"/>
      <w:jc w:val="left"/>
    </w:pPr>
    <w:rPr>
      <w:rFonts w:ascii="Calibri" w:hAnsi="Calibri" w:eastAsia="Calibri" w:cs="Times New Roman"/>
      <w:color w:val="auto"/>
      <w:spacing w:val="0"/>
      <w:kern w:val="0"/>
      <w:sz w:val="20"/>
      <w:szCs w:val="22"/>
      <w:highlight w:val="white"/>
      <w:lang w:val="ru-RU" w:eastAsia="en-US" w:bidi="en-US"/>
    </w:rPr>
  </w:style>
  <w:style w:type="paragraph" w:styleId="51">
    <w:name w:val="TOC 5"/>
    <w:uiPriority w:val="39"/>
    <w:unhideWhenUsed/>
    <w:pPr>
      <w:widowControl/>
      <w:pBdr/>
      <w:shd w:val="nil" w:color="auto" w:fill="FFFFFF"/>
      <w:bidi w:val="0"/>
      <w:spacing w:lineRule="auto" w:line="240" w:beforeAutospacing="0" w:before="0" w:afterAutospacing="0" w:after="57"/>
      <w:ind w:left="1134" w:right="0" w:hanging="0"/>
      <w:jc w:val="left"/>
    </w:pPr>
    <w:rPr>
      <w:rFonts w:ascii="Calibri" w:hAnsi="Calibri" w:eastAsia="Calibri" w:cs="Times New Roman"/>
      <w:color w:val="auto"/>
      <w:spacing w:val="0"/>
      <w:kern w:val="0"/>
      <w:sz w:val="20"/>
      <w:szCs w:val="22"/>
      <w:highlight w:val="white"/>
      <w:lang w:val="ru-RU" w:eastAsia="en-US" w:bidi="en-US"/>
    </w:rPr>
  </w:style>
  <w:style w:type="paragraph" w:styleId="61">
    <w:name w:val="TOC 6"/>
    <w:uiPriority w:val="39"/>
    <w:unhideWhenUsed/>
    <w:pPr>
      <w:widowControl/>
      <w:pBdr/>
      <w:shd w:val="nil" w:color="auto" w:fill="FFFFFF"/>
      <w:bidi w:val="0"/>
      <w:spacing w:lineRule="auto" w:line="240" w:beforeAutospacing="0" w:before="0" w:afterAutospacing="0" w:after="57"/>
      <w:ind w:left="1417" w:right="0" w:hanging="0"/>
      <w:jc w:val="left"/>
    </w:pPr>
    <w:rPr>
      <w:rFonts w:ascii="Calibri" w:hAnsi="Calibri" w:eastAsia="Calibri" w:cs="Times New Roman"/>
      <w:color w:val="auto"/>
      <w:spacing w:val="0"/>
      <w:kern w:val="0"/>
      <w:sz w:val="20"/>
      <w:szCs w:val="22"/>
      <w:highlight w:val="white"/>
      <w:lang w:val="ru-RU" w:eastAsia="en-US" w:bidi="en-US"/>
    </w:rPr>
  </w:style>
  <w:style w:type="paragraph" w:styleId="71">
    <w:name w:val="TOC 7"/>
    <w:uiPriority w:val="39"/>
    <w:unhideWhenUsed/>
    <w:pPr>
      <w:widowControl/>
      <w:pBdr/>
      <w:shd w:val="nil" w:color="auto" w:fill="FFFFFF"/>
      <w:bidi w:val="0"/>
      <w:spacing w:lineRule="auto" w:line="240" w:beforeAutospacing="0" w:before="0" w:afterAutospacing="0" w:after="57"/>
      <w:ind w:left="1701" w:right="0" w:hanging="0"/>
      <w:jc w:val="left"/>
    </w:pPr>
    <w:rPr>
      <w:rFonts w:ascii="Calibri" w:hAnsi="Calibri" w:eastAsia="Calibri" w:cs="Times New Roman"/>
      <w:color w:val="auto"/>
      <w:spacing w:val="0"/>
      <w:kern w:val="0"/>
      <w:sz w:val="20"/>
      <w:szCs w:val="22"/>
      <w:highlight w:val="white"/>
      <w:lang w:val="ru-RU" w:eastAsia="en-US" w:bidi="en-US"/>
    </w:rPr>
  </w:style>
  <w:style w:type="paragraph" w:styleId="81">
    <w:name w:val="TOC 8"/>
    <w:uiPriority w:val="39"/>
    <w:unhideWhenUsed/>
    <w:pPr>
      <w:widowControl/>
      <w:pBdr/>
      <w:shd w:val="nil" w:color="auto" w:fill="FFFFFF"/>
      <w:bidi w:val="0"/>
      <w:spacing w:lineRule="auto" w:line="240" w:beforeAutospacing="0" w:before="0" w:afterAutospacing="0" w:after="57"/>
      <w:ind w:left="1984" w:right="0" w:hanging="0"/>
      <w:jc w:val="left"/>
    </w:pPr>
    <w:rPr>
      <w:rFonts w:ascii="Calibri" w:hAnsi="Calibri" w:eastAsia="Calibri" w:cs="Times New Roman"/>
      <w:color w:val="auto"/>
      <w:spacing w:val="0"/>
      <w:kern w:val="0"/>
      <w:sz w:val="20"/>
      <w:szCs w:val="22"/>
      <w:highlight w:val="white"/>
      <w:lang w:val="ru-RU" w:eastAsia="en-US" w:bidi="en-US"/>
    </w:rPr>
  </w:style>
  <w:style w:type="paragraph" w:styleId="91">
    <w:name w:val="TOC 9"/>
    <w:uiPriority w:val="39"/>
    <w:unhideWhenUsed/>
    <w:pPr>
      <w:widowControl/>
      <w:pBdr/>
      <w:shd w:val="nil" w:color="auto" w:fill="FFFFFF"/>
      <w:bidi w:val="0"/>
      <w:spacing w:lineRule="auto" w:line="240" w:beforeAutospacing="0" w:before="0" w:afterAutospacing="0" w:after="57"/>
      <w:ind w:left="2268" w:right="0" w:hanging="0"/>
      <w:jc w:val="left"/>
    </w:pPr>
    <w:rPr>
      <w:rFonts w:ascii="Calibri" w:hAnsi="Calibri" w:eastAsia="Calibri" w:cs="Times New Roman"/>
      <w:color w:val="auto"/>
      <w:spacing w:val="0"/>
      <w:kern w:val="0"/>
      <w:sz w:val="20"/>
      <w:szCs w:val="22"/>
      <w:highlight w:val="white"/>
      <w:lang w:val="ru-RU" w:eastAsia="en-US" w:bidi="en-US"/>
    </w:rPr>
  </w:style>
  <w:style w:type="paragraph" w:styleId="TOCHeading">
    <w:name w:val="TOC Heading"/>
    <w:uiPriority w:val="39"/>
    <w:unhideWhenUsed/>
    <w:qFormat/>
    <w:pPr>
      <w:widowControl/>
      <w:pBdr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Calibri" w:cs="Times New Roman"/>
      <w:color w:val="auto"/>
      <w:spacing w:val="0"/>
      <w:kern w:val="0"/>
      <w:sz w:val="20"/>
      <w:szCs w:val="22"/>
      <w:highlight w:val="white"/>
      <w:lang w:val="ru-RU" w:eastAsia="en-US" w:bidi="en-US"/>
    </w:rPr>
  </w:style>
  <w:style w:type="paragraph" w:styleId="Style22">
    <w:name w:val="Обычный"/>
    <w:link w:val="567"/>
    <w:qFormat/>
    <w:pPr>
      <w:widowControl/>
      <w:pBdr/>
      <w:shd w:val="nil" w:color="auto" w:fill="FFFFFF"/>
      <w:bidi w:val="0"/>
      <w:spacing w:lineRule="auto" w:line="259" w:beforeAutospacing="0" w:before="0" w:afterAutospacing="0" w:after="160"/>
      <w:ind w:left="0" w:right="0" w:hanging="0"/>
      <w:jc w:val="left"/>
    </w:pPr>
    <w:rPr>
      <w:rFonts w:eastAsia="Times New Roman" w:ascii="Calibri" w:hAnsi="Calibri" w:cs="Times New Roman"/>
      <w:color w:val="auto"/>
      <w:spacing w:val="0"/>
      <w:kern w:val="0"/>
      <w:sz w:val="22"/>
      <w:szCs w:val="22"/>
      <w:highlight w:val="white"/>
      <w:lang w:val="ru-RU" w:eastAsia="en-US" w:bidi="ar-SA"/>
    </w:rPr>
  </w:style>
  <w:style w:type="paragraph" w:styleId="Msonormal">
    <w:name w:val="msonormal"/>
    <w:basedOn w:val="Style22"/>
    <w:link w:val="567"/>
    <w:qFormat/>
    <w:pPr>
      <w:spacing w:lineRule="auto" w:line="240" w:beforeAutospacing="1" w:afterAutospacing="1"/>
    </w:pPr>
    <w:rPr>
      <w:rFonts w:ascii="Times New Roman" w:hAnsi="Times New Roman" w:eastAsia="Calibri"/>
      <w:sz w:val="24"/>
      <w:szCs w:val="24"/>
      <w:lang w:eastAsia="ru-RU"/>
    </w:rPr>
  </w:style>
  <w:style w:type="paragraph" w:styleId="Style23">
    <w:name w:val="Обычный (веб)"/>
    <w:basedOn w:val="Style22"/>
    <w:link w:val="567"/>
    <w:semiHidden/>
    <w:qFormat/>
    <w:pPr>
      <w:spacing w:lineRule="auto" w:line="240" w:beforeAutospacing="1" w:afterAutospacing="1"/>
    </w:pPr>
    <w:rPr>
      <w:rFonts w:ascii="Times New Roman" w:hAnsi="Times New Roman" w:eastAsia="Calibri"/>
      <w:sz w:val="24"/>
      <w:szCs w:val="24"/>
      <w:lang w:eastAsia="ru-RU"/>
    </w:rPr>
  </w:style>
  <w:style w:type="paragraph" w:styleId="Toleft">
    <w:name w:val="toleft"/>
    <w:basedOn w:val="Style22"/>
    <w:link w:val="567"/>
    <w:qFormat/>
    <w:pPr>
      <w:spacing w:lineRule="auto" w:line="240" w:beforeAutospacing="1" w:afterAutospacing="1"/>
    </w:pPr>
    <w:rPr>
      <w:rFonts w:ascii="Times New Roman" w:hAnsi="Times New Roman" w:eastAsia="Calibri"/>
      <w:sz w:val="24"/>
      <w:szCs w:val="24"/>
      <w:lang w:eastAsia="ru-RU"/>
    </w:rPr>
  </w:style>
  <w:style w:type="paragraph" w:styleId="Style24">
    <w:name w:val="Текст выноски"/>
    <w:basedOn w:val="Style22"/>
    <w:link w:val="582"/>
    <w:semiHidden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ListParagraph">
    <w:name w:val="List Paragraph"/>
    <w:basedOn w:val="Style22"/>
    <w:link w:val="567"/>
    <w:qFormat/>
    <w:pPr>
      <w:ind w:left="720" w:right="0" w:hanging="0"/>
    </w:pPr>
    <w:rPr/>
  </w:style>
  <w:style w:type="numbering" w:styleId="Style25">
    <w:name w:val="Нет списка"/>
    <w:link w:val="567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rulaws.ru/laws/Zakon-RF-ot-14.05.1993-N-4979-1/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321</Words>
  <Characters>2427</Characters>
  <CharactersWithSpaces>2864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2022-08-05T12:30:53Z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