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95" w:rsidRDefault="00391A95">
      <w:pPr>
        <w:pStyle w:val="ConsPlusNormal"/>
        <w:jc w:val="right"/>
        <w:outlineLvl w:val="0"/>
      </w:pPr>
      <w:r>
        <w:t>Приложение N 4</w:t>
      </w:r>
    </w:p>
    <w:p w:rsidR="00391A95" w:rsidRDefault="00391A95">
      <w:pPr>
        <w:pStyle w:val="ConsPlusNormal"/>
        <w:jc w:val="right"/>
      </w:pPr>
      <w:r>
        <w:t>к Порядку</w:t>
      </w:r>
    </w:p>
    <w:p w:rsidR="00391A95" w:rsidRDefault="00391A95">
      <w:pPr>
        <w:pStyle w:val="ConsPlusNormal"/>
        <w:jc w:val="right"/>
      </w:pPr>
      <w:r>
        <w:t>осуществления деятельности</w:t>
      </w:r>
    </w:p>
    <w:p w:rsidR="00391A95" w:rsidRDefault="00391A95">
      <w:pPr>
        <w:pStyle w:val="ConsPlusNormal"/>
        <w:jc w:val="right"/>
      </w:pPr>
      <w:r>
        <w:t>по обращению с животными</w:t>
      </w:r>
    </w:p>
    <w:p w:rsidR="00391A95" w:rsidRDefault="00391A95">
      <w:pPr>
        <w:pStyle w:val="ConsPlusNormal"/>
        <w:jc w:val="right"/>
      </w:pPr>
      <w:r>
        <w:t>без владельцев на территории</w:t>
      </w:r>
    </w:p>
    <w:p w:rsidR="00391A95" w:rsidRDefault="00391A95">
      <w:pPr>
        <w:pStyle w:val="ConsPlusNormal"/>
        <w:jc w:val="right"/>
      </w:pPr>
      <w:r>
        <w:t>Пензенской области</w:t>
      </w:r>
    </w:p>
    <w:p w:rsidR="00391A95" w:rsidRDefault="00391A95">
      <w:pPr>
        <w:pStyle w:val="ConsPlusNormal"/>
        <w:jc w:val="both"/>
      </w:pPr>
    </w:p>
    <w:p w:rsidR="00391A95" w:rsidRDefault="00391A95">
      <w:pPr>
        <w:pStyle w:val="ConsPlusNormal"/>
        <w:jc w:val="right"/>
      </w:pPr>
      <w:r>
        <w:t>(форма)</w:t>
      </w:r>
    </w:p>
    <w:p w:rsidR="00391A95" w:rsidRDefault="00391A95">
      <w:pPr>
        <w:pStyle w:val="ConsPlusNormal"/>
        <w:jc w:val="both"/>
      </w:pPr>
    </w:p>
    <w:p w:rsidR="00391A95" w:rsidRDefault="00391A95">
      <w:pPr>
        <w:pStyle w:val="ConsPlusNormal"/>
        <w:jc w:val="center"/>
      </w:pPr>
      <w:r>
        <w:t>СВЕДЕНИЯ</w:t>
      </w:r>
    </w:p>
    <w:p w:rsidR="00391A95" w:rsidRDefault="00391A95">
      <w:pPr>
        <w:pStyle w:val="ConsPlusNormal"/>
        <w:jc w:val="center"/>
      </w:pPr>
      <w:proofErr w:type="gramStart"/>
      <w:r>
        <w:t>о</w:t>
      </w:r>
      <w:proofErr w:type="gramEnd"/>
      <w:r>
        <w:t xml:space="preserve"> поступивших в ____________________ животных без владельцев</w:t>
      </w:r>
    </w:p>
    <w:p w:rsidR="00391A95" w:rsidRDefault="00391A95">
      <w:pPr>
        <w:pStyle w:val="ConsPlusNormal"/>
        <w:jc w:val="center"/>
      </w:pPr>
      <w:proofErr w:type="gramStart"/>
      <w:r>
        <w:t>(пункт временного содержания животных без владельцев/приют</w:t>
      </w:r>
      <w:proofErr w:type="gramEnd"/>
    </w:p>
    <w:p w:rsidR="00391A95" w:rsidRDefault="00391A95">
      <w:pPr>
        <w:pStyle w:val="ConsPlusNormal"/>
        <w:jc w:val="center"/>
      </w:pPr>
      <w:r>
        <w:t>для животных (далее - пункт временного содержания/приют))</w:t>
      </w:r>
    </w:p>
    <w:p w:rsidR="00391A95" w:rsidRDefault="00391A95">
      <w:pPr>
        <w:pStyle w:val="ConsPlusNormal"/>
        <w:jc w:val="center"/>
      </w:pPr>
      <w:r>
        <w:t xml:space="preserve">и животных, от права </w:t>
      </w:r>
      <w:proofErr w:type="gramStart"/>
      <w:r>
        <w:t>собственности</w:t>
      </w:r>
      <w:proofErr w:type="gramEnd"/>
      <w:r>
        <w:t xml:space="preserve"> на которых владельцы</w:t>
      </w:r>
    </w:p>
    <w:p w:rsidR="00391A95" w:rsidRDefault="00391A95">
      <w:pPr>
        <w:pStyle w:val="ConsPlusNormal"/>
        <w:jc w:val="center"/>
      </w:pPr>
      <w:r>
        <w:t>отказались, в информационно-телекоммуникационной сети</w:t>
      </w:r>
    </w:p>
    <w:p w:rsidR="00391A95" w:rsidRDefault="00391A95">
      <w:pPr>
        <w:pStyle w:val="ConsPlusNormal"/>
        <w:jc w:val="center"/>
      </w:pPr>
      <w:r>
        <w:t>"Интернет"</w:t>
      </w:r>
    </w:p>
    <w:p w:rsidR="00391A95" w:rsidRDefault="00391A95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1"/>
        <w:gridCol w:w="1338"/>
        <w:gridCol w:w="469"/>
        <w:gridCol w:w="804"/>
        <w:gridCol w:w="473"/>
        <w:gridCol w:w="760"/>
        <w:gridCol w:w="1306"/>
        <w:gridCol w:w="1080"/>
        <w:gridCol w:w="1080"/>
        <w:gridCol w:w="1009"/>
        <w:gridCol w:w="1104"/>
        <w:gridCol w:w="2035"/>
        <w:gridCol w:w="2035"/>
      </w:tblGrid>
      <w:tr w:rsidR="00391A95">
        <w:tc>
          <w:tcPr>
            <w:tcW w:w="1333" w:type="dxa"/>
            <w:vMerge w:val="restart"/>
          </w:tcPr>
          <w:p w:rsidR="00391A95" w:rsidRDefault="00391A95">
            <w:pPr>
              <w:pStyle w:val="ConsPlusNormal"/>
              <w:jc w:val="center"/>
            </w:pPr>
            <w:r>
              <w:t>Фотография</w:t>
            </w:r>
          </w:p>
        </w:tc>
        <w:tc>
          <w:tcPr>
            <w:tcW w:w="1368" w:type="dxa"/>
            <w:vMerge w:val="restart"/>
          </w:tcPr>
          <w:p w:rsidR="00391A95" w:rsidRDefault="00391A95">
            <w:pPr>
              <w:pStyle w:val="ConsPlusNormal"/>
              <w:jc w:val="center"/>
            </w:pPr>
            <w:r>
              <w:t>Дата и место обнаружения</w:t>
            </w:r>
          </w:p>
        </w:tc>
        <w:tc>
          <w:tcPr>
            <w:tcW w:w="9231" w:type="dxa"/>
            <w:gridSpan w:val="9"/>
          </w:tcPr>
          <w:p w:rsidR="00391A95" w:rsidRDefault="00391A95">
            <w:pPr>
              <w:pStyle w:val="ConsPlusNormal"/>
              <w:jc w:val="center"/>
            </w:pPr>
            <w:r>
              <w:t>Краткое описание</w:t>
            </w:r>
          </w:p>
        </w:tc>
        <w:tc>
          <w:tcPr>
            <w:tcW w:w="1757" w:type="dxa"/>
            <w:vMerge w:val="restart"/>
          </w:tcPr>
          <w:p w:rsidR="00391A95" w:rsidRDefault="00391A95">
            <w:pPr>
              <w:pStyle w:val="ConsPlusNormal"/>
              <w:jc w:val="center"/>
            </w:pPr>
            <w:r>
              <w:t>Контактная информация</w:t>
            </w:r>
          </w:p>
          <w:p w:rsidR="00391A95" w:rsidRDefault="00391A95">
            <w:pPr>
              <w:pStyle w:val="ConsPlusNormal"/>
              <w:jc w:val="center"/>
            </w:pPr>
            <w:r>
              <w:t>_______ (пункта временного содержания/приюта)</w:t>
            </w:r>
          </w:p>
        </w:tc>
        <w:tc>
          <w:tcPr>
            <w:tcW w:w="1644" w:type="dxa"/>
            <w:vMerge w:val="restart"/>
          </w:tcPr>
          <w:p w:rsidR="00391A95" w:rsidRDefault="00391A95">
            <w:pPr>
              <w:pStyle w:val="ConsPlusNormal"/>
              <w:jc w:val="center"/>
            </w:pPr>
            <w:r>
              <w:t xml:space="preserve">Информация о выбытии животного </w:t>
            </w:r>
            <w:proofErr w:type="gramStart"/>
            <w:r>
              <w:t>из</w:t>
            </w:r>
            <w:proofErr w:type="gramEnd"/>
          </w:p>
          <w:p w:rsidR="00391A95" w:rsidRDefault="00391A95">
            <w:pPr>
              <w:pStyle w:val="ConsPlusNormal"/>
              <w:jc w:val="center"/>
            </w:pPr>
            <w:r>
              <w:t>_________</w:t>
            </w:r>
          </w:p>
          <w:p w:rsidR="00391A95" w:rsidRDefault="00391A95">
            <w:pPr>
              <w:pStyle w:val="ConsPlusNormal"/>
              <w:jc w:val="center"/>
            </w:pPr>
            <w:r>
              <w:t>(пункта временного содержания/приюта)</w:t>
            </w:r>
          </w:p>
        </w:tc>
      </w:tr>
      <w:tr w:rsidR="00391A95">
        <w:tc>
          <w:tcPr>
            <w:tcW w:w="0" w:type="auto"/>
            <w:vMerge/>
          </w:tcPr>
          <w:p w:rsidR="00391A95" w:rsidRDefault="00391A95">
            <w:pPr>
              <w:pStyle w:val="ConsPlusNormal"/>
            </w:pPr>
          </w:p>
        </w:tc>
        <w:tc>
          <w:tcPr>
            <w:tcW w:w="0" w:type="auto"/>
            <w:vMerge/>
          </w:tcPr>
          <w:p w:rsidR="00391A95" w:rsidRDefault="00391A95">
            <w:pPr>
              <w:pStyle w:val="ConsPlusNormal"/>
            </w:pPr>
          </w:p>
        </w:tc>
        <w:tc>
          <w:tcPr>
            <w:tcW w:w="617" w:type="dxa"/>
          </w:tcPr>
          <w:p w:rsidR="00391A95" w:rsidRDefault="00391A95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823" w:type="dxa"/>
          </w:tcPr>
          <w:p w:rsidR="00391A95" w:rsidRDefault="00391A95">
            <w:pPr>
              <w:pStyle w:val="ConsPlusNormal"/>
              <w:jc w:val="center"/>
            </w:pPr>
            <w:r>
              <w:t>Порода</w:t>
            </w:r>
          </w:p>
        </w:tc>
        <w:tc>
          <w:tcPr>
            <w:tcW w:w="555" w:type="dxa"/>
          </w:tcPr>
          <w:p w:rsidR="00391A95" w:rsidRDefault="00391A95">
            <w:pPr>
              <w:pStyle w:val="ConsPlusNormal"/>
              <w:jc w:val="center"/>
            </w:pPr>
            <w:r>
              <w:t>Пол</w:t>
            </w:r>
          </w:p>
        </w:tc>
        <w:tc>
          <w:tcPr>
            <w:tcW w:w="882" w:type="dxa"/>
          </w:tcPr>
          <w:p w:rsidR="00391A95" w:rsidRDefault="00391A95">
            <w:pPr>
              <w:pStyle w:val="ConsPlusNormal"/>
              <w:jc w:val="center"/>
            </w:pPr>
            <w:r>
              <w:t>Окрас, шерсть</w:t>
            </w:r>
          </w:p>
        </w:tc>
        <w:tc>
          <w:tcPr>
            <w:tcW w:w="1437" w:type="dxa"/>
          </w:tcPr>
          <w:p w:rsidR="00391A95" w:rsidRDefault="00391A95">
            <w:pPr>
              <w:pStyle w:val="ConsPlusNormal"/>
              <w:jc w:val="center"/>
            </w:pPr>
            <w:r>
              <w:t>Возраст (примерный)</w:t>
            </w:r>
          </w:p>
        </w:tc>
        <w:tc>
          <w:tcPr>
            <w:tcW w:w="1278" w:type="dxa"/>
          </w:tcPr>
          <w:p w:rsidR="00391A95" w:rsidRDefault="00391A95">
            <w:pPr>
              <w:pStyle w:val="ConsPlusNormal"/>
              <w:jc w:val="center"/>
            </w:pPr>
            <w:r>
              <w:t>Масса животного</w:t>
            </w:r>
          </w:p>
        </w:tc>
        <w:tc>
          <w:tcPr>
            <w:tcW w:w="1384" w:type="dxa"/>
          </w:tcPr>
          <w:p w:rsidR="00391A95" w:rsidRDefault="00391A95">
            <w:pPr>
              <w:pStyle w:val="ConsPlusNormal"/>
              <w:jc w:val="center"/>
            </w:pPr>
            <w:r>
              <w:t>Высота животного в холке</w:t>
            </w:r>
          </w:p>
        </w:tc>
        <w:tc>
          <w:tcPr>
            <w:tcW w:w="1146" w:type="dxa"/>
          </w:tcPr>
          <w:p w:rsidR="00391A95" w:rsidRDefault="00391A95">
            <w:pPr>
              <w:pStyle w:val="ConsPlusNormal"/>
              <w:jc w:val="center"/>
            </w:pPr>
            <w:r>
              <w:t>Особые приметы и отметины</w:t>
            </w:r>
          </w:p>
        </w:tc>
        <w:tc>
          <w:tcPr>
            <w:tcW w:w="1109" w:type="dxa"/>
          </w:tcPr>
          <w:p w:rsidR="00391A95" w:rsidRDefault="00391A95">
            <w:pPr>
              <w:pStyle w:val="ConsPlusNormal"/>
              <w:jc w:val="center"/>
            </w:pPr>
            <w:r>
              <w:t>Наличие ошейника или иных предметов</w:t>
            </w:r>
          </w:p>
        </w:tc>
        <w:tc>
          <w:tcPr>
            <w:tcW w:w="0" w:type="auto"/>
            <w:vMerge/>
          </w:tcPr>
          <w:p w:rsidR="00391A95" w:rsidRDefault="00391A95">
            <w:pPr>
              <w:pStyle w:val="ConsPlusNormal"/>
            </w:pPr>
          </w:p>
        </w:tc>
        <w:tc>
          <w:tcPr>
            <w:tcW w:w="0" w:type="auto"/>
            <w:vMerge/>
          </w:tcPr>
          <w:p w:rsidR="00391A95" w:rsidRDefault="00391A95">
            <w:pPr>
              <w:pStyle w:val="ConsPlusNormal"/>
            </w:pPr>
          </w:p>
        </w:tc>
      </w:tr>
      <w:tr w:rsidR="00391A95">
        <w:tc>
          <w:tcPr>
            <w:tcW w:w="1333" w:type="dxa"/>
          </w:tcPr>
          <w:p w:rsidR="00391A95" w:rsidRDefault="00391A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391A95" w:rsidRDefault="00391A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7" w:type="dxa"/>
          </w:tcPr>
          <w:p w:rsidR="00391A95" w:rsidRDefault="00391A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3" w:type="dxa"/>
          </w:tcPr>
          <w:p w:rsidR="00391A95" w:rsidRDefault="00391A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5" w:type="dxa"/>
          </w:tcPr>
          <w:p w:rsidR="00391A95" w:rsidRDefault="00391A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82" w:type="dxa"/>
          </w:tcPr>
          <w:p w:rsidR="00391A95" w:rsidRDefault="00391A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7" w:type="dxa"/>
          </w:tcPr>
          <w:p w:rsidR="00391A95" w:rsidRDefault="00391A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8" w:type="dxa"/>
          </w:tcPr>
          <w:p w:rsidR="00391A95" w:rsidRDefault="00391A9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84" w:type="dxa"/>
          </w:tcPr>
          <w:p w:rsidR="00391A95" w:rsidRDefault="00391A9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46" w:type="dxa"/>
          </w:tcPr>
          <w:p w:rsidR="00391A95" w:rsidRDefault="00391A9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09" w:type="dxa"/>
          </w:tcPr>
          <w:p w:rsidR="00391A95" w:rsidRDefault="00391A9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</w:tcPr>
          <w:p w:rsidR="00391A95" w:rsidRDefault="00391A9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391A95" w:rsidRDefault="00391A95">
            <w:pPr>
              <w:pStyle w:val="ConsPlusNormal"/>
              <w:jc w:val="center"/>
            </w:pPr>
            <w:r>
              <w:t>13</w:t>
            </w:r>
          </w:p>
        </w:tc>
      </w:tr>
      <w:tr w:rsidR="00391A95">
        <w:tc>
          <w:tcPr>
            <w:tcW w:w="1333" w:type="dxa"/>
          </w:tcPr>
          <w:p w:rsidR="00391A95" w:rsidRDefault="00391A95">
            <w:pPr>
              <w:pStyle w:val="ConsPlusNormal"/>
            </w:pPr>
          </w:p>
        </w:tc>
        <w:tc>
          <w:tcPr>
            <w:tcW w:w="1368" w:type="dxa"/>
          </w:tcPr>
          <w:p w:rsidR="00391A95" w:rsidRDefault="00391A95">
            <w:pPr>
              <w:pStyle w:val="ConsPlusNormal"/>
            </w:pPr>
          </w:p>
        </w:tc>
        <w:tc>
          <w:tcPr>
            <w:tcW w:w="617" w:type="dxa"/>
          </w:tcPr>
          <w:p w:rsidR="00391A95" w:rsidRDefault="00391A95">
            <w:pPr>
              <w:pStyle w:val="ConsPlusNormal"/>
            </w:pPr>
          </w:p>
        </w:tc>
        <w:tc>
          <w:tcPr>
            <w:tcW w:w="823" w:type="dxa"/>
          </w:tcPr>
          <w:p w:rsidR="00391A95" w:rsidRDefault="00391A95">
            <w:pPr>
              <w:pStyle w:val="ConsPlusNormal"/>
            </w:pPr>
          </w:p>
        </w:tc>
        <w:tc>
          <w:tcPr>
            <w:tcW w:w="555" w:type="dxa"/>
          </w:tcPr>
          <w:p w:rsidR="00391A95" w:rsidRDefault="00391A95">
            <w:pPr>
              <w:pStyle w:val="ConsPlusNormal"/>
            </w:pPr>
          </w:p>
        </w:tc>
        <w:tc>
          <w:tcPr>
            <w:tcW w:w="882" w:type="dxa"/>
          </w:tcPr>
          <w:p w:rsidR="00391A95" w:rsidRDefault="00391A95">
            <w:pPr>
              <w:pStyle w:val="ConsPlusNormal"/>
            </w:pPr>
          </w:p>
        </w:tc>
        <w:tc>
          <w:tcPr>
            <w:tcW w:w="1437" w:type="dxa"/>
          </w:tcPr>
          <w:p w:rsidR="00391A95" w:rsidRDefault="00391A95">
            <w:pPr>
              <w:pStyle w:val="ConsPlusNormal"/>
            </w:pPr>
          </w:p>
        </w:tc>
        <w:tc>
          <w:tcPr>
            <w:tcW w:w="1278" w:type="dxa"/>
          </w:tcPr>
          <w:p w:rsidR="00391A95" w:rsidRDefault="00391A95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91A95" w:rsidRDefault="00391A95">
            <w:pPr>
              <w:pStyle w:val="ConsPlusNormal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391A95" w:rsidRDefault="00391A95">
            <w:pPr>
              <w:pStyle w:val="ConsPlusNormal"/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91A95" w:rsidRDefault="00391A95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91A95" w:rsidRDefault="00391A95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91A95" w:rsidRDefault="00391A95">
            <w:pPr>
              <w:pStyle w:val="ConsPlusNormal"/>
            </w:pPr>
          </w:p>
        </w:tc>
      </w:tr>
    </w:tbl>
    <w:p w:rsidR="00DF7F25" w:rsidRDefault="00DF7F25">
      <w:bookmarkStart w:id="0" w:name="_GoBack"/>
      <w:bookmarkEnd w:id="0"/>
    </w:p>
    <w:sectPr w:rsidR="00DF7F25" w:rsidSect="009253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95"/>
    <w:rsid w:val="00391A95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A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A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2025-07-16T08:25:00Z</dcterms:created>
  <dcterms:modified xsi:type="dcterms:W3CDTF">2025-07-16T08:25:00Z</dcterms:modified>
</cp:coreProperties>
</file>