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D02" w:rsidRDefault="00C52D02">
      <w:pPr>
        <w:pStyle w:val="ConsPlusTitlePage"/>
      </w:pPr>
      <w:r>
        <w:t xml:space="preserve">Документ предоставлен </w:t>
      </w:r>
      <w:hyperlink r:id="rId5">
        <w:r>
          <w:rPr>
            <w:color w:val="0000FF"/>
          </w:rPr>
          <w:t>КонсультантПлюс</w:t>
        </w:r>
      </w:hyperlink>
      <w:r>
        <w:br/>
      </w:r>
    </w:p>
    <w:p w:rsidR="00C52D02" w:rsidRDefault="00C52D02">
      <w:pPr>
        <w:pStyle w:val="ConsPlusNormal"/>
        <w:jc w:val="both"/>
        <w:outlineLvl w:val="0"/>
      </w:pPr>
    </w:p>
    <w:p w:rsidR="00C52D02" w:rsidRDefault="00C52D02">
      <w:pPr>
        <w:pStyle w:val="ConsPlusTitle"/>
        <w:jc w:val="center"/>
        <w:outlineLvl w:val="0"/>
      </w:pPr>
      <w:r>
        <w:t>МИНИСТЕРСТВО СЕЛЬСКОГО ХОЗЯЙСТВА</w:t>
      </w:r>
    </w:p>
    <w:p w:rsidR="00C52D02" w:rsidRDefault="00C52D02">
      <w:pPr>
        <w:pStyle w:val="ConsPlusTitle"/>
        <w:jc w:val="center"/>
      </w:pPr>
      <w:r>
        <w:t>ПЕНЗЕНСКОЙ ОБЛАСТИ</w:t>
      </w:r>
    </w:p>
    <w:p w:rsidR="00C52D02" w:rsidRDefault="00C52D02">
      <w:pPr>
        <w:pStyle w:val="ConsPlusTitle"/>
        <w:jc w:val="both"/>
      </w:pPr>
    </w:p>
    <w:p w:rsidR="00C52D02" w:rsidRDefault="00C52D02">
      <w:pPr>
        <w:pStyle w:val="ConsPlusTitle"/>
        <w:jc w:val="center"/>
      </w:pPr>
      <w:r>
        <w:t>ПРИКАЗ</w:t>
      </w:r>
    </w:p>
    <w:p w:rsidR="00C52D02" w:rsidRDefault="00C52D02">
      <w:pPr>
        <w:pStyle w:val="ConsPlusTitle"/>
        <w:jc w:val="center"/>
      </w:pPr>
      <w:r>
        <w:t>от 12 декабря 2022 г. N 918</w:t>
      </w:r>
    </w:p>
    <w:p w:rsidR="00C52D02" w:rsidRDefault="00C52D02">
      <w:pPr>
        <w:pStyle w:val="ConsPlusTitle"/>
        <w:jc w:val="both"/>
      </w:pPr>
    </w:p>
    <w:p w:rsidR="00C52D02" w:rsidRDefault="00C52D02">
      <w:pPr>
        <w:pStyle w:val="ConsPlusTitle"/>
        <w:jc w:val="center"/>
      </w:pPr>
      <w:r>
        <w:t>ОБ УТВЕРЖДЕНИИ АДМИНИСТРАТИВНОГО РЕГЛАМЕНТА ПРЕДОСТАВЛЕНИЯ</w:t>
      </w:r>
    </w:p>
    <w:p w:rsidR="00C52D02" w:rsidRDefault="00C52D02">
      <w:pPr>
        <w:pStyle w:val="ConsPlusTitle"/>
        <w:jc w:val="center"/>
      </w:pPr>
      <w:r>
        <w:t>МИНИСТЕРСТВОМ СЕЛЬСКОГО ХОЗЯЙСТВА ПЕНЗЕНСКОЙ ОБЛАСТИ</w:t>
      </w:r>
    </w:p>
    <w:p w:rsidR="00C52D02" w:rsidRDefault="00C52D02">
      <w:pPr>
        <w:pStyle w:val="ConsPlusTitle"/>
        <w:jc w:val="center"/>
      </w:pPr>
      <w:r>
        <w:t>ГОСУДАРСТВЕННОЙ УСЛУГИ "ВЫДАЧА ЗАКЛЮЧЕНИЙ О СООТВЕТСТВИИ</w:t>
      </w:r>
    </w:p>
    <w:p w:rsidR="00C52D02" w:rsidRDefault="00C52D02">
      <w:pPr>
        <w:pStyle w:val="ConsPlusTitle"/>
        <w:jc w:val="center"/>
      </w:pPr>
      <w:r>
        <w:t>ВИДУ ПЛЕМЕННОГО ХОЗЯЙСТВА"</w:t>
      </w:r>
    </w:p>
    <w:p w:rsidR="00C52D02" w:rsidRDefault="00C52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D02" w:rsidRDefault="00C52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D02" w:rsidRDefault="00C52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D02" w:rsidRDefault="00C52D02">
            <w:pPr>
              <w:pStyle w:val="ConsPlusNormal"/>
              <w:jc w:val="center"/>
            </w:pPr>
            <w:r>
              <w:rPr>
                <w:color w:val="392C69"/>
              </w:rPr>
              <w:t>Список изменяющих документов</w:t>
            </w:r>
          </w:p>
          <w:p w:rsidR="00C52D02" w:rsidRDefault="00C52D02">
            <w:pPr>
              <w:pStyle w:val="ConsPlusNormal"/>
              <w:jc w:val="center"/>
            </w:pPr>
            <w:proofErr w:type="gramStart"/>
            <w:r>
              <w:rPr>
                <w:color w:val="392C69"/>
              </w:rPr>
              <w:t xml:space="preserve">(в ред. Приказов Минсельхоза Пензенской обл. от 27.12.2023 </w:t>
            </w:r>
            <w:hyperlink r:id="rId6">
              <w:r>
                <w:rPr>
                  <w:color w:val="0000FF"/>
                </w:rPr>
                <w:t>N 20-99</w:t>
              </w:r>
            </w:hyperlink>
            <w:r>
              <w:rPr>
                <w:color w:val="392C69"/>
              </w:rPr>
              <w:t>,</w:t>
            </w:r>
            <w:proofErr w:type="gramEnd"/>
          </w:p>
          <w:p w:rsidR="00C52D02" w:rsidRDefault="00C52D02">
            <w:pPr>
              <w:pStyle w:val="ConsPlusNormal"/>
              <w:jc w:val="center"/>
            </w:pPr>
            <w:r>
              <w:rPr>
                <w:color w:val="392C69"/>
              </w:rPr>
              <w:t xml:space="preserve">от 16.04.2024 </w:t>
            </w:r>
            <w:hyperlink r:id="rId7">
              <w:r>
                <w:rPr>
                  <w:color w:val="0000FF"/>
                </w:rPr>
                <w:t>N 20-42</w:t>
              </w:r>
            </w:hyperlink>
            <w:r>
              <w:rPr>
                <w:color w:val="392C69"/>
              </w:rPr>
              <w:t xml:space="preserve">, от 11.06.2025 </w:t>
            </w:r>
            <w:hyperlink r:id="rId8">
              <w:r>
                <w:rPr>
                  <w:color w:val="0000FF"/>
                </w:rPr>
                <w:t>N 20-48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2D02" w:rsidRDefault="00C52D02">
            <w:pPr>
              <w:pStyle w:val="ConsPlusNormal"/>
            </w:pPr>
          </w:p>
        </w:tc>
      </w:tr>
    </w:tbl>
    <w:p w:rsidR="00C52D02" w:rsidRDefault="00C52D02">
      <w:pPr>
        <w:pStyle w:val="ConsPlusNormal"/>
        <w:jc w:val="both"/>
      </w:pPr>
    </w:p>
    <w:p w:rsidR="00C52D02" w:rsidRDefault="00C52D02">
      <w:pPr>
        <w:pStyle w:val="ConsPlusNormal"/>
        <w:ind w:firstLine="540"/>
        <w:jc w:val="both"/>
      </w:pPr>
      <w:proofErr w:type="gramStart"/>
      <w:r>
        <w:t xml:space="preserve">Руководствуясь Федеральным </w:t>
      </w:r>
      <w:hyperlink r:id="rId9">
        <w:r>
          <w:rPr>
            <w:color w:val="0000FF"/>
          </w:rPr>
          <w:t>законом</w:t>
        </w:r>
      </w:hyperlink>
      <w:r>
        <w:t xml:space="preserve"> от 03.08.1995 N 123-ФЗ "О племенном животноводстве" (с последующими изменениями), </w:t>
      </w:r>
      <w:hyperlink r:id="rId10">
        <w:r>
          <w:rPr>
            <w:color w:val="0000FF"/>
          </w:rPr>
          <w:t>постановлением</w:t>
        </w:r>
      </w:hyperlink>
      <w: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w:t>
      </w:r>
      <w:hyperlink r:id="rId11">
        <w:r>
          <w:rPr>
            <w:color w:val="0000FF"/>
          </w:rPr>
          <w:t>постановлением</w:t>
        </w:r>
      </w:hyperlink>
      <w:r>
        <w:t xml:space="preserve"> Правительства Пензенской области от 10.02.2009 N 99-пП "Об утверждении Положения о Министерстве сельского хозяйства Пензенской области" (с последующими изменениями), приказываю:</w:t>
      </w:r>
      <w:proofErr w:type="gramEnd"/>
    </w:p>
    <w:p w:rsidR="00C52D02" w:rsidRDefault="00C52D02">
      <w:pPr>
        <w:pStyle w:val="ConsPlusNormal"/>
        <w:spacing w:before="220"/>
        <w:ind w:firstLine="540"/>
        <w:jc w:val="both"/>
      </w:pPr>
      <w:r>
        <w:t xml:space="preserve">1. Утвердить прилагаемый административный </w:t>
      </w:r>
      <w:hyperlink w:anchor="P35">
        <w:r>
          <w:rPr>
            <w:color w:val="0000FF"/>
          </w:rPr>
          <w:t>регламент</w:t>
        </w:r>
      </w:hyperlink>
      <w:r>
        <w:t xml:space="preserve"> предоставления Министерством сельского хозяйства Пензенской области государственной услуги "Выдача заключений о соответствии виду племенного хозяйства".</w:t>
      </w:r>
    </w:p>
    <w:p w:rsidR="00C52D02" w:rsidRDefault="00C52D02">
      <w:pPr>
        <w:pStyle w:val="ConsPlusNormal"/>
        <w:spacing w:before="220"/>
        <w:ind w:firstLine="540"/>
        <w:jc w:val="both"/>
      </w:pPr>
      <w:r>
        <w:t xml:space="preserve">2. Настоящий приказ вступает в силу со дня его официального опубликования, за исключением </w:t>
      </w:r>
      <w:hyperlink w:anchor="P177">
        <w:r>
          <w:rPr>
            <w:color w:val="0000FF"/>
          </w:rPr>
          <w:t>абзаца четвертого пункта 2.14</w:t>
        </w:r>
      </w:hyperlink>
      <w:r>
        <w:t xml:space="preserve"> административного регламента предоставления Министерством сельского хозяйства Пензенской области государственной услуги "Выдача заключений о соответствии виду племенного хозяйства" в редакции настоящего приказа, который вступает в силу с 01.08.2024.</w:t>
      </w:r>
    </w:p>
    <w:p w:rsidR="00C52D02" w:rsidRDefault="00C52D02">
      <w:pPr>
        <w:pStyle w:val="ConsPlusNormal"/>
        <w:spacing w:before="220"/>
        <w:ind w:firstLine="540"/>
        <w:jc w:val="both"/>
      </w:pPr>
      <w:r>
        <w:t xml:space="preserve">3. Настоящий приказ разместить (опубликовать) на "Официальном </w:t>
      </w:r>
      <w:proofErr w:type="gramStart"/>
      <w:r>
        <w:t>интернет-портале</w:t>
      </w:r>
      <w:proofErr w:type="gramEnd"/>
      <w:r>
        <w:t xml:space="preserve"> правовой информации" (</w:t>
      </w:r>
      <w:hyperlink r:id="rId12">
        <w:r>
          <w:rPr>
            <w:color w:val="0000FF"/>
          </w:rPr>
          <w:t>www.pravo.gov.ru</w:t>
        </w:r>
      </w:hyperlink>
      <w:r>
        <w:t>) и на официальном сайте Министерства сельского хозяйства Пензенской области в информационно-телекоммуникационной сети "Интернет" (</w:t>
      </w:r>
      <w:hyperlink r:id="rId13">
        <w:r>
          <w:rPr>
            <w:color w:val="0000FF"/>
          </w:rPr>
          <w:t>http://mcx.pnzreg.ru</w:t>
        </w:r>
      </w:hyperlink>
      <w:r>
        <w:t>).</w:t>
      </w:r>
    </w:p>
    <w:p w:rsidR="00C52D02" w:rsidRDefault="00C52D02">
      <w:pPr>
        <w:pStyle w:val="ConsPlusNormal"/>
        <w:spacing w:before="220"/>
        <w:ind w:firstLine="540"/>
        <w:jc w:val="both"/>
      </w:pPr>
      <w:r>
        <w:t xml:space="preserve">4. </w:t>
      </w:r>
      <w:proofErr w:type="gramStart"/>
      <w:r>
        <w:t>Контроль за</w:t>
      </w:r>
      <w:proofErr w:type="gramEnd"/>
      <w:r>
        <w:t xml:space="preserve"> исполнением настоящего приказа возложить на первого заместителя Министра.</w:t>
      </w:r>
    </w:p>
    <w:p w:rsidR="00C52D02" w:rsidRDefault="00C52D02">
      <w:pPr>
        <w:pStyle w:val="ConsPlusNormal"/>
        <w:jc w:val="both"/>
      </w:pPr>
    </w:p>
    <w:p w:rsidR="00C52D02" w:rsidRDefault="00C52D02">
      <w:pPr>
        <w:pStyle w:val="ConsPlusNormal"/>
        <w:jc w:val="right"/>
      </w:pPr>
      <w:r>
        <w:t>Заместитель Председателя</w:t>
      </w:r>
    </w:p>
    <w:p w:rsidR="00C52D02" w:rsidRDefault="00C52D02">
      <w:pPr>
        <w:pStyle w:val="ConsPlusNormal"/>
        <w:jc w:val="right"/>
      </w:pPr>
      <w:r>
        <w:t>Правительства - Министр</w:t>
      </w:r>
    </w:p>
    <w:p w:rsidR="00C52D02" w:rsidRDefault="00C52D02">
      <w:pPr>
        <w:pStyle w:val="ConsPlusNormal"/>
        <w:jc w:val="right"/>
      </w:pPr>
      <w:r>
        <w:t>Р.А.КАЛЕНТЬЕВ</w:t>
      </w:r>
    </w:p>
    <w:p w:rsidR="00C52D02" w:rsidRDefault="00C52D02">
      <w:pPr>
        <w:pStyle w:val="ConsPlusNormal"/>
        <w:jc w:val="both"/>
      </w:pPr>
    </w:p>
    <w:p w:rsidR="00C52D02" w:rsidRDefault="00C52D02">
      <w:pPr>
        <w:pStyle w:val="ConsPlusNormal"/>
        <w:jc w:val="both"/>
      </w:pPr>
    </w:p>
    <w:p w:rsidR="00C52D02" w:rsidRDefault="00C52D02">
      <w:pPr>
        <w:pStyle w:val="ConsPlusNormal"/>
        <w:jc w:val="both"/>
      </w:pPr>
    </w:p>
    <w:p w:rsidR="00C52D02" w:rsidRDefault="00C52D02">
      <w:pPr>
        <w:pStyle w:val="ConsPlusNormal"/>
        <w:jc w:val="both"/>
      </w:pPr>
    </w:p>
    <w:p w:rsidR="00C52D02" w:rsidRDefault="00C52D02">
      <w:pPr>
        <w:pStyle w:val="ConsPlusNormal"/>
        <w:jc w:val="both"/>
      </w:pPr>
    </w:p>
    <w:p w:rsidR="00C52D02" w:rsidRDefault="00C52D02">
      <w:pPr>
        <w:pStyle w:val="ConsPlusNormal"/>
        <w:jc w:val="right"/>
        <w:outlineLvl w:val="0"/>
      </w:pPr>
      <w:r>
        <w:t>Утвержден</w:t>
      </w:r>
    </w:p>
    <w:p w:rsidR="00C52D02" w:rsidRDefault="00C52D02">
      <w:pPr>
        <w:pStyle w:val="ConsPlusNormal"/>
        <w:jc w:val="right"/>
      </w:pPr>
      <w:r>
        <w:t>приказом</w:t>
      </w:r>
    </w:p>
    <w:p w:rsidR="00C52D02" w:rsidRDefault="00C52D02">
      <w:pPr>
        <w:pStyle w:val="ConsPlusNormal"/>
        <w:jc w:val="right"/>
      </w:pPr>
      <w:r>
        <w:lastRenderedPageBreak/>
        <w:t>Министерства сельского хозяйства</w:t>
      </w:r>
    </w:p>
    <w:p w:rsidR="00C52D02" w:rsidRDefault="00C52D02">
      <w:pPr>
        <w:pStyle w:val="ConsPlusNormal"/>
        <w:jc w:val="right"/>
      </w:pPr>
      <w:r>
        <w:t>Пензенской области</w:t>
      </w:r>
    </w:p>
    <w:p w:rsidR="00C52D02" w:rsidRDefault="00C52D02">
      <w:pPr>
        <w:pStyle w:val="ConsPlusNormal"/>
        <w:jc w:val="right"/>
      </w:pPr>
      <w:r>
        <w:t>от 12 декабря 2022 г. N 918</w:t>
      </w:r>
    </w:p>
    <w:p w:rsidR="00C52D02" w:rsidRDefault="00C52D02">
      <w:pPr>
        <w:pStyle w:val="ConsPlusNormal"/>
        <w:jc w:val="both"/>
      </w:pPr>
    </w:p>
    <w:p w:rsidR="00C52D02" w:rsidRDefault="00C52D02">
      <w:pPr>
        <w:pStyle w:val="ConsPlusTitle"/>
        <w:jc w:val="center"/>
      </w:pPr>
      <w:bookmarkStart w:id="0" w:name="P35"/>
      <w:bookmarkEnd w:id="0"/>
      <w:r>
        <w:t>АДМИНИСТРАТИВНЫЙ РЕГЛАМЕНТ</w:t>
      </w:r>
    </w:p>
    <w:p w:rsidR="00C52D02" w:rsidRDefault="00C52D02">
      <w:pPr>
        <w:pStyle w:val="ConsPlusTitle"/>
        <w:jc w:val="center"/>
      </w:pPr>
      <w:r>
        <w:t xml:space="preserve">ПРЕДОСТАВЛЕНИЯ МИНИСТЕРСТВОМ СЕЛЬСКОГО ХОЗЯЙСТВА </w:t>
      </w:r>
      <w:proofErr w:type="gramStart"/>
      <w:r>
        <w:t>ПЕНЗЕНСКОЙ</w:t>
      </w:r>
      <w:proofErr w:type="gramEnd"/>
    </w:p>
    <w:p w:rsidR="00C52D02" w:rsidRDefault="00C52D02">
      <w:pPr>
        <w:pStyle w:val="ConsPlusTitle"/>
        <w:jc w:val="center"/>
      </w:pPr>
      <w:r>
        <w:t>ОБЛАСТИ ГОСУДАРСТВЕННОЙ УСЛУГИ "ВЫДАЧА ЗАКЛЮЧЕНИЙ</w:t>
      </w:r>
    </w:p>
    <w:p w:rsidR="00C52D02" w:rsidRDefault="00C52D02">
      <w:pPr>
        <w:pStyle w:val="ConsPlusTitle"/>
        <w:jc w:val="center"/>
      </w:pPr>
      <w:r>
        <w:t>О СООТВЕТСТВИИ ВИДУ ПЛЕМЕННОГО ХОЗЯЙСТВА"</w:t>
      </w:r>
    </w:p>
    <w:p w:rsidR="00C52D02" w:rsidRDefault="00C52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D02" w:rsidRDefault="00C52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D02" w:rsidRDefault="00C52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D02" w:rsidRDefault="00C52D02">
            <w:pPr>
              <w:pStyle w:val="ConsPlusNormal"/>
              <w:jc w:val="center"/>
            </w:pPr>
            <w:r>
              <w:rPr>
                <w:color w:val="392C69"/>
              </w:rPr>
              <w:t>Список изменяющих документов</w:t>
            </w:r>
          </w:p>
          <w:p w:rsidR="00C52D02" w:rsidRDefault="00C52D02">
            <w:pPr>
              <w:pStyle w:val="ConsPlusNormal"/>
              <w:jc w:val="center"/>
            </w:pPr>
            <w:proofErr w:type="gramStart"/>
            <w:r>
              <w:rPr>
                <w:color w:val="392C69"/>
              </w:rPr>
              <w:t xml:space="preserve">(в ред. Приказов Минсельхоза Пензенской обл. от 27.12.2023 </w:t>
            </w:r>
            <w:hyperlink r:id="rId14">
              <w:r>
                <w:rPr>
                  <w:color w:val="0000FF"/>
                </w:rPr>
                <w:t>N 20-99</w:t>
              </w:r>
            </w:hyperlink>
            <w:r>
              <w:rPr>
                <w:color w:val="392C69"/>
              </w:rPr>
              <w:t>,</w:t>
            </w:r>
            <w:proofErr w:type="gramEnd"/>
          </w:p>
          <w:p w:rsidR="00C52D02" w:rsidRDefault="00C52D02">
            <w:pPr>
              <w:pStyle w:val="ConsPlusNormal"/>
              <w:jc w:val="center"/>
            </w:pPr>
            <w:r>
              <w:rPr>
                <w:color w:val="392C69"/>
              </w:rPr>
              <w:t xml:space="preserve">от 16.04.2024 </w:t>
            </w:r>
            <w:hyperlink r:id="rId15">
              <w:r>
                <w:rPr>
                  <w:color w:val="0000FF"/>
                </w:rPr>
                <w:t>N 20-42</w:t>
              </w:r>
            </w:hyperlink>
            <w:r>
              <w:rPr>
                <w:color w:val="392C69"/>
              </w:rPr>
              <w:t xml:space="preserve">, от 11.06.2025 </w:t>
            </w:r>
            <w:hyperlink r:id="rId16">
              <w:r>
                <w:rPr>
                  <w:color w:val="0000FF"/>
                </w:rPr>
                <w:t>N 20-48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2D02" w:rsidRDefault="00C52D02">
            <w:pPr>
              <w:pStyle w:val="ConsPlusNormal"/>
            </w:pPr>
          </w:p>
        </w:tc>
      </w:tr>
    </w:tbl>
    <w:p w:rsidR="00C52D02" w:rsidRDefault="00C52D02">
      <w:pPr>
        <w:pStyle w:val="ConsPlusNormal"/>
        <w:jc w:val="both"/>
      </w:pPr>
    </w:p>
    <w:p w:rsidR="00C52D02" w:rsidRDefault="00C52D02">
      <w:pPr>
        <w:pStyle w:val="ConsPlusTitle"/>
        <w:jc w:val="center"/>
        <w:outlineLvl w:val="1"/>
      </w:pPr>
      <w:r>
        <w:t>1. Общие положения</w:t>
      </w:r>
    </w:p>
    <w:p w:rsidR="00C52D02" w:rsidRDefault="00C52D02">
      <w:pPr>
        <w:pStyle w:val="ConsPlusNormal"/>
        <w:jc w:val="both"/>
      </w:pPr>
    </w:p>
    <w:p w:rsidR="00C52D02" w:rsidRDefault="00C52D02">
      <w:pPr>
        <w:pStyle w:val="ConsPlusNormal"/>
        <w:ind w:firstLine="540"/>
        <w:jc w:val="both"/>
      </w:pPr>
      <w:r>
        <w:t>1.1. Предмет регулирования регламента.</w:t>
      </w:r>
    </w:p>
    <w:p w:rsidR="00C52D02" w:rsidRDefault="00C52D02">
      <w:pPr>
        <w:pStyle w:val="ConsPlusNormal"/>
        <w:spacing w:before="220"/>
        <w:ind w:firstLine="540"/>
        <w:jc w:val="both"/>
      </w:pPr>
      <w:r>
        <w:t>Административный регламент предоставления Министерством сельского хозяйства Пензенской области (далее - Министерство) государственной услуги "Выдача заключений о соответствии виду племенного хозяйства" (далее - Регламент) разработан в целях повышения качества и доступности предоставления государственной услуги "Выдача заключений о соответствии виду племенного хозяйства" (далее - государственная услуга), устанавливает стандарты предоставления государственной услуги.</w:t>
      </w:r>
    </w:p>
    <w:p w:rsidR="00C52D02" w:rsidRDefault="00C52D02">
      <w:pPr>
        <w:pStyle w:val="ConsPlusNormal"/>
        <w:jc w:val="both"/>
      </w:pPr>
      <w:r>
        <w:t xml:space="preserve">(в ред. </w:t>
      </w:r>
      <w:hyperlink r:id="rId17">
        <w:r>
          <w:rPr>
            <w:color w:val="0000FF"/>
          </w:rPr>
          <w:t>Приказа</w:t>
        </w:r>
      </w:hyperlink>
      <w:r>
        <w:t xml:space="preserve"> Минсельхоза </w:t>
      </w:r>
      <w:proofErr w:type="gramStart"/>
      <w:r>
        <w:t>Пензенской</w:t>
      </w:r>
      <w:proofErr w:type="gramEnd"/>
      <w:r>
        <w:t xml:space="preserve"> обл. от 11.06.2025 N 20-48)</w:t>
      </w:r>
    </w:p>
    <w:p w:rsidR="00C52D02" w:rsidRDefault="00C52D02">
      <w:pPr>
        <w:pStyle w:val="ConsPlusNormal"/>
        <w:spacing w:before="220"/>
        <w:ind w:firstLine="540"/>
        <w:jc w:val="both"/>
      </w:pPr>
      <w:r>
        <w:t>1.2. Круг заявителей.</w:t>
      </w:r>
    </w:p>
    <w:p w:rsidR="00C52D02" w:rsidRDefault="00C52D02">
      <w:pPr>
        <w:pStyle w:val="ConsPlusNormal"/>
        <w:spacing w:before="220"/>
        <w:ind w:firstLine="540"/>
        <w:jc w:val="both"/>
      </w:pPr>
      <w:r>
        <w:t>Право на получение государственной услуги имеют юридические лица, крестьянские (фермерские) хозяйства без образования юридического лица или индивидуальные предприниматели, осуществляющие деятельность в области племенного животноводства, а также оказание услуг в области племенного животноводства.</w:t>
      </w:r>
    </w:p>
    <w:p w:rsidR="00C52D02" w:rsidRDefault="00C52D02">
      <w:pPr>
        <w:pStyle w:val="ConsPlusNormal"/>
        <w:spacing w:before="220"/>
        <w:ind w:firstLine="540"/>
        <w:jc w:val="both"/>
      </w:pPr>
      <w:r>
        <w:t>1.3. Требования к порядку информирования о предоставлении государственной услуги.</w:t>
      </w:r>
    </w:p>
    <w:p w:rsidR="00C52D02" w:rsidRDefault="00C52D02">
      <w:pPr>
        <w:pStyle w:val="ConsPlusNormal"/>
        <w:spacing w:before="220"/>
        <w:ind w:firstLine="540"/>
        <w:jc w:val="both"/>
      </w:pPr>
      <w:r>
        <w:t xml:space="preserve">1.3.1. </w:t>
      </w:r>
      <w:proofErr w:type="gramStart"/>
      <w:r>
        <w:t>Информация по вопросам предоставления государственной услуги в сети "Интернет" размещена на официальном сайте Министерства сельского хозяйства Пензенской области (далее - Министерство), а также в федеральной государственной информационной системе "Единый портал государственных и муниципальных услуг (функций)" (</w:t>
      </w:r>
      <w:hyperlink r:id="rId18">
        <w:r>
          <w:rPr>
            <w:color w:val="0000FF"/>
          </w:rPr>
          <w:t>https://gosuslugi.ru</w:t>
        </w:r>
      </w:hyperlink>
      <w:r>
        <w:t>) 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19">
        <w:r>
          <w:rPr>
            <w:color w:val="0000FF"/>
          </w:rPr>
          <w:t>https://gosuslugi.pnzreg</w:t>
        </w:r>
        <w:proofErr w:type="gramEnd"/>
        <w:r>
          <w:rPr>
            <w:color w:val="0000FF"/>
          </w:rPr>
          <w:t>.</w:t>
        </w:r>
        <w:proofErr w:type="gramStart"/>
        <w:r>
          <w:rPr>
            <w:color w:val="0000FF"/>
          </w:rPr>
          <w:t>ru</w:t>
        </w:r>
      </w:hyperlink>
      <w:r>
        <w:t>) (далее - Единый портал, региональный портал, Порталы).</w:t>
      </w:r>
      <w:proofErr w:type="gramEnd"/>
    </w:p>
    <w:p w:rsidR="00C52D02" w:rsidRDefault="00C52D02">
      <w:pPr>
        <w:pStyle w:val="ConsPlusNormal"/>
        <w:spacing w:before="220"/>
        <w:ind w:firstLine="540"/>
        <w:jc w:val="both"/>
      </w:pPr>
      <w:r>
        <w:t>1.3.2. Справочная информация о месте нахождения и графике работы Министерства, справочные телефоны Министерства, адрес электронной почты Министерства размещаются на информационных стендах в помещении Министерства, в сети "Интернет" на официальном сайте Министерства (</w:t>
      </w:r>
      <w:hyperlink r:id="rId20">
        <w:r>
          <w:rPr>
            <w:color w:val="0000FF"/>
          </w:rPr>
          <w:t>https://mcx.pnzreg.ru/</w:t>
        </w:r>
      </w:hyperlink>
      <w:r>
        <w:t>), на Порталах.</w:t>
      </w:r>
    </w:p>
    <w:p w:rsidR="00C52D02" w:rsidRDefault="00C52D02">
      <w:pPr>
        <w:pStyle w:val="ConsPlusNormal"/>
        <w:spacing w:before="220"/>
        <w:ind w:firstLine="540"/>
        <w:jc w:val="both"/>
      </w:pPr>
      <w:r>
        <w:t>Информирование о порядке, формах, месте и способах получения справочной информации осуществляется аналогично информированию о порядке предоставления государственной услуги, приведенному в настоящем разделе Регламента.</w:t>
      </w:r>
    </w:p>
    <w:p w:rsidR="00C52D02" w:rsidRDefault="00C52D02">
      <w:pPr>
        <w:pStyle w:val="ConsPlusNormal"/>
        <w:spacing w:before="220"/>
        <w:ind w:firstLine="540"/>
        <w:jc w:val="both"/>
      </w:pPr>
      <w:r>
        <w:t>1.3.3. Информация о порядке и сроках предоставления государственной услуги посредством Порталов, а также на официальном сайте Министерства предоставляется заявителю бесплатно.</w:t>
      </w:r>
    </w:p>
    <w:p w:rsidR="00C52D02" w:rsidRDefault="00C52D02">
      <w:pPr>
        <w:pStyle w:val="ConsPlusNormal"/>
        <w:spacing w:before="220"/>
        <w:ind w:firstLine="540"/>
        <w:jc w:val="both"/>
      </w:pPr>
      <w:r>
        <w:t xml:space="preserve">1.3.4. </w:t>
      </w:r>
      <w:proofErr w:type="gramStart"/>
      <w:r>
        <w:t xml:space="preserve">Доступ к информации о сроках и порядке предоставления государственной услуги </w:t>
      </w:r>
      <w: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52D02" w:rsidRDefault="00C52D02">
      <w:pPr>
        <w:pStyle w:val="ConsPlusNormal"/>
        <w:spacing w:before="220"/>
        <w:ind w:firstLine="540"/>
        <w:jc w:val="both"/>
      </w:pPr>
      <w:r>
        <w:t>1.3.5. При получении обращения в письменной форме по вопросам порядка предоставления государственной услуги, сведений о ходе ее предоставления ответ на обращение направляется почтой в адрес заявителя в срок, не превышающий 30 календарных дней с момента поступления обращения в письменной форме.</w:t>
      </w:r>
    </w:p>
    <w:p w:rsidR="00C52D02" w:rsidRDefault="00C52D02">
      <w:pPr>
        <w:pStyle w:val="ConsPlusNormal"/>
        <w:jc w:val="both"/>
      </w:pPr>
      <w:r>
        <w:t xml:space="preserve">(пп. 1.3.5 в ред. </w:t>
      </w:r>
      <w:hyperlink r:id="rId21">
        <w:r>
          <w:rPr>
            <w:color w:val="0000FF"/>
          </w:rPr>
          <w:t>Приказа</w:t>
        </w:r>
      </w:hyperlink>
      <w:r>
        <w:t xml:space="preserve"> Минсельхоза </w:t>
      </w:r>
      <w:proofErr w:type="gramStart"/>
      <w:r>
        <w:t>Пензенской</w:t>
      </w:r>
      <w:proofErr w:type="gramEnd"/>
      <w:r>
        <w:t xml:space="preserve"> обл. от 16.04.2024 N 20-42)</w:t>
      </w:r>
    </w:p>
    <w:p w:rsidR="00C52D02" w:rsidRDefault="00C52D02">
      <w:pPr>
        <w:pStyle w:val="ConsPlusNormal"/>
        <w:spacing w:before="220"/>
        <w:ind w:firstLine="540"/>
        <w:jc w:val="both"/>
      </w:pPr>
      <w:r>
        <w:t>1.3.6. При поступлении вопросов о предоставлении государственной услуги, а также сведений о ходе ее предоставления посредством телефонной связи (лично) должностные лица Министерства, осуществляющие индивидуальное устное информирование, должны принять все необходимые меры для полного и оперативного ответа на поставленные вопросы, в том числе с привлечением других должностных лиц.</w:t>
      </w:r>
    </w:p>
    <w:p w:rsidR="00C52D02" w:rsidRDefault="00C52D02">
      <w:pPr>
        <w:pStyle w:val="ConsPlusNormal"/>
        <w:spacing w:before="220"/>
        <w:ind w:firstLine="540"/>
        <w:jc w:val="both"/>
      </w:pPr>
      <w:r>
        <w:t>Индивидуальное устное информирование каждого заявителя, обратившегося по телефону, осуществляется не более 10 минут, если лично, то не более 30 минут.</w:t>
      </w:r>
    </w:p>
    <w:p w:rsidR="00C52D02" w:rsidRDefault="00C52D02">
      <w:pPr>
        <w:pStyle w:val="ConsPlusNormal"/>
        <w:spacing w:before="220"/>
        <w:ind w:firstLine="540"/>
        <w:jc w:val="both"/>
      </w:pPr>
      <w:r>
        <w:t>В случае если для подготовки ответа требуется более продолжительное время, должностное лицо Министерства, осуществляющее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C52D02" w:rsidRDefault="00C52D02">
      <w:pPr>
        <w:pStyle w:val="ConsPlusNormal"/>
        <w:spacing w:before="220"/>
        <w:ind w:firstLine="540"/>
        <w:jc w:val="both"/>
      </w:pPr>
      <w:r>
        <w:t>При ответе на телефонные звонки должностное лицо Министерства, осуществляющее информирование, сняв трубку, должно назвать фамилию, имя, отчество, занимаемую должность и наименование отдела Министерства, предложить гражданину представиться и изложить суть вопроса.</w:t>
      </w:r>
    </w:p>
    <w:p w:rsidR="00C52D02" w:rsidRDefault="00C52D02">
      <w:pPr>
        <w:pStyle w:val="ConsPlusNormal"/>
        <w:spacing w:before="220"/>
        <w:ind w:firstLine="540"/>
        <w:jc w:val="both"/>
      </w:pPr>
      <w: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C52D02" w:rsidRDefault="00C52D02">
      <w:pPr>
        <w:pStyle w:val="ConsPlusNormal"/>
        <w:spacing w:before="220"/>
        <w:ind w:firstLine="540"/>
        <w:jc w:val="both"/>
      </w:pPr>
      <w:r>
        <w:t>Должностное лицо Министерства, осуществляющее информирование по телефону (лично), должно корректно и внимательно относиться к гражданам, не унижая их чести и достоинства.</w:t>
      </w:r>
    </w:p>
    <w:p w:rsidR="00C52D02" w:rsidRDefault="00C52D02">
      <w:pPr>
        <w:pStyle w:val="ConsPlusNormal"/>
        <w:spacing w:before="220"/>
        <w:ind w:firstLine="540"/>
        <w:jc w:val="both"/>
      </w:pPr>
      <w:r>
        <w:t xml:space="preserve">1.3.7. </w:t>
      </w:r>
      <w:proofErr w:type="gramStart"/>
      <w:r>
        <w:t>При поступлении обращения о предоставлении государственной услуги (о порядке предоставления государственной услуги), сведений о ходе ее предоставления в форме электронного документа с использованием Единого портала, иной информационной системы Министерства либо официального сайта Министерства в информационно-телекоммуникационной сети "Интернет", обеспечивающих идентификацию и (или) аутентификацию граждан, ответ на обращение заявителя направляется на электронный адрес заявителя или по адресу (уникальному идентификатору) личного кабинета гражданина</w:t>
      </w:r>
      <w:proofErr w:type="gramEnd"/>
      <w:r>
        <w:t xml:space="preserve"> </w:t>
      </w:r>
      <w:proofErr w:type="gramStart"/>
      <w:r>
        <w:t>на Едином портале (при его использовании), ответ на обращение направляется в форме электронного документа по адресу электронной почты или по адресу (уникальному идентификатору) личного кабинета на Едином портале, указанному в обращении, поступившем в Министерство в форме электронного документа, и в письменной форме по почтовому адресу, указанному в обращении, поступившем в Министерство в письменной форме в порядке и сроки, определенные Федеральным</w:t>
      </w:r>
      <w:proofErr w:type="gramEnd"/>
      <w:r>
        <w:t xml:space="preserve"> </w:t>
      </w:r>
      <w:hyperlink r:id="rId22">
        <w:r>
          <w:rPr>
            <w:color w:val="0000FF"/>
          </w:rPr>
          <w:t>законом</w:t>
        </w:r>
      </w:hyperlink>
      <w:r>
        <w:t xml:space="preserve"> от 02.05.2006 N 59-ФЗ "О порядке рассмотрения обращений граждан Российской Федерации" (с последующими изменениями).</w:t>
      </w:r>
    </w:p>
    <w:p w:rsidR="00C52D02" w:rsidRDefault="00C52D02">
      <w:pPr>
        <w:pStyle w:val="ConsPlusNormal"/>
        <w:jc w:val="both"/>
      </w:pPr>
      <w:r>
        <w:t xml:space="preserve">(пп. 1.3.7 в ред. </w:t>
      </w:r>
      <w:hyperlink r:id="rId23">
        <w:r>
          <w:rPr>
            <w:color w:val="0000FF"/>
          </w:rPr>
          <w:t>Приказа</w:t>
        </w:r>
      </w:hyperlink>
      <w:r>
        <w:t xml:space="preserve"> Минсельхоза </w:t>
      </w:r>
      <w:proofErr w:type="gramStart"/>
      <w:r>
        <w:t>Пензенской</w:t>
      </w:r>
      <w:proofErr w:type="gramEnd"/>
      <w:r>
        <w:t xml:space="preserve"> обл. от 11.06.2025 N 20-48)</w:t>
      </w:r>
    </w:p>
    <w:p w:rsidR="00C52D02" w:rsidRDefault="00C52D02">
      <w:pPr>
        <w:pStyle w:val="ConsPlusNormal"/>
        <w:spacing w:before="220"/>
        <w:ind w:firstLine="540"/>
        <w:jc w:val="both"/>
      </w:pPr>
      <w:r>
        <w:t>1.3.8. На Порталах, официальном сайте Министерства размещается следующая информация:</w:t>
      </w:r>
    </w:p>
    <w:p w:rsidR="00C52D02" w:rsidRDefault="00C52D02">
      <w:pPr>
        <w:pStyle w:val="ConsPlusNormal"/>
        <w:spacing w:before="220"/>
        <w:ind w:firstLine="540"/>
        <w:jc w:val="both"/>
      </w:pPr>
      <w:r>
        <w:lastRenderedPageBreak/>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52D02" w:rsidRDefault="00C52D02">
      <w:pPr>
        <w:pStyle w:val="ConsPlusNormal"/>
        <w:spacing w:before="220"/>
        <w:ind w:firstLine="540"/>
        <w:jc w:val="both"/>
      </w:pPr>
      <w:r>
        <w:t>2) круг заявителей;</w:t>
      </w:r>
    </w:p>
    <w:p w:rsidR="00C52D02" w:rsidRDefault="00C52D02">
      <w:pPr>
        <w:pStyle w:val="ConsPlusNormal"/>
        <w:spacing w:before="220"/>
        <w:ind w:firstLine="540"/>
        <w:jc w:val="both"/>
      </w:pPr>
      <w:r>
        <w:t>3) срок предоставления государственной услуги;</w:t>
      </w:r>
    </w:p>
    <w:p w:rsidR="00C52D02" w:rsidRDefault="00C52D02">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C52D02" w:rsidRDefault="00C52D02">
      <w:pPr>
        <w:pStyle w:val="ConsPlusNormal"/>
        <w:spacing w:before="220"/>
        <w:ind w:firstLine="540"/>
        <w:jc w:val="both"/>
      </w:pPr>
      <w:r>
        <w:t>5) размер государственной пошлины, взимаемой за предоставление государственной услуги;</w:t>
      </w:r>
    </w:p>
    <w:p w:rsidR="00C52D02" w:rsidRDefault="00C52D02">
      <w:pPr>
        <w:pStyle w:val="ConsPlusNormal"/>
        <w:spacing w:before="220"/>
        <w:ind w:firstLine="540"/>
        <w:jc w:val="both"/>
      </w:pPr>
      <w:r>
        <w:t>6) исчерпывающий перечень оснований для приостановления или отказа в предоставлении государственной услуги;</w:t>
      </w:r>
    </w:p>
    <w:p w:rsidR="00C52D02" w:rsidRDefault="00C52D02">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C52D02" w:rsidRDefault="00C52D02">
      <w:pPr>
        <w:pStyle w:val="ConsPlusNormal"/>
        <w:spacing w:before="220"/>
        <w:ind w:firstLine="540"/>
        <w:jc w:val="both"/>
      </w:pPr>
      <w:r>
        <w:t>8) формы заявлений (уведомлений, сообщений), используемые при предоставлении государственной услуги.</w:t>
      </w:r>
    </w:p>
    <w:p w:rsidR="00C52D02" w:rsidRDefault="00C52D02">
      <w:pPr>
        <w:pStyle w:val="ConsPlusNormal"/>
        <w:spacing w:before="220"/>
        <w:ind w:firstLine="540"/>
        <w:jc w:val="both"/>
      </w:pPr>
      <w:r>
        <w:t>Информация о порядке и сроках предоставления государственной услуги посредством Порталов, а также на официальном сайте Министерства предоставляется заявителю бесплатно.</w:t>
      </w:r>
    </w:p>
    <w:p w:rsidR="00C52D02" w:rsidRDefault="00C52D02">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52D02" w:rsidRDefault="00C52D02">
      <w:pPr>
        <w:pStyle w:val="ConsPlusNormal"/>
        <w:jc w:val="both"/>
      </w:pPr>
    </w:p>
    <w:p w:rsidR="00C52D02" w:rsidRDefault="00C52D02">
      <w:pPr>
        <w:pStyle w:val="ConsPlusTitle"/>
        <w:jc w:val="center"/>
        <w:outlineLvl w:val="1"/>
      </w:pPr>
      <w:r>
        <w:t>2. Стандарт предоставления государственной услуги</w:t>
      </w:r>
    </w:p>
    <w:p w:rsidR="00C52D02" w:rsidRDefault="00C52D02">
      <w:pPr>
        <w:pStyle w:val="ConsPlusNormal"/>
        <w:jc w:val="both"/>
      </w:pPr>
    </w:p>
    <w:p w:rsidR="00C52D02" w:rsidRDefault="00C52D02">
      <w:pPr>
        <w:pStyle w:val="ConsPlusNormal"/>
        <w:ind w:firstLine="540"/>
        <w:jc w:val="both"/>
      </w:pPr>
      <w:r>
        <w:t>2.1. Наименование государственной услуги: "Выдача заключений о соответствии виду племенного хозяйства".</w:t>
      </w:r>
    </w:p>
    <w:p w:rsidR="00C52D02" w:rsidRDefault="00C52D02">
      <w:pPr>
        <w:pStyle w:val="ConsPlusNormal"/>
        <w:spacing w:before="220"/>
        <w:ind w:firstLine="540"/>
        <w:jc w:val="both"/>
      </w:pPr>
      <w:r>
        <w:t>2.2. Наименование исполнительного органа Пензенской области, предоставляющего государственную услугу: государственная услуга предоставляется Министерством сельского хозяйства Пензенской области.</w:t>
      </w:r>
    </w:p>
    <w:p w:rsidR="00C52D02" w:rsidRDefault="00C52D02">
      <w:pPr>
        <w:pStyle w:val="ConsPlusNormal"/>
        <w:spacing w:before="220"/>
        <w:ind w:firstLine="540"/>
        <w:jc w:val="both"/>
      </w:pPr>
      <w:r>
        <w:t>2.3. Результат предоставления государственной услуги:</w:t>
      </w:r>
    </w:p>
    <w:p w:rsidR="00C52D02" w:rsidRDefault="00C52D02">
      <w:pPr>
        <w:pStyle w:val="ConsPlusNormal"/>
        <w:spacing w:before="220"/>
        <w:ind w:firstLine="540"/>
        <w:jc w:val="both"/>
      </w:pPr>
      <w:r>
        <w:t>- выдача заключения о соответствии виду племенного хозяйства;</w:t>
      </w:r>
    </w:p>
    <w:p w:rsidR="00C52D02" w:rsidRDefault="00C52D02">
      <w:pPr>
        <w:pStyle w:val="ConsPlusNormal"/>
        <w:spacing w:before="220"/>
        <w:ind w:firstLine="540"/>
        <w:jc w:val="both"/>
      </w:pPr>
      <w:r>
        <w:t>- уведомление об отказе в предоставлении государственной услуги;</w:t>
      </w:r>
    </w:p>
    <w:p w:rsidR="00C52D02" w:rsidRDefault="00C52D02">
      <w:pPr>
        <w:pStyle w:val="ConsPlusNormal"/>
        <w:spacing w:before="220"/>
        <w:ind w:firstLine="540"/>
        <w:jc w:val="both"/>
      </w:pPr>
      <w:r>
        <w:t xml:space="preserve">- выдача </w:t>
      </w:r>
      <w:hyperlink w:anchor="P302">
        <w:r>
          <w:rPr>
            <w:color w:val="0000FF"/>
          </w:rPr>
          <w:t>заключения</w:t>
        </w:r>
      </w:hyperlink>
      <w:r>
        <w:t xml:space="preserve"> о соответствии виду племенного хозяйства (приложение N 3 к Регламенту);</w:t>
      </w:r>
    </w:p>
    <w:p w:rsidR="00C52D02" w:rsidRDefault="00C52D02">
      <w:pPr>
        <w:pStyle w:val="ConsPlusNormal"/>
        <w:jc w:val="both"/>
      </w:pPr>
      <w:r>
        <w:t xml:space="preserve">(абзац введен </w:t>
      </w:r>
      <w:hyperlink r:id="rId24">
        <w:r>
          <w:rPr>
            <w:color w:val="0000FF"/>
          </w:rPr>
          <w:t>Приказом</w:t>
        </w:r>
      </w:hyperlink>
      <w:r>
        <w:t xml:space="preserve"> Минсельхоза </w:t>
      </w:r>
      <w:proofErr w:type="gramStart"/>
      <w:r>
        <w:t>Пензенской</w:t>
      </w:r>
      <w:proofErr w:type="gramEnd"/>
      <w:r>
        <w:t xml:space="preserve"> обл. от 11.06.2025 N 20-48)</w:t>
      </w:r>
    </w:p>
    <w:p w:rsidR="00C52D02" w:rsidRDefault="00C52D02">
      <w:pPr>
        <w:pStyle w:val="ConsPlusNormal"/>
        <w:spacing w:before="220"/>
        <w:ind w:firstLine="540"/>
        <w:jc w:val="both"/>
      </w:pPr>
      <w:r>
        <w:t>- уведомления об отказе в приеме документов;</w:t>
      </w:r>
    </w:p>
    <w:p w:rsidR="00C52D02" w:rsidRDefault="00C52D02">
      <w:pPr>
        <w:pStyle w:val="ConsPlusNormal"/>
        <w:jc w:val="both"/>
      </w:pPr>
      <w:r>
        <w:t xml:space="preserve">(абзац введен </w:t>
      </w:r>
      <w:hyperlink r:id="rId25">
        <w:r>
          <w:rPr>
            <w:color w:val="0000FF"/>
          </w:rPr>
          <w:t>Приказом</w:t>
        </w:r>
      </w:hyperlink>
      <w:r>
        <w:t xml:space="preserve"> Минсельхоза </w:t>
      </w:r>
      <w:proofErr w:type="gramStart"/>
      <w:r>
        <w:t>Пензенской</w:t>
      </w:r>
      <w:proofErr w:type="gramEnd"/>
      <w:r>
        <w:t xml:space="preserve"> обл. от 11.06.2025 N 20-48)</w:t>
      </w:r>
    </w:p>
    <w:p w:rsidR="00C52D02" w:rsidRDefault="00C52D02">
      <w:pPr>
        <w:pStyle w:val="ConsPlusNormal"/>
        <w:spacing w:before="220"/>
        <w:ind w:firstLine="540"/>
        <w:jc w:val="both"/>
      </w:pPr>
      <w:r>
        <w:t>- уведомление об отказе в предоставлении государственной услуги.</w:t>
      </w:r>
    </w:p>
    <w:p w:rsidR="00C52D02" w:rsidRDefault="00C52D02">
      <w:pPr>
        <w:pStyle w:val="ConsPlusNormal"/>
        <w:jc w:val="both"/>
      </w:pPr>
      <w:r>
        <w:t xml:space="preserve">(абзац введен </w:t>
      </w:r>
      <w:hyperlink r:id="rId26">
        <w:r>
          <w:rPr>
            <w:color w:val="0000FF"/>
          </w:rPr>
          <w:t>Приказом</w:t>
        </w:r>
      </w:hyperlink>
      <w:r>
        <w:t xml:space="preserve"> Минсельхоза </w:t>
      </w:r>
      <w:proofErr w:type="gramStart"/>
      <w:r>
        <w:t>Пензенской</w:t>
      </w:r>
      <w:proofErr w:type="gramEnd"/>
      <w:r>
        <w:t xml:space="preserve"> обл. от 11.06.2025 N 20-48)</w:t>
      </w:r>
    </w:p>
    <w:p w:rsidR="00C52D02" w:rsidRDefault="00C52D02">
      <w:pPr>
        <w:pStyle w:val="ConsPlusNormal"/>
        <w:spacing w:before="220"/>
        <w:ind w:firstLine="540"/>
        <w:jc w:val="both"/>
      </w:pPr>
      <w:r>
        <w:lastRenderedPageBreak/>
        <w:t>2.4. Срок предоставления государственной услуги.</w:t>
      </w:r>
    </w:p>
    <w:p w:rsidR="00C52D02" w:rsidRDefault="00C52D02">
      <w:pPr>
        <w:pStyle w:val="ConsPlusNormal"/>
        <w:spacing w:before="220"/>
        <w:ind w:firstLine="540"/>
        <w:jc w:val="both"/>
      </w:pPr>
      <w:r>
        <w:t xml:space="preserve">Срок предоставления государственной услуги составляет 30 календарных дней со дня регистрации в Министерстве поданных заявителем документов, указанных в </w:t>
      </w:r>
      <w:hyperlink w:anchor="P94">
        <w:r>
          <w:rPr>
            <w:color w:val="0000FF"/>
          </w:rPr>
          <w:t>пункте 2.6</w:t>
        </w:r>
      </w:hyperlink>
      <w:r>
        <w:t xml:space="preserve"> настоящего Регламента.</w:t>
      </w:r>
    </w:p>
    <w:p w:rsidR="00C52D02" w:rsidRDefault="00C52D02">
      <w:pPr>
        <w:pStyle w:val="ConsPlusNormal"/>
        <w:spacing w:before="220"/>
        <w:ind w:firstLine="540"/>
        <w:jc w:val="both"/>
      </w:pPr>
      <w:r>
        <w:t xml:space="preserve">2.5. Утратил силу. - </w:t>
      </w:r>
      <w:hyperlink r:id="rId27">
        <w:r>
          <w:rPr>
            <w:color w:val="0000FF"/>
          </w:rPr>
          <w:t>Приказ</w:t>
        </w:r>
      </w:hyperlink>
      <w:r>
        <w:t xml:space="preserve"> Минсельхоза </w:t>
      </w:r>
      <w:proofErr w:type="gramStart"/>
      <w:r>
        <w:t>Пензенской</w:t>
      </w:r>
      <w:proofErr w:type="gramEnd"/>
      <w:r>
        <w:t xml:space="preserve"> обл. от 11.06.2025 N 20-48.</w:t>
      </w:r>
    </w:p>
    <w:p w:rsidR="00C52D02" w:rsidRDefault="00C52D02">
      <w:pPr>
        <w:pStyle w:val="ConsPlusNormal"/>
        <w:spacing w:before="220"/>
        <w:ind w:firstLine="540"/>
        <w:jc w:val="both"/>
      </w:pPr>
      <w:bookmarkStart w:id="1" w:name="P94"/>
      <w:bookmarkEnd w:id="1"/>
      <w:r>
        <w:t>2.6. Исчерпывающий перечень документов для предоставления государственной услуги, способы их представления.</w:t>
      </w:r>
    </w:p>
    <w:p w:rsidR="00C52D02" w:rsidRDefault="00C52D02">
      <w:pPr>
        <w:pStyle w:val="ConsPlusNormal"/>
        <w:spacing w:before="220"/>
        <w:ind w:firstLine="540"/>
        <w:jc w:val="both"/>
      </w:pPr>
      <w:bookmarkStart w:id="2" w:name="P95"/>
      <w:bookmarkEnd w:id="2"/>
      <w:r>
        <w:t>2.6.1. Документы, которые заявитель должен представить самостоятельно:</w:t>
      </w:r>
    </w:p>
    <w:p w:rsidR="00C52D02" w:rsidRDefault="00C52D02">
      <w:pPr>
        <w:pStyle w:val="ConsPlusNormal"/>
        <w:spacing w:before="220"/>
        <w:ind w:firstLine="540"/>
        <w:jc w:val="both"/>
      </w:pPr>
      <w:r>
        <w:t xml:space="preserve">а) </w:t>
      </w:r>
      <w:hyperlink w:anchor="P224">
        <w:r>
          <w:rPr>
            <w:color w:val="0000FF"/>
          </w:rPr>
          <w:t>заявление</w:t>
        </w:r>
      </w:hyperlink>
      <w:r>
        <w:t xml:space="preserve"> (запрос) по форме согласно приложению N 1 к настоящему Регламенту;</w:t>
      </w:r>
    </w:p>
    <w:p w:rsidR="00C52D02" w:rsidRDefault="00C52D02">
      <w:pPr>
        <w:pStyle w:val="ConsPlusNormal"/>
        <w:spacing w:before="220"/>
        <w:ind w:firstLine="540"/>
        <w:jc w:val="both"/>
      </w:pPr>
      <w:r>
        <w:t>б) документ, подтверждающий полномочия на осуществление действий от имени заявителя в соответствии с действующим законодательством (в случае направления запроса представителем заявителя);</w:t>
      </w:r>
    </w:p>
    <w:p w:rsidR="00C52D02" w:rsidRDefault="00C52D02">
      <w:pPr>
        <w:pStyle w:val="ConsPlusNormal"/>
        <w:spacing w:before="220"/>
        <w:ind w:firstLine="540"/>
        <w:jc w:val="both"/>
      </w:pPr>
      <w:r>
        <w:t xml:space="preserve">в) документ, содержащий </w:t>
      </w:r>
      <w:hyperlink w:anchor="P248">
        <w:r>
          <w:rPr>
            <w:color w:val="0000FF"/>
          </w:rPr>
          <w:t>сведения</w:t>
        </w:r>
      </w:hyperlink>
      <w:r>
        <w:t xml:space="preserve"> о наименованиях должностей работников заявителя в соответствии со штатным расписанием, а также об их фамилиях, именах, отчествах (при наличии), заверенные печатью заявителя (при наличии) (кроме ипподромов) по форме согласно приложению N 2 к настоящему Регламенту.</w:t>
      </w:r>
    </w:p>
    <w:p w:rsidR="00C52D02" w:rsidRDefault="00C52D02">
      <w:pPr>
        <w:pStyle w:val="ConsPlusNormal"/>
        <w:spacing w:before="220"/>
        <w:ind w:firstLine="540"/>
        <w:jc w:val="both"/>
      </w:pPr>
      <w:r>
        <w:t>2.6.1.1. При обращении за предоставлением государственной услуги по выдаче заключений о соответствии виду племенного хозяйства племенные заводы, племенные репродукторы, генофондные хозяйства, селекционно-гибридные центры, селекционно-генетические центры, ипподромы, заводские конюшни дополнительно представляют:</w:t>
      </w:r>
    </w:p>
    <w:p w:rsidR="00C52D02" w:rsidRDefault="00C52D02">
      <w:pPr>
        <w:pStyle w:val="ConsPlusNormal"/>
        <w:spacing w:before="220"/>
        <w:ind w:firstLine="540"/>
        <w:jc w:val="both"/>
      </w:pPr>
      <w:proofErr w:type="gramStart"/>
      <w:r>
        <w:t xml:space="preserve">а) карточку племенного хозяйства о количественных и качественных показателях продуктивности и селекционно-племенной работы в племенных организациях, составленную по форме соответствующих </w:t>
      </w:r>
      <w:hyperlink r:id="rId28">
        <w:r>
          <w:rPr>
            <w:color w:val="0000FF"/>
          </w:rPr>
          <w:t>приложений N 2</w:t>
        </w:r>
      </w:hyperlink>
      <w:r>
        <w:t xml:space="preserve"> - </w:t>
      </w:r>
      <w:hyperlink r:id="rId29">
        <w:r>
          <w:rPr>
            <w:color w:val="0000FF"/>
          </w:rPr>
          <w:t>N 25</w:t>
        </w:r>
      </w:hyperlink>
      <w:r>
        <w:t xml:space="preserve">, </w:t>
      </w:r>
      <w:hyperlink r:id="rId30">
        <w:r>
          <w:rPr>
            <w:color w:val="0000FF"/>
          </w:rPr>
          <w:t>N 30</w:t>
        </w:r>
      </w:hyperlink>
      <w:r>
        <w:t xml:space="preserve"> к Административному регламенту Министерства сельского хозяйства Российской Федерации по предоставлению государственной услуги по определению видов организаций, осуществляющих деятельность в области племенного животноводства, утвержденному приказом Минсельхоза России от 14.10.2020 N 606 (далее - Административный регламент</w:t>
      </w:r>
      <w:proofErr w:type="gramEnd"/>
      <w:r>
        <w:t xml:space="preserve"> </w:t>
      </w:r>
      <w:proofErr w:type="gramStart"/>
      <w:r>
        <w:t>Минсельхоза России), заверенную печатью заявителя (при наличии);</w:t>
      </w:r>
      <w:proofErr w:type="gramEnd"/>
    </w:p>
    <w:p w:rsidR="00C52D02" w:rsidRDefault="00C52D02">
      <w:pPr>
        <w:pStyle w:val="ConsPlusNormal"/>
        <w:spacing w:before="220"/>
        <w:ind w:firstLine="540"/>
        <w:jc w:val="both"/>
      </w:pPr>
      <w:r>
        <w:t>б) сводную ведомость (отчет) по результатам бонитировки сельскохозяйственных животных, принадлежащих заявителю, за последний календарный год;</w:t>
      </w:r>
    </w:p>
    <w:p w:rsidR="00C52D02" w:rsidRDefault="00C52D02">
      <w:pPr>
        <w:pStyle w:val="ConsPlusNormal"/>
        <w:spacing w:before="220"/>
        <w:ind w:firstLine="540"/>
        <w:jc w:val="both"/>
      </w:pPr>
      <w:r>
        <w:t>в) результаты генетической экспертизы племенных животных на достоверность происхождения и отсутствие генетических аномалий, проведенной лабораторией иммуногенетической либо молекулярно-генетической экспертизы;</w:t>
      </w:r>
    </w:p>
    <w:p w:rsidR="00C52D02" w:rsidRDefault="00C52D02">
      <w:pPr>
        <w:pStyle w:val="ConsPlusNormal"/>
        <w:spacing w:before="220"/>
        <w:ind w:firstLine="540"/>
        <w:jc w:val="both"/>
      </w:pPr>
      <w:r>
        <w:t>г) копию плана селекционно-племенной работы заявителя (кроме селекционно-гибридных центров и ипподромов);</w:t>
      </w:r>
    </w:p>
    <w:p w:rsidR="00C52D02" w:rsidRDefault="00C52D02">
      <w:pPr>
        <w:pStyle w:val="ConsPlusNormal"/>
        <w:spacing w:before="220"/>
        <w:ind w:firstLine="540"/>
        <w:jc w:val="both"/>
      </w:pPr>
      <w:r>
        <w:t>д) календарный план испытаний лошадей заявителем в текущем году (для ипподромов).</w:t>
      </w:r>
    </w:p>
    <w:p w:rsidR="00C52D02" w:rsidRDefault="00C52D02">
      <w:pPr>
        <w:pStyle w:val="ConsPlusNormal"/>
        <w:spacing w:before="220"/>
        <w:ind w:firstLine="540"/>
        <w:jc w:val="both"/>
      </w:pPr>
      <w:r>
        <w:t>2.6.1.2. При обращении за предоставлением государственной услуги по выдаче заключений о соответствии виду племенного хозяйства племенные предприятия (региональные) по хранению и реализации семени животных, организации по искусственному осеменению сельскохозяйственных животных дополнительно представляют:</w:t>
      </w:r>
    </w:p>
    <w:p w:rsidR="00C52D02" w:rsidRDefault="00C52D02">
      <w:pPr>
        <w:pStyle w:val="ConsPlusNormal"/>
        <w:spacing w:before="220"/>
        <w:ind w:firstLine="540"/>
        <w:jc w:val="both"/>
      </w:pPr>
      <w:proofErr w:type="gramStart"/>
      <w:r>
        <w:t xml:space="preserve">а) копию документа об образовании, подтверждающего наличие высшего зоотехнического </w:t>
      </w:r>
      <w:r>
        <w:lastRenderedPageBreak/>
        <w:t>или высшего ветеринарного образования у руководителя заявителя, выданного на территории иностранного государства, и его нотариально удостоверенный перевод на русский язык и (или) копию документа об образовании, подтверждающего наличие высшего зоотехнического или высшего ветеринарного образования у руководителя заявителя, выданного в 1992 - 1995 годах организациями, осуществляющими образовательную деятельность на территории Российской Федерации (в</w:t>
      </w:r>
      <w:proofErr w:type="gramEnd"/>
      <w:r>
        <w:t xml:space="preserve"> </w:t>
      </w:r>
      <w:proofErr w:type="gramStart"/>
      <w:r>
        <w:t>случае</w:t>
      </w:r>
      <w:proofErr w:type="gramEnd"/>
      <w:r>
        <w:t xml:space="preserve"> получения указанных документов на территории иностранного государства или в период с 1992 по 1995 год в организациях, осуществляющих образовательную деятельность на территории Российской Федерации) (для организаций по искусственному осеменению сельскохозяйственных животных);</w:t>
      </w:r>
    </w:p>
    <w:p w:rsidR="00C52D02" w:rsidRDefault="00C52D02">
      <w:pPr>
        <w:pStyle w:val="ConsPlusNormal"/>
        <w:spacing w:before="220"/>
        <w:ind w:firstLine="540"/>
        <w:jc w:val="both"/>
      </w:pPr>
      <w:r>
        <w:t xml:space="preserve">б) </w:t>
      </w:r>
      <w:hyperlink r:id="rId31">
        <w:r>
          <w:rPr>
            <w:color w:val="0000FF"/>
          </w:rPr>
          <w:t>карточку</w:t>
        </w:r>
      </w:hyperlink>
      <w:r>
        <w:t xml:space="preserve"> племенного хозяйства (количественные и качественные показатели селекционно-племенной работы организации по искусственному осеменению сельскохозяйственных животных, предприятия (регионального) по хранению и реализации семени животных за последний календарный год), составленную по форме приложения N 26 к Административному регламенту Минсельхоза России и заверенную печатью заявителя (при наличии);</w:t>
      </w:r>
    </w:p>
    <w:p w:rsidR="00C52D02" w:rsidRDefault="00C52D02">
      <w:pPr>
        <w:pStyle w:val="ConsPlusNormal"/>
        <w:spacing w:before="220"/>
        <w:ind w:firstLine="540"/>
        <w:jc w:val="both"/>
      </w:pPr>
      <w:r>
        <w:t xml:space="preserve">в) </w:t>
      </w:r>
      <w:hyperlink r:id="rId32">
        <w:r>
          <w:rPr>
            <w:color w:val="0000FF"/>
          </w:rPr>
          <w:t>отчет</w:t>
        </w:r>
      </w:hyperlink>
      <w:r>
        <w:t xml:space="preserve"> о наличии и использовании быков-производителей, принадлежащих организации-заявителю, за последний календарный год (для организаций по искусственному осеменению сельскохозяйственных животных), составленный по форме приложения N 27 к Административному регламенту Минсельхоза России.</w:t>
      </w:r>
    </w:p>
    <w:p w:rsidR="00C52D02" w:rsidRDefault="00C52D02">
      <w:pPr>
        <w:pStyle w:val="ConsPlusNormal"/>
        <w:spacing w:before="220"/>
        <w:ind w:firstLine="540"/>
        <w:jc w:val="both"/>
      </w:pPr>
      <w:r>
        <w:t xml:space="preserve">2.6.1.3. </w:t>
      </w:r>
      <w:proofErr w:type="gramStart"/>
      <w:r>
        <w:t>При обращении за предоставлением государственной услуги по выдаче заключений о соответствии виду племенного хозяйства организации по трансплантации</w:t>
      </w:r>
      <w:proofErr w:type="gramEnd"/>
      <w:r>
        <w:t xml:space="preserve"> эмбрионов дополнительно представляют:</w:t>
      </w:r>
    </w:p>
    <w:p w:rsidR="00C52D02" w:rsidRDefault="00C52D02">
      <w:pPr>
        <w:pStyle w:val="ConsPlusNormal"/>
        <w:spacing w:before="220"/>
        <w:ind w:firstLine="540"/>
        <w:jc w:val="both"/>
      </w:pPr>
      <w:proofErr w:type="gramStart"/>
      <w:r>
        <w:t>а) копию документа об образовании, подтверждающего наличие высшего зоотехнического или высшего ветеринарного образования у руководителя заявителя, выданного на территории иностранного государства, и его нотариально удостоверенный перевод на русский язык и (или) копию документа об образовании, подтверждающего наличие высшего зоотехнического или высшего ветеринарного образования у руководителя заявителя, выданного в 1992 - 1995 годах организациями, осуществляющими образовательную деятельность на территории Российской Федерации (в</w:t>
      </w:r>
      <w:proofErr w:type="gramEnd"/>
      <w:r>
        <w:t xml:space="preserve"> </w:t>
      </w:r>
      <w:proofErr w:type="gramStart"/>
      <w:r>
        <w:t>случае</w:t>
      </w:r>
      <w:proofErr w:type="gramEnd"/>
      <w:r>
        <w:t xml:space="preserve"> получения указанных документов на территории иностранного государства или в период с 1992 по 1995 год в организациях, осуществляющих образовательную деятельность на территории Российской Федерации);</w:t>
      </w:r>
    </w:p>
    <w:p w:rsidR="00C52D02" w:rsidRDefault="00C52D02">
      <w:pPr>
        <w:pStyle w:val="ConsPlusNormal"/>
        <w:spacing w:before="220"/>
        <w:ind w:firstLine="540"/>
        <w:jc w:val="both"/>
      </w:pPr>
      <w:r>
        <w:t xml:space="preserve">б) </w:t>
      </w:r>
      <w:hyperlink r:id="rId33">
        <w:r>
          <w:rPr>
            <w:color w:val="0000FF"/>
          </w:rPr>
          <w:t>отчет</w:t>
        </w:r>
      </w:hyperlink>
      <w:r>
        <w:t xml:space="preserve"> о наличии и использовании в воспроизводстве эмбрионов племенных животных, принадлежащих заявителю, за последний календарный год, составленный по форме приложения N 28 к Административному регламенту Минсельхоза России и заверенный печатью заявителя (при наличии).</w:t>
      </w:r>
    </w:p>
    <w:p w:rsidR="00C52D02" w:rsidRDefault="00C52D02">
      <w:pPr>
        <w:pStyle w:val="ConsPlusNormal"/>
        <w:spacing w:before="220"/>
        <w:ind w:firstLine="540"/>
        <w:jc w:val="both"/>
      </w:pPr>
      <w:r>
        <w:t>2.6.1.4. При обращении за предоставлением государственной услуги по выдаче заключений о соответствии виду племенного хозяйства контрольно-испытательные станции животноводства, лаборатории селекционного контроля качества молока, шерсти, иммуногенетической и молекулярно-генетической экспертизы дополнительно представляют:</w:t>
      </w:r>
    </w:p>
    <w:p w:rsidR="00C52D02" w:rsidRDefault="00C52D02">
      <w:pPr>
        <w:pStyle w:val="ConsPlusNormal"/>
        <w:spacing w:before="220"/>
        <w:ind w:firstLine="540"/>
        <w:jc w:val="both"/>
      </w:pPr>
      <w:r>
        <w:t>а) документы, подтверждающие проведение испытаний, с указанием количества проведенных испытаний (исследований) уровня продуктивности (работоспособности) и качества продукции племенных животных за последний календарный год;</w:t>
      </w:r>
    </w:p>
    <w:p w:rsidR="00C52D02" w:rsidRDefault="00C52D02">
      <w:pPr>
        <w:pStyle w:val="ConsPlusNormal"/>
        <w:spacing w:before="220"/>
        <w:ind w:firstLine="540"/>
        <w:jc w:val="both"/>
      </w:pPr>
      <w:r>
        <w:t>б) Документы, подтверждающие используемые методы проведения генетической экспертизы (для лабораторий иммуногенетической и молекулярно-генетической экспертизы).</w:t>
      </w:r>
    </w:p>
    <w:p w:rsidR="00C52D02" w:rsidRDefault="00C52D02">
      <w:pPr>
        <w:pStyle w:val="ConsPlusNormal"/>
        <w:spacing w:before="220"/>
        <w:ind w:firstLine="540"/>
        <w:jc w:val="both"/>
      </w:pPr>
      <w:r>
        <w:t xml:space="preserve">2.6.1.5. При обращении за предоставлением государственной услуги по выдаче заключений о соответствии виду племенного хозяйства центры информационного обеспечения, региональные </w:t>
      </w:r>
      <w:r>
        <w:lastRenderedPageBreak/>
        <w:t>информационно-селекционные центры и селекционные центры (ассоциации) по породам дополнительно представляют:</w:t>
      </w:r>
    </w:p>
    <w:p w:rsidR="00C52D02" w:rsidRDefault="00C52D02">
      <w:pPr>
        <w:pStyle w:val="ConsPlusNormal"/>
        <w:spacing w:before="220"/>
        <w:ind w:firstLine="540"/>
        <w:jc w:val="both"/>
      </w:pPr>
      <w:r>
        <w:t>а) документы, подтверждающие проведение учета, контроля, оценку уровня продуктивности, качества продукции, племенной ценности животных за последний календарный год (для центров информационного обеспечения);</w:t>
      </w:r>
    </w:p>
    <w:p w:rsidR="00C52D02" w:rsidRDefault="00C52D02">
      <w:pPr>
        <w:pStyle w:val="ConsPlusNormal"/>
        <w:spacing w:before="220"/>
        <w:ind w:firstLine="540"/>
        <w:jc w:val="both"/>
      </w:pPr>
      <w:proofErr w:type="gramStart"/>
      <w:r>
        <w:t>б) документы, подтверждающие деятельность по научно-методическому, технологическому, сервисному и информационному обеспечению селекционно-племенной работы в животноводстве на территории Пензенской области, с указанием вида, породы (при наличии) и количества племенных животных, в отношении которых проведены мечение, идентификация, учет и оценка племенной ценности, уровня продуктивности, качества племенной продукции (материала) (племенных ресурсов) за последний календарный год (для региональных информационно-селекционных центров);</w:t>
      </w:r>
      <w:proofErr w:type="gramEnd"/>
    </w:p>
    <w:p w:rsidR="00C52D02" w:rsidRDefault="00C52D02">
      <w:pPr>
        <w:pStyle w:val="ConsPlusNormal"/>
        <w:jc w:val="both"/>
      </w:pPr>
      <w:r>
        <w:t xml:space="preserve">(в ред. </w:t>
      </w:r>
      <w:hyperlink r:id="rId34">
        <w:r>
          <w:rPr>
            <w:color w:val="0000FF"/>
          </w:rPr>
          <w:t>Приказа</w:t>
        </w:r>
      </w:hyperlink>
      <w:r>
        <w:t xml:space="preserve"> Минсельхоза </w:t>
      </w:r>
      <w:proofErr w:type="gramStart"/>
      <w:r>
        <w:t>Пензенской</w:t>
      </w:r>
      <w:proofErr w:type="gramEnd"/>
      <w:r>
        <w:t xml:space="preserve"> обл. от 16.04.2024 N 20-42)</w:t>
      </w:r>
    </w:p>
    <w:p w:rsidR="00C52D02" w:rsidRDefault="00C52D02">
      <w:pPr>
        <w:pStyle w:val="ConsPlusNormal"/>
        <w:spacing w:before="220"/>
        <w:ind w:firstLine="540"/>
        <w:jc w:val="both"/>
      </w:pPr>
      <w:proofErr w:type="gramStart"/>
      <w:r>
        <w:t>в) документы, подтверждающие деятельность по научно-методическому, сервисному и информационному обеспечению селекционно-племенной работы с конкретной породой животных на территории Российской Федерации, с указанием количества и наименований разработанных селекционных программ и планов селекционно-племенной работы, перечня селекционных мероприятий по совершенствованию породы и обеспечению выполнения селекционной программы по породе за последний календарный год (для селекционных центров (ассоциаций) по породе);</w:t>
      </w:r>
      <w:proofErr w:type="gramEnd"/>
    </w:p>
    <w:p w:rsidR="00C52D02" w:rsidRDefault="00C52D02">
      <w:pPr>
        <w:pStyle w:val="ConsPlusNormal"/>
        <w:spacing w:before="220"/>
        <w:ind w:firstLine="540"/>
        <w:jc w:val="both"/>
      </w:pPr>
      <w:r>
        <w:t xml:space="preserve">г) </w:t>
      </w:r>
      <w:hyperlink r:id="rId35">
        <w:r>
          <w:rPr>
            <w:color w:val="0000FF"/>
          </w:rPr>
          <w:t>отчет</w:t>
        </w:r>
      </w:hyperlink>
      <w:r>
        <w:t xml:space="preserve"> о племенной работе в животноводстве (для региональных информационно-селекционных центров), составленный по форме приложения N 29 к Административному регламенту Минсельхоза России.</w:t>
      </w:r>
    </w:p>
    <w:p w:rsidR="00C52D02" w:rsidRDefault="00C52D02">
      <w:pPr>
        <w:pStyle w:val="ConsPlusNormal"/>
        <w:spacing w:before="220"/>
        <w:ind w:firstLine="540"/>
        <w:jc w:val="both"/>
      </w:pPr>
      <w:r>
        <w:t xml:space="preserve">2.6.1.6. При разведении заявителем племенных животных разных видов и пород (типов, кроссов линий) документы, указанные в </w:t>
      </w:r>
      <w:hyperlink w:anchor="P95">
        <w:r>
          <w:rPr>
            <w:color w:val="0000FF"/>
          </w:rPr>
          <w:t>подпункте 2.6.1 пункта 2.6</w:t>
        </w:r>
      </w:hyperlink>
      <w:r>
        <w:t xml:space="preserve"> настоящего Регламента, представляются отдельно по каждому виду и породе (типу, кроссу линий) разводимых племенных животных.</w:t>
      </w:r>
    </w:p>
    <w:p w:rsidR="00C52D02" w:rsidRDefault="00C52D02">
      <w:pPr>
        <w:pStyle w:val="ConsPlusNormal"/>
        <w:spacing w:before="220"/>
        <w:ind w:firstLine="540"/>
        <w:jc w:val="both"/>
      </w:pPr>
      <w:bookmarkStart w:id="3" w:name="P122"/>
      <w:bookmarkEnd w:id="3"/>
      <w:r>
        <w:t>2.6.2. Документы, которые заявитель вправе представить по собственной инициативе:</w:t>
      </w:r>
    </w:p>
    <w:p w:rsidR="00C52D02" w:rsidRDefault="00C52D02">
      <w:pPr>
        <w:pStyle w:val="ConsPlusNormal"/>
        <w:spacing w:before="220"/>
        <w:ind w:firstLine="540"/>
        <w:jc w:val="both"/>
      </w:pPr>
      <w:r>
        <w:t>а) выписка из Единого государственного реестра юридических лиц (для юридических лиц) по состоянию на дату не ранее чем за 30 календарных дней до даты подачи заявления на предоставление государственной услуги (включая дату подачи заявления);</w:t>
      </w:r>
    </w:p>
    <w:p w:rsidR="00C52D02" w:rsidRDefault="00C52D02">
      <w:pPr>
        <w:pStyle w:val="ConsPlusNormal"/>
        <w:spacing w:before="220"/>
        <w:ind w:firstLine="540"/>
        <w:jc w:val="both"/>
      </w:pPr>
      <w:r>
        <w:t>б) выписка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подачи заявления на предоставление государственной услуги (включая дату подачи заявления);</w:t>
      </w:r>
    </w:p>
    <w:p w:rsidR="00C52D02" w:rsidRDefault="00C52D02">
      <w:pPr>
        <w:pStyle w:val="ConsPlusNormal"/>
        <w:spacing w:before="220"/>
        <w:ind w:firstLine="540"/>
        <w:jc w:val="both"/>
      </w:pPr>
      <w:r>
        <w:t xml:space="preserve">в) сведения в части выданных документов об образовании из федеральной информационной системы "Федеральный реестр сведений о </w:t>
      </w:r>
      <w:proofErr w:type="gramStart"/>
      <w:r>
        <w:t>документах</w:t>
      </w:r>
      <w:proofErr w:type="gramEnd"/>
      <w:r>
        <w:t xml:space="preserve"> об образовании и (или) о квалификации, документах об обучении". Заявитель вправе представить также копии дипломов, аттестатов, свидетельств и других документов, подтверждающих образование работников (руководителя) организации-заявителя, заверенные печатью (при наличии) заявителя;</w:t>
      </w:r>
    </w:p>
    <w:p w:rsidR="00C52D02" w:rsidRDefault="00C52D02">
      <w:pPr>
        <w:pStyle w:val="ConsPlusNormal"/>
        <w:spacing w:before="220"/>
        <w:ind w:firstLine="540"/>
        <w:jc w:val="both"/>
      </w:pPr>
      <w:r>
        <w:t>г) справка о ветеринарном благополучии заявителя.</w:t>
      </w:r>
    </w:p>
    <w:p w:rsidR="00C52D02" w:rsidRDefault="00C52D02">
      <w:pPr>
        <w:pStyle w:val="ConsPlusNormal"/>
        <w:spacing w:before="220"/>
        <w:ind w:firstLine="540"/>
        <w:jc w:val="both"/>
      </w:pPr>
      <w:r>
        <w:t>Непредставление заявителем документов, указанных в настоящем подпункте, не является основанием для отказа в предоставлении услуги.</w:t>
      </w:r>
    </w:p>
    <w:p w:rsidR="00C52D02" w:rsidRDefault="00C52D02">
      <w:pPr>
        <w:pStyle w:val="ConsPlusNormal"/>
        <w:spacing w:before="220"/>
        <w:ind w:firstLine="540"/>
        <w:jc w:val="both"/>
      </w:pPr>
      <w:r>
        <w:t xml:space="preserve">Оформление и направление межведомственного запроса осуществляется в соответствии со </w:t>
      </w:r>
      <w:hyperlink r:id="rId36">
        <w:r>
          <w:rPr>
            <w:color w:val="0000FF"/>
          </w:rPr>
          <w:t>статьями 7.1</w:t>
        </w:r>
      </w:hyperlink>
      <w:r>
        <w:t xml:space="preserve">, </w:t>
      </w:r>
      <w:hyperlink r:id="rId37">
        <w:r>
          <w:rPr>
            <w:color w:val="0000FF"/>
          </w:rPr>
          <w:t>7.2</w:t>
        </w:r>
      </w:hyperlink>
      <w:r>
        <w:t xml:space="preserve"> Федерального закона от 27.07.2010 N 210-ФЗ "Об организации предоставления государственных и муниципальных услуг" (с последующими изменениями).</w:t>
      </w:r>
    </w:p>
    <w:p w:rsidR="00C52D02" w:rsidRDefault="00C52D02">
      <w:pPr>
        <w:pStyle w:val="ConsPlusNormal"/>
        <w:spacing w:before="220"/>
        <w:ind w:firstLine="540"/>
        <w:jc w:val="both"/>
      </w:pPr>
      <w:r>
        <w:t>2.6.3. Заявитель может подать заявление и документы, необходимые для предоставления государственной услуги, следующими способами:</w:t>
      </w:r>
    </w:p>
    <w:p w:rsidR="00C52D02" w:rsidRDefault="00C52D02">
      <w:pPr>
        <w:pStyle w:val="ConsPlusNormal"/>
        <w:spacing w:before="220"/>
        <w:ind w:firstLine="540"/>
        <w:jc w:val="both"/>
      </w:pPr>
      <w:r>
        <w:t>а) лично по адресу Министерства;</w:t>
      </w:r>
    </w:p>
    <w:p w:rsidR="00C52D02" w:rsidRDefault="00C52D02">
      <w:pPr>
        <w:pStyle w:val="ConsPlusNormal"/>
        <w:spacing w:before="220"/>
        <w:ind w:firstLine="540"/>
        <w:jc w:val="both"/>
      </w:pPr>
      <w:r>
        <w:t>б) посредством почтовой связи по адресу Министерства.</w:t>
      </w:r>
    </w:p>
    <w:p w:rsidR="00C52D02" w:rsidRDefault="00C52D02">
      <w:pPr>
        <w:pStyle w:val="ConsPlusNormal"/>
        <w:spacing w:before="220"/>
        <w:ind w:firstLine="540"/>
        <w:jc w:val="both"/>
      </w:pPr>
      <w:r>
        <w:t>2.7. Основания для отказа в приеме документов, необходимых для предоставления государственной услуги отсутствуют.</w:t>
      </w:r>
    </w:p>
    <w:p w:rsidR="00C52D02" w:rsidRDefault="00C52D02">
      <w:pPr>
        <w:pStyle w:val="ConsPlusNormal"/>
        <w:spacing w:before="220"/>
        <w:ind w:firstLine="540"/>
        <w:jc w:val="both"/>
      </w:pPr>
      <w:r>
        <w:t>2.7.1. Основания для приостановления в предоставлении государственной услуги, отсутствуют.</w:t>
      </w:r>
    </w:p>
    <w:p w:rsidR="00C52D02" w:rsidRDefault="00C52D02">
      <w:pPr>
        <w:pStyle w:val="ConsPlusNormal"/>
        <w:spacing w:before="220"/>
        <w:ind w:firstLine="540"/>
        <w:jc w:val="both"/>
      </w:pPr>
      <w:r>
        <w:t>2.8. Основания для отказа в предоставлении государственной услуги:</w:t>
      </w:r>
    </w:p>
    <w:p w:rsidR="00C52D02" w:rsidRDefault="00C52D02">
      <w:pPr>
        <w:pStyle w:val="ConsPlusNormal"/>
        <w:spacing w:before="220"/>
        <w:ind w:firstLine="540"/>
        <w:jc w:val="both"/>
      </w:pPr>
      <w:r>
        <w:t xml:space="preserve">а) непредставление (неполное представление) заявителем документов, указанных в </w:t>
      </w:r>
      <w:hyperlink w:anchor="P95">
        <w:r>
          <w:rPr>
            <w:color w:val="0000FF"/>
          </w:rPr>
          <w:t>подпункте 2.6.1 пункта 2.6</w:t>
        </w:r>
      </w:hyperlink>
      <w:r>
        <w:t xml:space="preserve"> настоящего Регламента;</w:t>
      </w:r>
    </w:p>
    <w:p w:rsidR="00C52D02" w:rsidRDefault="00C52D02">
      <w:pPr>
        <w:pStyle w:val="ConsPlusNormal"/>
        <w:spacing w:before="220"/>
        <w:ind w:firstLine="540"/>
        <w:jc w:val="both"/>
      </w:pPr>
      <w:proofErr w:type="gramStart"/>
      <w:r>
        <w:t xml:space="preserve">б) получение в рамках межведомственного информационного взаимодействия данных об отсутствии сведений, указанных в </w:t>
      </w:r>
      <w:hyperlink w:anchor="P122">
        <w:r>
          <w:rPr>
            <w:color w:val="0000FF"/>
          </w:rPr>
          <w:t>подпункте 2.6.2 пункта 2.6</w:t>
        </w:r>
      </w:hyperlink>
      <w:r>
        <w:t xml:space="preserve"> настоящего Регламента;</w:t>
      </w:r>
      <w:proofErr w:type="gramEnd"/>
    </w:p>
    <w:p w:rsidR="00C52D02" w:rsidRDefault="00C52D02">
      <w:pPr>
        <w:pStyle w:val="ConsPlusNormal"/>
        <w:spacing w:before="220"/>
        <w:ind w:firstLine="540"/>
        <w:jc w:val="both"/>
      </w:pPr>
      <w:r>
        <w:t>в) количественные и качественные показатели продуктивности и селекционно-племенной работы заявителя не соответствуют требованиям норм и правил в области племенного животноводства, установленных федеральным органом государственной власти в области нормативно-правового регулирования в области племенного животноводства.</w:t>
      </w:r>
    </w:p>
    <w:p w:rsidR="00C52D02" w:rsidRDefault="00C52D02">
      <w:pPr>
        <w:pStyle w:val="ConsPlusNormal"/>
        <w:spacing w:before="220"/>
        <w:ind w:firstLine="540"/>
        <w:jc w:val="both"/>
      </w:pPr>
      <w:r>
        <w:t>2.9. Предоставление государственной услуги осуществляется на безвозмездной основе.</w:t>
      </w:r>
    </w:p>
    <w:p w:rsidR="00C52D02" w:rsidRDefault="00C52D02">
      <w:pPr>
        <w:pStyle w:val="ConsPlusNormal"/>
        <w:spacing w:before="220"/>
        <w:ind w:firstLine="540"/>
        <w:jc w:val="both"/>
      </w:pPr>
      <w:r>
        <w:t>2.10. В случае обращения заявителя непосредственно в Министерство срок ожидания заявителя в очереди при подаче заявления и документов не должен превышать десяти минут.</w:t>
      </w:r>
    </w:p>
    <w:p w:rsidR="00C52D02" w:rsidRDefault="00C52D02">
      <w:pPr>
        <w:pStyle w:val="ConsPlusNormal"/>
        <w:jc w:val="both"/>
      </w:pPr>
      <w:r>
        <w:t xml:space="preserve">(п. 2.10 в ред. </w:t>
      </w:r>
      <w:hyperlink r:id="rId38">
        <w:r>
          <w:rPr>
            <w:color w:val="0000FF"/>
          </w:rPr>
          <w:t>Приказа</w:t>
        </w:r>
      </w:hyperlink>
      <w:r>
        <w:t xml:space="preserve"> Минсельхоза </w:t>
      </w:r>
      <w:proofErr w:type="gramStart"/>
      <w:r>
        <w:t>Пензенской</w:t>
      </w:r>
      <w:proofErr w:type="gramEnd"/>
      <w:r>
        <w:t xml:space="preserve"> обл. от 11.06.2025 N 20-48)</w:t>
      </w:r>
    </w:p>
    <w:p w:rsidR="00C52D02" w:rsidRDefault="00C52D02">
      <w:pPr>
        <w:pStyle w:val="ConsPlusNormal"/>
        <w:spacing w:before="220"/>
        <w:ind w:firstLine="540"/>
        <w:jc w:val="both"/>
      </w:pPr>
      <w:r>
        <w:t>2.11. Срок регистрации запроса заявителя о предоставлении государственной услуги не должен превышать 14 минут.</w:t>
      </w:r>
    </w:p>
    <w:p w:rsidR="00C52D02" w:rsidRDefault="00C52D02">
      <w:pPr>
        <w:pStyle w:val="ConsPlusNormal"/>
        <w:spacing w:before="220"/>
        <w:ind w:firstLine="540"/>
        <w:jc w:val="both"/>
      </w:pPr>
      <w:r>
        <w:t xml:space="preserve">2.12. </w:t>
      </w:r>
      <w:proofErr w:type="gramStart"/>
      <w: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52D02" w:rsidRDefault="00C52D02">
      <w:pPr>
        <w:pStyle w:val="ConsPlusNormal"/>
        <w:spacing w:before="220"/>
        <w:ind w:firstLine="540"/>
        <w:jc w:val="both"/>
      </w:pPr>
      <w:r>
        <w:t>Здания (строения), в которых предоставляется государственная услуга, должны располагаться с учетом пешеходной доступности (не более 10 минут пешком) для заявителей от остановок общественного транспорта.</w:t>
      </w:r>
    </w:p>
    <w:p w:rsidR="00C52D02" w:rsidRDefault="00C52D02">
      <w:pPr>
        <w:pStyle w:val="ConsPlusNormal"/>
        <w:spacing w:before="220"/>
        <w:ind w:firstLine="540"/>
        <w:jc w:val="both"/>
      </w:pPr>
      <w:r>
        <w:t>Центральный вход должен быть оборудован информационной табличкой (вывеской), содержащей следующую информацию о Министерстве:</w:t>
      </w:r>
    </w:p>
    <w:p w:rsidR="00C52D02" w:rsidRDefault="00C52D02">
      <w:pPr>
        <w:pStyle w:val="ConsPlusNormal"/>
        <w:spacing w:before="220"/>
        <w:ind w:firstLine="540"/>
        <w:jc w:val="both"/>
      </w:pPr>
      <w:r>
        <w:t>1) наименование Министерства;</w:t>
      </w:r>
    </w:p>
    <w:p w:rsidR="00C52D02" w:rsidRDefault="00C52D02">
      <w:pPr>
        <w:pStyle w:val="ConsPlusNormal"/>
        <w:spacing w:before="220"/>
        <w:ind w:firstLine="540"/>
        <w:jc w:val="both"/>
      </w:pPr>
      <w:r>
        <w:t>2) график работы;</w:t>
      </w:r>
    </w:p>
    <w:p w:rsidR="00C52D02" w:rsidRDefault="00C52D02">
      <w:pPr>
        <w:pStyle w:val="ConsPlusNormal"/>
        <w:spacing w:before="220"/>
        <w:ind w:firstLine="540"/>
        <w:jc w:val="both"/>
      </w:pPr>
      <w:r>
        <w:t xml:space="preserve">3) должности, Ф.И.О. специалистов, предоставляющих государственную услугу. </w:t>
      </w:r>
      <w:r>
        <w:lastRenderedPageBreak/>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52D02" w:rsidRDefault="00C52D02">
      <w:pPr>
        <w:pStyle w:val="ConsPlusNormal"/>
        <w:spacing w:before="220"/>
        <w:ind w:firstLine="540"/>
        <w:jc w:val="both"/>
      </w:pPr>
      <w:r>
        <w:t>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Министерства,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rsidR="00C52D02" w:rsidRDefault="00C52D02">
      <w:pPr>
        <w:pStyle w:val="ConsPlusNormal"/>
        <w:spacing w:before="220"/>
        <w:ind w:firstLine="540"/>
        <w:jc w:val="both"/>
      </w:pPr>
      <w: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52D02" w:rsidRDefault="00C52D02">
      <w:pPr>
        <w:pStyle w:val="ConsPlusNormal"/>
        <w:spacing w:before="220"/>
        <w:ind w:firstLine="540"/>
        <w:jc w:val="both"/>
      </w:pPr>
      <w: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C52D02" w:rsidRDefault="00C52D02">
      <w:pPr>
        <w:pStyle w:val="ConsPlusNormal"/>
        <w:spacing w:before="220"/>
        <w:ind w:firstLine="540"/>
        <w:jc w:val="both"/>
      </w:pPr>
      <w: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C52D02" w:rsidRDefault="00C52D02">
      <w:pPr>
        <w:pStyle w:val="ConsPlusNormal"/>
        <w:spacing w:before="220"/>
        <w:ind w:firstLine="540"/>
        <w:jc w:val="both"/>
      </w:pPr>
      <w:r>
        <w:t>Места ожидания в очереди на предоставление или получение документов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C52D02" w:rsidRDefault="00C52D02">
      <w:pPr>
        <w:pStyle w:val="ConsPlusNormal"/>
        <w:spacing w:before="220"/>
        <w:ind w:firstLine="540"/>
        <w:jc w:val="both"/>
      </w:pPr>
      <w:r>
        <w:t>текст административного регламента;</w:t>
      </w:r>
    </w:p>
    <w:p w:rsidR="00C52D02" w:rsidRDefault="00C52D02">
      <w:pPr>
        <w:pStyle w:val="ConsPlusNormal"/>
        <w:spacing w:before="220"/>
        <w:ind w:firstLine="540"/>
        <w:jc w:val="both"/>
      </w:pPr>
      <w:r>
        <w:t>краткое описание порядка предоставления государственной услуги;</w:t>
      </w:r>
    </w:p>
    <w:p w:rsidR="00C52D02" w:rsidRDefault="00C52D02">
      <w:pPr>
        <w:pStyle w:val="ConsPlusNormal"/>
        <w:spacing w:before="220"/>
        <w:ind w:firstLine="540"/>
        <w:jc w:val="both"/>
      </w:pPr>
      <w:r>
        <w:t>перечень документов, необходимых для предоставления государственной услуги;</w:t>
      </w:r>
    </w:p>
    <w:p w:rsidR="00C52D02" w:rsidRDefault="00C52D02">
      <w:pPr>
        <w:pStyle w:val="ConsPlusNormal"/>
        <w:spacing w:before="220"/>
        <w:ind w:firstLine="540"/>
        <w:jc w:val="both"/>
      </w:pPr>
      <w:r>
        <w:t>образцы заявлений.</w:t>
      </w:r>
    </w:p>
    <w:p w:rsidR="00C52D02" w:rsidRDefault="00C52D02">
      <w:pPr>
        <w:pStyle w:val="ConsPlusNormal"/>
        <w:spacing w:before="220"/>
        <w:ind w:firstLine="540"/>
        <w:jc w:val="both"/>
      </w:pPr>
      <w:r>
        <w:t>Помещения Министерства должны соответствовать Санитарно-эпидемиологическим правилам и нормативам:</w:t>
      </w:r>
    </w:p>
    <w:p w:rsidR="00C52D02" w:rsidRDefault="00C52D02">
      <w:pPr>
        <w:pStyle w:val="ConsPlusNormal"/>
        <w:spacing w:before="220"/>
        <w:ind w:firstLine="540"/>
        <w:jc w:val="both"/>
      </w:pPr>
      <w:r>
        <w:t xml:space="preserve">Гигиенические требования к персональным электронно-вычислительным машинам и организации работы. </w:t>
      </w:r>
      <w:hyperlink r:id="rId39">
        <w:r>
          <w:rPr>
            <w:color w:val="0000FF"/>
          </w:rPr>
          <w:t>СП 2.2.3670-20</w:t>
        </w:r>
      </w:hyperlink>
      <w:r>
        <w:t xml:space="preserve"> "Санитарно-эпидемиологические требования к условиям труда";</w:t>
      </w:r>
    </w:p>
    <w:p w:rsidR="00C52D02" w:rsidRDefault="00C52D02">
      <w:pPr>
        <w:pStyle w:val="ConsPlusNormal"/>
        <w:spacing w:before="220"/>
        <w:ind w:firstLine="540"/>
        <w:jc w:val="both"/>
      </w:pPr>
      <w:r>
        <w:t xml:space="preserve">Гигиенические требования к естественному, искусственному и совмещенному освещению жилых и общественных зданий. </w:t>
      </w:r>
      <w:hyperlink r:id="rId40">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C52D02" w:rsidRDefault="00C52D02">
      <w:pPr>
        <w:pStyle w:val="ConsPlusNormal"/>
        <w:spacing w:before="220"/>
        <w:ind w:firstLine="540"/>
        <w:jc w:val="both"/>
      </w:pPr>
      <w: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уполномоченного органа.</w:t>
      </w:r>
    </w:p>
    <w:p w:rsidR="00C52D02" w:rsidRDefault="00C52D02">
      <w:pPr>
        <w:pStyle w:val="ConsPlusNormal"/>
        <w:spacing w:before="22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52D02" w:rsidRDefault="00C52D02">
      <w:pPr>
        <w:pStyle w:val="ConsPlusNormal"/>
        <w:spacing w:before="220"/>
        <w:ind w:firstLine="540"/>
        <w:jc w:val="both"/>
      </w:pPr>
      <w:r>
        <w:lastRenderedPageBreak/>
        <w:t>Сотрудники Министерства, предоставляющие услуги населению, оказывают помощь инвалидам в преодолении барьеров, мешающих получению ими услуг наравне с другими лицами.</w:t>
      </w:r>
    </w:p>
    <w:p w:rsidR="00C52D02" w:rsidRDefault="00C52D02">
      <w:pPr>
        <w:pStyle w:val="ConsPlusNormal"/>
        <w:spacing w:before="220"/>
        <w:ind w:firstLine="540"/>
        <w:jc w:val="both"/>
      </w:pPr>
      <w:r>
        <w:t>Помещение для предоставления государственной услуги обеспечивается необходимыми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C52D02" w:rsidRDefault="00C52D02">
      <w:pPr>
        <w:pStyle w:val="ConsPlusNormal"/>
        <w:spacing w:before="220"/>
        <w:ind w:firstLine="540"/>
        <w:jc w:val="both"/>
      </w:pPr>
      <w:r>
        <w:t>При организации рабочих мест должна быть предусмотрена возможность свободного входа и выхода из помещения при необходимости.</w:t>
      </w:r>
    </w:p>
    <w:p w:rsidR="00C52D02" w:rsidRDefault="00C52D02">
      <w:pPr>
        <w:pStyle w:val="ConsPlusNormal"/>
        <w:spacing w:before="220"/>
        <w:ind w:firstLine="540"/>
        <w:jc w:val="both"/>
      </w:pPr>
      <w:r>
        <w:t>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C52D02" w:rsidRDefault="00C52D02">
      <w:pPr>
        <w:pStyle w:val="ConsPlusNormal"/>
        <w:spacing w:before="220"/>
        <w:ind w:firstLine="540"/>
        <w:jc w:val="both"/>
      </w:pPr>
      <w:r>
        <w:t>Места предоставления государственной услуги оборудуются с учетом стандарта комфортности предоставления государственных услуг.</w:t>
      </w:r>
    </w:p>
    <w:p w:rsidR="00C52D02" w:rsidRDefault="00C52D02">
      <w:pPr>
        <w:pStyle w:val="ConsPlusNormal"/>
        <w:spacing w:before="220"/>
        <w:ind w:firstLine="540"/>
        <w:jc w:val="both"/>
      </w:pPr>
      <w:r>
        <w:t>2.13. Показателями доступности и качества предоставления государственной услуги являются:</w:t>
      </w:r>
    </w:p>
    <w:p w:rsidR="00C52D02" w:rsidRDefault="00C52D02">
      <w:pPr>
        <w:pStyle w:val="ConsPlusNormal"/>
        <w:spacing w:before="220"/>
        <w:ind w:firstLine="540"/>
        <w:jc w:val="both"/>
      </w:pPr>
      <w:r>
        <w:t>- транспортная доступность к местам предоставления государственной услуги;</w:t>
      </w:r>
    </w:p>
    <w:p w:rsidR="00C52D02" w:rsidRDefault="00C52D02">
      <w:pPr>
        <w:pStyle w:val="ConsPlusNormal"/>
        <w:spacing w:before="220"/>
        <w:ind w:firstLine="540"/>
        <w:jc w:val="both"/>
      </w:pPr>
      <w:r>
        <w:t>- обеспечение беспрепятственного доступа лиц к помещениям, в которых предоставляется государственная услуга;</w:t>
      </w:r>
    </w:p>
    <w:p w:rsidR="00C52D02" w:rsidRDefault="00C52D02">
      <w:pPr>
        <w:pStyle w:val="ConsPlusNormal"/>
        <w:spacing w:before="220"/>
        <w:ind w:firstLine="540"/>
        <w:jc w:val="both"/>
      </w:pPr>
      <w:r>
        <w:t>- возможность получения заявителем информации о ходе предоставления государственной услуги;</w:t>
      </w:r>
    </w:p>
    <w:p w:rsidR="00C52D02" w:rsidRDefault="00C52D02">
      <w:pPr>
        <w:pStyle w:val="ConsPlusNormal"/>
        <w:spacing w:before="220"/>
        <w:ind w:firstLine="540"/>
        <w:jc w:val="both"/>
      </w:pPr>
      <w:r>
        <w:t>- размещение информации о порядке предоставления государственной услуги в средствах массовой информации;</w:t>
      </w:r>
    </w:p>
    <w:p w:rsidR="00C52D02" w:rsidRDefault="00C52D02">
      <w:pPr>
        <w:pStyle w:val="ConsPlusNormal"/>
        <w:spacing w:before="220"/>
        <w:ind w:firstLine="540"/>
        <w:jc w:val="both"/>
      </w:pPr>
      <w:r>
        <w:t>- соблюдение сроков предоставления государственной услуги;</w:t>
      </w:r>
    </w:p>
    <w:p w:rsidR="00C52D02" w:rsidRDefault="00C52D02">
      <w:pPr>
        <w:pStyle w:val="ConsPlusNormal"/>
        <w:spacing w:before="220"/>
        <w:ind w:firstLine="540"/>
        <w:jc w:val="both"/>
      </w:pPr>
      <w:r>
        <w:t>-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p>
    <w:p w:rsidR="00C52D02" w:rsidRDefault="00C52D02">
      <w:pPr>
        <w:pStyle w:val="ConsPlusNormal"/>
        <w:spacing w:before="220"/>
        <w:ind w:firstLine="540"/>
        <w:jc w:val="both"/>
      </w:pPr>
      <w:r>
        <w:t>2.14. Особенности предоставления государственной услуги в электронной форме заключаются в обеспечении заявителю возможности копирования формы заявления на официальном сайте Министерства в телекоммуникационной сети "Интернет" и на Порталах.</w:t>
      </w:r>
    </w:p>
    <w:p w:rsidR="00C52D02" w:rsidRDefault="00C52D02">
      <w:pPr>
        <w:pStyle w:val="ConsPlusNormal"/>
        <w:spacing w:before="220"/>
        <w:ind w:firstLine="540"/>
        <w:jc w:val="both"/>
      </w:pPr>
      <w:r>
        <w:t>Государственная услуга в электронной форме не предоставляется.</w:t>
      </w:r>
    </w:p>
    <w:p w:rsidR="00C52D02" w:rsidRDefault="00C52D02">
      <w:pPr>
        <w:pStyle w:val="ConsPlusNormal"/>
        <w:spacing w:before="220"/>
        <w:ind w:firstLine="540"/>
        <w:jc w:val="both"/>
      </w:pPr>
      <w:r>
        <w:t>Государственная услуга не предоставляется в многофункциональных центрах предоставления государственных и муниципальных услуг.</w:t>
      </w:r>
    </w:p>
    <w:p w:rsidR="00C52D02" w:rsidRDefault="00C52D02">
      <w:pPr>
        <w:pStyle w:val="ConsPlusNormal"/>
        <w:spacing w:before="220"/>
        <w:ind w:firstLine="540"/>
        <w:jc w:val="both"/>
      </w:pPr>
      <w:bookmarkStart w:id="4" w:name="P177"/>
      <w:bookmarkEnd w:id="4"/>
      <w:r>
        <w:t>Сведения о ходе предоставления услуги,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rsidR="00C52D02" w:rsidRDefault="00C52D02">
      <w:pPr>
        <w:pStyle w:val="ConsPlusNormal"/>
        <w:spacing w:before="220"/>
        <w:ind w:firstLine="540"/>
        <w:jc w:val="both"/>
      </w:pPr>
      <w:r>
        <w:t>2.15. Исправление допущенных опечаток и ошибок в выданных в результате предоставления государственной услуги документах.</w:t>
      </w:r>
    </w:p>
    <w:p w:rsidR="00C52D02" w:rsidRDefault="00C52D02">
      <w:pPr>
        <w:pStyle w:val="ConsPlusNormal"/>
        <w:spacing w:before="220"/>
        <w:ind w:firstLine="540"/>
        <w:jc w:val="both"/>
      </w:pPr>
      <w:r>
        <w:t xml:space="preserve">2.15.1. В случае выявления опечаток и ошибок (далее - техническая ошибка) в документах, выданных в результате предоставления государственной услуги, заявитель вправе обратиться в </w:t>
      </w:r>
      <w:r>
        <w:lastRenderedPageBreak/>
        <w:t>Министерство с заявлением в свободной форме о необходимости исправления опечаток и ошибок (далее - заявление об исправлении технической ошибки), в котором содержится их описание.</w:t>
      </w:r>
    </w:p>
    <w:p w:rsidR="00C52D02" w:rsidRDefault="00C52D02">
      <w:pPr>
        <w:pStyle w:val="ConsPlusNormal"/>
        <w:spacing w:before="220"/>
        <w:ind w:firstLine="540"/>
        <w:jc w:val="both"/>
      </w:pPr>
      <w:r>
        <w:t>2.15.2. Специалист Отдела Министерства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C52D02" w:rsidRDefault="00C52D02">
      <w:pPr>
        <w:pStyle w:val="ConsPlusNormal"/>
        <w:spacing w:before="220"/>
        <w:ind w:firstLine="540"/>
        <w:jc w:val="both"/>
      </w:pPr>
      <w:proofErr w:type="gramStart"/>
      <w:r>
        <w:t>В случае наличия технической ошибки в выданном в результате предоставления государственной услуги документе специалист Отдела Министерства устраняет техническую ошибку путем подготовки исправленного документа взамен ранее выданного в результате предоставления государственной услуги.</w:t>
      </w:r>
      <w:proofErr w:type="gramEnd"/>
    </w:p>
    <w:p w:rsidR="00C52D02" w:rsidRDefault="00C52D02">
      <w:pPr>
        <w:pStyle w:val="ConsPlusNormal"/>
        <w:spacing w:before="220"/>
        <w:ind w:firstLine="540"/>
        <w:jc w:val="both"/>
      </w:pPr>
      <w:proofErr w:type="gramStart"/>
      <w:r>
        <w:t>В случае отсутствия технической ошибки в выданном в результате предоставления государственной услуги документе специалист Отдела Министерства готовит уведомление об отсутствии технической ошибки в выданном в результате предоставления государственной услуги документе.</w:t>
      </w:r>
      <w:proofErr w:type="gramEnd"/>
    </w:p>
    <w:p w:rsidR="00C52D02" w:rsidRDefault="00C52D02">
      <w:pPr>
        <w:pStyle w:val="ConsPlusNormal"/>
        <w:spacing w:before="220"/>
        <w:ind w:firstLine="540"/>
        <w:jc w:val="both"/>
      </w:pPr>
      <w:r>
        <w:t xml:space="preserve">2.15.3. Максимальный срок рассмотрения заявления об исправлении технической ошибки не может превышать 5 рабочих дней </w:t>
      </w:r>
      <w:proofErr w:type="gramStart"/>
      <w:r>
        <w:t>с даты регистрации</w:t>
      </w:r>
      <w:proofErr w:type="gramEnd"/>
      <w:r>
        <w:t xml:space="preserve"> заявления об исправлении технической ошибки в Инспекции Министерства.</w:t>
      </w:r>
    </w:p>
    <w:p w:rsidR="00C52D02" w:rsidRDefault="00C52D02">
      <w:pPr>
        <w:pStyle w:val="ConsPlusNormal"/>
        <w:spacing w:before="220"/>
        <w:ind w:firstLine="540"/>
        <w:jc w:val="both"/>
      </w:pPr>
      <w:r>
        <w:t>2.15.4. Ответственным лицом за рассмотрение заявления об исправлении технической ошибки является специалист Отдела Министерства, ответственный за предоставление государственной услуги.</w:t>
      </w:r>
    </w:p>
    <w:p w:rsidR="00C52D02" w:rsidRDefault="00C52D02">
      <w:pPr>
        <w:pStyle w:val="ConsPlusNormal"/>
        <w:spacing w:before="220"/>
        <w:ind w:firstLine="540"/>
        <w:jc w:val="both"/>
      </w:pPr>
      <w:r>
        <w:t>2.15.5. Критерием принятия решения является выявление наличия (отсутствия) технической ошибки в выданном в результате предоставления государственной услуги документе.</w:t>
      </w:r>
    </w:p>
    <w:p w:rsidR="00C52D02" w:rsidRDefault="00C52D02">
      <w:pPr>
        <w:pStyle w:val="ConsPlusNormal"/>
        <w:spacing w:before="220"/>
        <w:ind w:firstLine="540"/>
        <w:jc w:val="both"/>
      </w:pPr>
      <w:r>
        <w:t>2.15.6. Результатом рассмотрения заявления является выдача (направление) заявителю исправленного взамен ранее выданного документа, являющегося результатом предоставления государственной услуги, или направление заявителю письменного уведомления об отсутствии технической ошибки.</w:t>
      </w:r>
    </w:p>
    <w:p w:rsidR="00C52D02" w:rsidRDefault="00C52D02">
      <w:pPr>
        <w:pStyle w:val="ConsPlusNormal"/>
        <w:jc w:val="both"/>
      </w:pPr>
      <w:r>
        <w:t>(</w:t>
      </w:r>
      <w:proofErr w:type="gramStart"/>
      <w:r>
        <w:t>п</w:t>
      </w:r>
      <w:proofErr w:type="gramEnd"/>
      <w:r>
        <w:t xml:space="preserve">. 2.15 введен </w:t>
      </w:r>
      <w:hyperlink r:id="rId41">
        <w:r>
          <w:rPr>
            <w:color w:val="0000FF"/>
          </w:rPr>
          <w:t>Приказом</w:t>
        </w:r>
      </w:hyperlink>
      <w:r>
        <w:t xml:space="preserve"> Минсельхоза Пензенской обл. от 11.06.2025 N 20-48)</w:t>
      </w:r>
    </w:p>
    <w:p w:rsidR="00C52D02" w:rsidRDefault="00C52D02">
      <w:pPr>
        <w:pStyle w:val="ConsPlusNormal"/>
        <w:jc w:val="both"/>
      </w:pPr>
    </w:p>
    <w:p w:rsidR="00C52D02" w:rsidRDefault="00C52D02">
      <w:pPr>
        <w:pStyle w:val="ConsPlusTitle"/>
        <w:jc w:val="center"/>
        <w:outlineLvl w:val="1"/>
      </w:pPr>
      <w:r>
        <w:t>3. Состав, последовательность и сроки выполнения</w:t>
      </w:r>
    </w:p>
    <w:p w:rsidR="00C52D02" w:rsidRDefault="00C52D02">
      <w:pPr>
        <w:pStyle w:val="ConsPlusTitle"/>
        <w:jc w:val="center"/>
      </w:pPr>
      <w:r>
        <w:t>административных процедур, требования к порядку их</w:t>
      </w:r>
    </w:p>
    <w:p w:rsidR="00C52D02" w:rsidRDefault="00C52D02">
      <w:pPr>
        <w:pStyle w:val="ConsPlusTitle"/>
        <w:jc w:val="center"/>
      </w:pPr>
      <w:r>
        <w:t>выполнения, в том числе особенности выполнения</w:t>
      </w:r>
    </w:p>
    <w:p w:rsidR="00C52D02" w:rsidRDefault="00C52D02">
      <w:pPr>
        <w:pStyle w:val="ConsPlusTitle"/>
        <w:jc w:val="center"/>
      </w:pPr>
      <w:r>
        <w:t>административных процедур в электронной форме</w:t>
      </w:r>
    </w:p>
    <w:p w:rsidR="00C52D02" w:rsidRDefault="00C52D02">
      <w:pPr>
        <w:pStyle w:val="ConsPlusNormal"/>
        <w:jc w:val="both"/>
      </w:pPr>
    </w:p>
    <w:p w:rsidR="00C52D02" w:rsidRDefault="00C52D02">
      <w:pPr>
        <w:pStyle w:val="ConsPlusNormal"/>
        <w:ind w:firstLine="540"/>
        <w:jc w:val="both"/>
      </w:pPr>
      <w:r>
        <w:t xml:space="preserve">Утратил силу. - </w:t>
      </w:r>
      <w:hyperlink r:id="rId42">
        <w:r>
          <w:rPr>
            <w:color w:val="0000FF"/>
          </w:rPr>
          <w:t>Приказ</w:t>
        </w:r>
      </w:hyperlink>
      <w:r>
        <w:t xml:space="preserve"> Минсельхоза </w:t>
      </w:r>
      <w:proofErr w:type="gramStart"/>
      <w:r>
        <w:t>Пензенской</w:t>
      </w:r>
      <w:proofErr w:type="gramEnd"/>
      <w:r>
        <w:t xml:space="preserve"> обл. от 11.06.2025 N 20-48.</w:t>
      </w:r>
    </w:p>
    <w:p w:rsidR="00C52D02" w:rsidRDefault="00C52D02">
      <w:pPr>
        <w:pStyle w:val="ConsPlusNormal"/>
        <w:jc w:val="both"/>
      </w:pPr>
    </w:p>
    <w:p w:rsidR="00C52D02" w:rsidRDefault="00C52D02">
      <w:pPr>
        <w:pStyle w:val="ConsPlusTitle"/>
        <w:jc w:val="center"/>
        <w:outlineLvl w:val="1"/>
      </w:pPr>
      <w:r>
        <w:t xml:space="preserve">4. Формы </w:t>
      </w:r>
      <w:proofErr w:type="gramStart"/>
      <w:r>
        <w:t>контроля за</w:t>
      </w:r>
      <w:proofErr w:type="gramEnd"/>
      <w:r>
        <w:t xml:space="preserve"> предоставлением государственной услуги</w:t>
      </w:r>
    </w:p>
    <w:p w:rsidR="00C52D02" w:rsidRDefault="00C52D02">
      <w:pPr>
        <w:pStyle w:val="ConsPlusNormal"/>
        <w:jc w:val="both"/>
      </w:pPr>
    </w:p>
    <w:p w:rsidR="00C52D02" w:rsidRDefault="00C52D02">
      <w:pPr>
        <w:pStyle w:val="ConsPlusNormal"/>
        <w:ind w:firstLine="540"/>
        <w:jc w:val="both"/>
      </w:pPr>
      <w:r>
        <w:t xml:space="preserve">Утратил силу. - </w:t>
      </w:r>
      <w:hyperlink r:id="rId43">
        <w:r>
          <w:rPr>
            <w:color w:val="0000FF"/>
          </w:rPr>
          <w:t>Приказ</w:t>
        </w:r>
      </w:hyperlink>
      <w:r>
        <w:t xml:space="preserve"> Минсельхоза </w:t>
      </w:r>
      <w:proofErr w:type="gramStart"/>
      <w:r>
        <w:t>Пензенской</w:t>
      </w:r>
      <w:proofErr w:type="gramEnd"/>
      <w:r>
        <w:t xml:space="preserve"> обл. от 11.06.2025 N 20-48.</w:t>
      </w:r>
    </w:p>
    <w:p w:rsidR="00C52D02" w:rsidRDefault="00C52D02">
      <w:pPr>
        <w:pStyle w:val="ConsPlusNormal"/>
        <w:jc w:val="both"/>
      </w:pPr>
    </w:p>
    <w:p w:rsidR="00C52D02" w:rsidRDefault="00C52D02">
      <w:pPr>
        <w:pStyle w:val="ConsPlusTitle"/>
        <w:jc w:val="center"/>
        <w:outlineLvl w:val="1"/>
      </w:pPr>
      <w:r>
        <w:t>5. Досудебный (внесудебный) порядок обжалования решений</w:t>
      </w:r>
    </w:p>
    <w:p w:rsidR="00C52D02" w:rsidRDefault="00C52D02">
      <w:pPr>
        <w:pStyle w:val="ConsPlusTitle"/>
        <w:jc w:val="center"/>
      </w:pPr>
      <w:r>
        <w:t>и действий (бездействия) органа, предоставляющего</w:t>
      </w:r>
    </w:p>
    <w:p w:rsidR="00C52D02" w:rsidRDefault="00C52D02">
      <w:pPr>
        <w:pStyle w:val="ConsPlusTitle"/>
        <w:jc w:val="center"/>
      </w:pPr>
      <w:r>
        <w:t>государственную услугу, а также его должностных лиц</w:t>
      </w:r>
    </w:p>
    <w:p w:rsidR="00C52D02" w:rsidRDefault="00C52D02">
      <w:pPr>
        <w:pStyle w:val="ConsPlusNormal"/>
        <w:jc w:val="both"/>
      </w:pPr>
    </w:p>
    <w:p w:rsidR="00C52D02" w:rsidRDefault="00C52D02">
      <w:pPr>
        <w:pStyle w:val="ConsPlusNormal"/>
        <w:ind w:firstLine="540"/>
        <w:jc w:val="both"/>
      </w:pPr>
      <w:r>
        <w:t xml:space="preserve">Утратил силу. - </w:t>
      </w:r>
      <w:hyperlink r:id="rId44">
        <w:r>
          <w:rPr>
            <w:color w:val="0000FF"/>
          </w:rPr>
          <w:t>Приказ</w:t>
        </w:r>
      </w:hyperlink>
      <w:r>
        <w:t xml:space="preserve"> Минсельхоза </w:t>
      </w:r>
      <w:proofErr w:type="gramStart"/>
      <w:r>
        <w:t>Пензенской</w:t>
      </w:r>
      <w:proofErr w:type="gramEnd"/>
      <w:r>
        <w:t xml:space="preserve"> обл. от 11.06.2025 N 20-48.</w:t>
      </w:r>
    </w:p>
    <w:p w:rsidR="00C52D02" w:rsidRDefault="00C52D02">
      <w:pPr>
        <w:pStyle w:val="ConsPlusNormal"/>
        <w:jc w:val="both"/>
      </w:pPr>
    </w:p>
    <w:p w:rsidR="00C52D02" w:rsidRDefault="00C52D02">
      <w:pPr>
        <w:pStyle w:val="ConsPlusNormal"/>
        <w:jc w:val="both"/>
      </w:pPr>
    </w:p>
    <w:p w:rsidR="00C52D02" w:rsidRDefault="00C52D02">
      <w:pPr>
        <w:pStyle w:val="ConsPlusNormal"/>
        <w:jc w:val="both"/>
      </w:pPr>
    </w:p>
    <w:p w:rsidR="00C52D02" w:rsidRDefault="00C52D02">
      <w:pPr>
        <w:pStyle w:val="ConsPlusNormal"/>
        <w:jc w:val="both"/>
      </w:pPr>
    </w:p>
    <w:p w:rsidR="00C52D02" w:rsidRDefault="00C52D02">
      <w:pPr>
        <w:pStyle w:val="ConsPlusNormal"/>
        <w:jc w:val="both"/>
      </w:pPr>
    </w:p>
    <w:p w:rsidR="00C52D02" w:rsidRDefault="00C52D02">
      <w:pPr>
        <w:pStyle w:val="ConsPlusNormal"/>
        <w:jc w:val="right"/>
        <w:outlineLvl w:val="1"/>
      </w:pPr>
      <w:r>
        <w:t>Приложение N 1</w:t>
      </w:r>
    </w:p>
    <w:p w:rsidR="00C52D02" w:rsidRDefault="00C52D02">
      <w:pPr>
        <w:pStyle w:val="ConsPlusNormal"/>
        <w:jc w:val="right"/>
      </w:pPr>
      <w:r>
        <w:t>к Регламенту</w:t>
      </w:r>
    </w:p>
    <w:p w:rsidR="00C52D02" w:rsidRDefault="00C52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2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D02" w:rsidRDefault="00C52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D02" w:rsidRDefault="00C52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D02" w:rsidRDefault="00C52D02">
            <w:pPr>
              <w:pStyle w:val="ConsPlusNormal"/>
              <w:jc w:val="center"/>
            </w:pPr>
            <w:r>
              <w:rPr>
                <w:color w:val="392C69"/>
              </w:rPr>
              <w:t>Список изменяющих документов</w:t>
            </w:r>
          </w:p>
          <w:p w:rsidR="00C52D02" w:rsidRDefault="00C52D02">
            <w:pPr>
              <w:pStyle w:val="ConsPlusNormal"/>
              <w:jc w:val="center"/>
            </w:pPr>
            <w:r>
              <w:rPr>
                <w:color w:val="392C69"/>
              </w:rPr>
              <w:t xml:space="preserve">(в ред. </w:t>
            </w:r>
            <w:hyperlink r:id="rId45">
              <w:r>
                <w:rPr>
                  <w:color w:val="0000FF"/>
                </w:rPr>
                <w:t>Приказа</w:t>
              </w:r>
            </w:hyperlink>
            <w:r>
              <w:rPr>
                <w:color w:val="392C69"/>
              </w:rPr>
              <w:t xml:space="preserve"> Минсельхоза </w:t>
            </w:r>
            <w:proofErr w:type="gramStart"/>
            <w:r>
              <w:rPr>
                <w:color w:val="392C69"/>
              </w:rPr>
              <w:t>Пензенской</w:t>
            </w:r>
            <w:proofErr w:type="gramEnd"/>
            <w:r>
              <w:rPr>
                <w:color w:val="392C69"/>
              </w:rPr>
              <w:t xml:space="preserve"> обл. от 16.04.2024 N 20-42)</w:t>
            </w:r>
          </w:p>
        </w:tc>
        <w:tc>
          <w:tcPr>
            <w:tcW w:w="113" w:type="dxa"/>
            <w:tcBorders>
              <w:top w:val="nil"/>
              <w:left w:val="nil"/>
              <w:bottom w:val="nil"/>
              <w:right w:val="nil"/>
            </w:tcBorders>
            <w:shd w:val="clear" w:color="auto" w:fill="F4F3F8"/>
            <w:tcMar>
              <w:top w:w="0" w:type="dxa"/>
              <w:left w:w="0" w:type="dxa"/>
              <w:bottom w:w="0" w:type="dxa"/>
              <w:right w:w="0" w:type="dxa"/>
            </w:tcMar>
          </w:tcPr>
          <w:p w:rsidR="00C52D02" w:rsidRDefault="00C52D02">
            <w:pPr>
              <w:pStyle w:val="ConsPlusNormal"/>
            </w:pPr>
          </w:p>
        </w:tc>
      </w:tr>
    </w:tbl>
    <w:p w:rsidR="00C52D02" w:rsidRDefault="00C52D02">
      <w:pPr>
        <w:pStyle w:val="ConsPlusNormal"/>
        <w:jc w:val="both"/>
      </w:pPr>
    </w:p>
    <w:p w:rsidR="00C52D02" w:rsidRDefault="00C52D02">
      <w:pPr>
        <w:pStyle w:val="ConsPlusNonformat"/>
        <w:jc w:val="both"/>
      </w:pPr>
      <w:r>
        <w:t xml:space="preserve">                         НАИМЕНОВАНИЕ ОРГАНИЗАЦИИ</w:t>
      </w:r>
    </w:p>
    <w:p w:rsidR="00C52D02" w:rsidRDefault="00C52D02">
      <w:pPr>
        <w:pStyle w:val="ConsPlusNonformat"/>
        <w:jc w:val="both"/>
      </w:pPr>
    </w:p>
    <w:p w:rsidR="00C52D02" w:rsidRDefault="00C52D02">
      <w:pPr>
        <w:pStyle w:val="ConsPlusNonformat"/>
        <w:jc w:val="both"/>
      </w:pPr>
      <w:r>
        <w:t xml:space="preserve">      Юридический адрес: _______________, e-mail: _________________,</w:t>
      </w:r>
    </w:p>
    <w:p w:rsidR="00C52D02" w:rsidRDefault="00C52D02">
      <w:pPr>
        <w:pStyle w:val="ConsPlusNonformat"/>
        <w:jc w:val="both"/>
      </w:pPr>
      <w:r>
        <w:t xml:space="preserve">         тел</w:t>
      </w:r>
      <w:proofErr w:type="gramStart"/>
      <w:r>
        <w:t xml:space="preserve">.: (____) ____________, </w:t>
      </w:r>
      <w:proofErr w:type="gramEnd"/>
      <w:r>
        <w:t>факс: (______) ______________,</w:t>
      </w:r>
    </w:p>
    <w:p w:rsidR="00C52D02" w:rsidRDefault="00C52D02">
      <w:pPr>
        <w:pStyle w:val="ConsPlusNonformat"/>
        <w:jc w:val="both"/>
      </w:pPr>
      <w:r>
        <w:t xml:space="preserve">                     ИНН/КПП ___________/____________</w:t>
      </w:r>
    </w:p>
    <w:p w:rsidR="00C52D02" w:rsidRDefault="00C52D02">
      <w:pPr>
        <w:pStyle w:val="ConsPlusNonformat"/>
        <w:jc w:val="both"/>
      </w:pPr>
    </w:p>
    <w:p w:rsidR="00C52D02" w:rsidRDefault="00C52D02">
      <w:pPr>
        <w:pStyle w:val="ConsPlusNonformat"/>
        <w:jc w:val="both"/>
      </w:pPr>
      <w:r>
        <w:t xml:space="preserve">                                           Министерство сельского хозяйства</w:t>
      </w:r>
    </w:p>
    <w:p w:rsidR="00C52D02" w:rsidRDefault="00C52D02">
      <w:pPr>
        <w:pStyle w:val="ConsPlusNonformat"/>
        <w:jc w:val="both"/>
      </w:pPr>
      <w:r>
        <w:t xml:space="preserve">                                                         Пензенской области</w:t>
      </w:r>
    </w:p>
    <w:p w:rsidR="00C52D02" w:rsidRDefault="00C52D02">
      <w:pPr>
        <w:pStyle w:val="ConsPlusNonformat"/>
        <w:jc w:val="both"/>
      </w:pPr>
    </w:p>
    <w:p w:rsidR="00C52D02" w:rsidRDefault="00C52D02">
      <w:pPr>
        <w:pStyle w:val="ConsPlusNonformat"/>
        <w:jc w:val="both"/>
      </w:pPr>
      <w:bookmarkStart w:id="5" w:name="P224"/>
      <w:bookmarkEnd w:id="5"/>
      <w:r>
        <w:t xml:space="preserve">                            ЗАЯВЛЕНИЕ (ЗАПРОС)</w:t>
      </w:r>
    </w:p>
    <w:p w:rsidR="00C52D02" w:rsidRDefault="00C52D02">
      <w:pPr>
        <w:pStyle w:val="ConsPlusNonformat"/>
        <w:jc w:val="both"/>
      </w:pPr>
    </w:p>
    <w:p w:rsidR="00C52D02" w:rsidRDefault="00C52D02">
      <w:pPr>
        <w:pStyle w:val="ConsPlusNonformat"/>
        <w:jc w:val="both"/>
      </w:pPr>
      <w:r>
        <w:t xml:space="preserve">        __________________________________________________________</w:t>
      </w:r>
    </w:p>
    <w:p w:rsidR="00C52D02" w:rsidRDefault="00C52D02">
      <w:pPr>
        <w:pStyle w:val="ConsPlusNonformat"/>
        <w:jc w:val="both"/>
      </w:pPr>
      <w:r>
        <w:t xml:space="preserve">                (полное наименование организации-заявителя)</w:t>
      </w:r>
    </w:p>
    <w:p w:rsidR="00C52D02" w:rsidRDefault="00C52D02">
      <w:pPr>
        <w:pStyle w:val="ConsPlusNonformat"/>
        <w:jc w:val="both"/>
      </w:pPr>
    </w:p>
    <w:p w:rsidR="00C52D02" w:rsidRDefault="00C52D02">
      <w:pPr>
        <w:pStyle w:val="ConsPlusNonformat"/>
        <w:jc w:val="both"/>
      </w:pPr>
      <w:r>
        <w:t>просит   на   основании  представленных  документов,  выдать  заключение  о</w:t>
      </w:r>
    </w:p>
    <w:p w:rsidR="00C52D02" w:rsidRDefault="00C52D02">
      <w:pPr>
        <w:pStyle w:val="ConsPlusNonformat"/>
        <w:jc w:val="both"/>
      </w:pPr>
      <w:proofErr w:type="gramStart"/>
      <w:r>
        <w:t>соответствии</w:t>
      </w:r>
      <w:proofErr w:type="gramEnd"/>
      <w:r>
        <w:t xml:space="preserve"> виду племенного хозяйства, а именно</w:t>
      </w:r>
    </w:p>
    <w:p w:rsidR="00C52D02" w:rsidRDefault="00C52D02">
      <w:pPr>
        <w:pStyle w:val="ConsPlusNonformat"/>
        <w:jc w:val="both"/>
      </w:pPr>
      <w:r>
        <w:t>__________________________________________________________________________,</w:t>
      </w:r>
    </w:p>
    <w:p w:rsidR="00C52D02" w:rsidRDefault="00C52D02">
      <w:pPr>
        <w:pStyle w:val="ConsPlusNonformat"/>
        <w:jc w:val="both"/>
      </w:pPr>
      <w:r>
        <w:t xml:space="preserve">              (вид организации по племенному животноводству)</w:t>
      </w:r>
    </w:p>
    <w:p w:rsidR="00C52D02" w:rsidRDefault="00C52D02">
      <w:pPr>
        <w:pStyle w:val="ConsPlusNonformat"/>
        <w:jc w:val="both"/>
      </w:pPr>
      <w:r>
        <w:t>по разведению ____________________________________________________________.</w:t>
      </w:r>
    </w:p>
    <w:p w:rsidR="00C52D02" w:rsidRDefault="00C52D02">
      <w:pPr>
        <w:pStyle w:val="ConsPlusNonformat"/>
        <w:jc w:val="both"/>
      </w:pPr>
      <w:r>
        <w:t xml:space="preserve">                          (вид животных, порода)</w:t>
      </w:r>
    </w:p>
    <w:p w:rsidR="00C52D02" w:rsidRDefault="00C52D02">
      <w:pPr>
        <w:pStyle w:val="ConsPlusNonformat"/>
        <w:jc w:val="both"/>
      </w:pPr>
    </w:p>
    <w:p w:rsidR="00C52D02" w:rsidRDefault="00C52D02">
      <w:pPr>
        <w:pStyle w:val="ConsPlusNonformat"/>
        <w:jc w:val="both"/>
      </w:pPr>
      <w:r>
        <w:t>____________________   _________________________________________</w:t>
      </w:r>
    </w:p>
    <w:p w:rsidR="00C52D02" w:rsidRDefault="00C52D02">
      <w:pPr>
        <w:pStyle w:val="ConsPlusNonformat"/>
        <w:jc w:val="both"/>
      </w:pPr>
      <w:r>
        <w:t xml:space="preserve">   (подпись)                  (фамилия, инициалы)</w:t>
      </w:r>
    </w:p>
    <w:p w:rsidR="00C52D02" w:rsidRDefault="00C52D02">
      <w:pPr>
        <w:pStyle w:val="ConsPlusNonformat"/>
        <w:jc w:val="both"/>
      </w:pPr>
    </w:p>
    <w:p w:rsidR="00C52D02" w:rsidRDefault="00C52D02">
      <w:pPr>
        <w:pStyle w:val="ConsPlusNonformat"/>
        <w:jc w:val="both"/>
      </w:pPr>
      <w:r>
        <w:t xml:space="preserve">   МП (при наличии)                дата</w:t>
      </w:r>
    </w:p>
    <w:p w:rsidR="00C52D02" w:rsidRDefault="00C52D02">
      <w:pPr>
        <w:pStyle w:val="ConsPlusNormal"/>
        <w:jc w:val="both"/>
      </w:pPr>
    </w:p>
    <w:p w:rsidR="00C52D02" w:rsidRDefault="00C52D02">
      <w:pPr>
        <w:pStyle w:val="ConsPlusNormal"/>
        <w:jc w:val="both"/>
      </w:pPr>
    </w:p>
    <w:p w:rsidR="00C52D02" w:rsidRDefault="00C52D02">
      <w:pPr>
        <w:pStyle w:val="ConsPlusNormal"/>
        <w:jc w:val="both"/>
      </w:pPr>
    </w:p>
    <w:p w:rsidR="00C52D02" w:rsidRDefault="00C52D02">
      <w:pPr>
        <w:pStyle w:val="ConsPlusNormal"/>
        <w:jc w:val="both"/>
      </w:pPr>
    </w:p>
    <w:p w:rsidR="00C52D02" w:rsidRDefault="00C52D02">
      <w:pPr>
        <w:pStyle w:val="ConsPlusNormal"/>
        <w:jc w:val="both"/>
      </w:pPr>
    </w:p>
    <w:p w:rsidR="00C52D02" w:rsidRDefault="00C52D02">
      <w:pPr>
        <w:pStyle w:val="ConsPlusNormal"/>
        <w:jc w:val="right"/>
        <w:outlineLvl w:val="1"/>
      </w:pPr>
      <w:r>
        <w:t>Приложение N 2</w:t>
      </w:r>
    </w:p>
    <w:p w:rsidR="00C52D02" w:rsidRDefault="00C52D02">
      <w:pPr>
        <w:pStyle w:val="ConsPlusNormal"/>
        <w:jc w:val="right"/>
      </w:pPr>
      <w:r>
        <w:t>к Регламенту</w:t>
      </w:r>
    </w:p>
    <w:p w:rsidR="00C52D02" w:rsidRDefault="00C52D02">
      <w:pPr>
        <w:pStyle w:val="ConsPlusNormal"/>
        <w:jc w:val="both"/>
      </w:pPr>
    </w:p>
    <w:p w:rsidR="00C52D02" w:rsidRDefault="00C52D02">
      <w:pPr>
        <w:pStyle w:val="ConsPlusNormal"/>
        <w:jc w:val="center"/>
      </w:pPr>
      <w:bookmarkStart w:id="6" w:name="P248"/>
      <w:bookmarkEnd w:id="6"/>
      <w:r>
        <w:t>Сведения</w:t>
      </w:r>
    </w:p>
    <w:p w:rsidR="00C52D02" w:rsidRDefault="00C52D02">
      <w:pPr>
        <w:pStyle w:val="ConsPlusNormal"/>
        <w:jc w:val="center"/>
      </w:pPr>
      <w:r>
        <w:t>о наименовании должностей работников заявителя</w:t>
      </w:r>
    </w:p>
    <w:p w:rsidR="00C52D02" w:rsidRDefault="00C52D02">
      <w:pPr>
        <w:pStyle w:val="ConsPlusNormal"/>
        <w:jc w:val="center"/>
      </w:pPr>
      <w:r>
        <w:t>в соответствии со штатным расписанием</w:t>
      </w:r>
    </w:p>
    <w:p w:rsidR="00C52D02" w:rsidRDefault="00C52D02">
      <w:pPr>
        <w:pStyle w:val="ConsPlusNormal"/>
        <w:jc w:val="both"/>
      </w:pPr>
    </w:p>
    <w:p w:rsidR="00C52D02" w:rsidRDefault="00C52D02">
      <w:pPr>
        <w:pStyle w:val="ConsPlusNormal"/>
        <w:sectPr w:rsidR="00C52D02" w:rsidSect="000A24B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
        <w:gridCol w:w="1952"/>
        <w:gridCol w:w="1371"/>
        <w:gridCol w:w="1560"/>
        <w:gridCol w:w="1842"/>
        <w:gridCol w:w="1984"/>
        <w:gridCol w:w="1843"/>
        <w:gridCol w:w="2126"/>
      </w:tblGrid>
      <w:tr w:rsidR="00C52D02">
        <w:tc>
          <w:tcPr>
            <w:tcW w:w="708" w:type="dxa"/>
          </w:tcPr>
          <w:p w:rsidR="00C52D02" w:rsidRDefault="00C52D02">
            <w:pPr>
              <w:pStyle w:val="ConsPlusNormal"/>
              <w:jc w:val="center"/>
            </w:pPr>
            <w:proofErr w:type="gramStart"/>
            <w:r>
              <w:lastRenderedPageBreak/>
              <w:t>п</w:t>
            </w:r>
            <w:proofErr w:type="gramEnd"/>
            <w:r>
              <w:t>/п</w:t>
            </w:r>
          </w:p>
        </w:tc>
        <w:tc>
          <w:tcPr>
            <w:tcW w:w="1952" w:type="dxa"/>
          </w:tcPr>
          <w:p w:rsidR="00C52D02" w:rsidRDefault="00C52D02">
            <w:pPr>
              <w:pStyle w:val="ConsPlusNormal"/>
              <w:jc w:val="center"/>
            </w:pPr>
            <w:r>
              <w:t>Ф.И.О. специалиста</w:t>
            </w:r>
          </w:p>
        </w:tc>
        <w:tc>
          <w:tcPr>
            <w:tcW w:w="1371" w:type="dxa"/>
          </w:tcPr>
          <w:p w:rsidR="00C52D02" w:rsidRDefault="00C52D02">
            <w:pPr>
              <w:pStyle w:val="ConsPlusNormal"/>
              <w:jc w:val="center"/>
            </w:pPr>
            <w:r>
              <w:t>Занимаемая должность</w:t>
            </w:r>
          </w:p>
        </w:tc>
        <w:tc>
          <w:tcPr>
            <w:tcW w:w="1560" w:type="dxa"/>
          </w:tcPr>
          <w:p w:rsidR="00C52D02" w:rsidRDefault="00C52D02">
            <w:pPr>
              <w:pStyle w:val="ConsPlusNormal"/>
              <w:jc w:val="center"/>
            </w:pPr>
            <w:r>
              <w:t>Образование</w:t>
            </w:r>
          </w:p>
        </w:tc>
        <w:tc>
          <w:tcPr>
            <w:tcW w:w="1842" w:type="dxa"/>
          </w:tcPr>
          <w:p w:rsidR="00C52D02" w:rsidRDefault="00C52D02">
            <w:pPr>
              <w:pStyle w:val="ConsPlusNormal"/>
              <w:jc w:val="center"/>
            </w:pPr>
            <w:r>
              <w:t>Какие учебные заведения окончил, год окончания</w:t>
            </w:r>
          </w:p>
        </w:tc>
        <w:tc>
          <w:tcPr>
            <w:tcW w:w="1984" w:type="dxa"/>
          </w:tcPr>
          <w:p w:rsidR="00C52D02" w:rsidRDefault="00C52D02">
            <w:pPr>
              <w:pStyle w:val="ConsPlusNormal"/>
              <w:jc w:val="center"/>
            </w:pPr>
            <w:r>
              <w:t>Повышение квалификации (наименование образовательной организации, программа обучения, дата прохождения)</w:t>
            </w:r>
          </w:p>
        </w:tc>
        <w:tc>
          <w:tcPr>
            <w:tcW w:w="1843" w:type="dxa"/>
          </w:tcPr>
          <w:p w:rsidR="00C52D02" w:rsidRDefault="00C52D02">
            <w:pPr>
              <w:pStyle w:val="ConsPlusNormal"/>
              <w:jc w:val="center"/>
            </w:pPr>
            <w:r>
              <w:t>Стаж работы, всего</w:t>
            </w:r>
          </w:p>
        </w:tc>
        <w:tc>
          <w:tcPr>
            <w:tcW w:w="2126" w:type="dxa"/>
          </w:tcPr>
          <w:p w:rsidR="00C52D02" w:rsidRDefault="00C52D02">
            <w:pPr>
              <w:pStyle w:val="ConsPlusNormal"/>
              <w:jc w:val="center"/>
            </w:pPr>
            <w:r>
              <w:t>Стаж работы по занимаемой должности</w:t>
            </w:r>
          </w:p>
        </w:tc>
      </w:tr>
      <w:tr w:rsidR="00C52D02">
        <w:tc>
          <w:tcPr>
            <w:tcW w:w="708" w:type="dxa"/>
          </w:tcPr>
          <w:p w:rsidR="00C52D02" w:rsidRDefault="00C52D02">
            <w:pPr>
              <w:pStyle w:val="ConsPlusNormal"/>
              <w:jc w:val="center"/>
            </w:pPr>
            <w:r>
              <w:t>1</w:t>
            </w:r>
          </w:p>
        </w:tc>
        <w:tc>
          <w:tcPr>
            <w:tcW w:w="1952" w:type="dxa"/>
          </w:tcPr>
          <w:p w:rsidR="00C52D02" w:rsidRDefault="00C52D02">
            <w:pPr>
              <w:pStyle w:val="ConsPlusNormal"/>
              <w:jc w:val="center"/>
            </w:pPr>
            <w:r>
              <w:t>2</w:t>
            </w:r>
          </w:p>
        </w:tc>
        <w:tc>
          <w:tcPr>
            <w:tcW w:w="1371" w:type="dxa"/>
          </w:tcPr>
          <w:p w:rsidR="00C52D02" w:rsidRDefault="00C52D02">
            <w:pPr>
              <w:pStyle w:val="ConsPlusNormal"/>
              <w:jc w:val="center"/>
            </w:pPr>
            <w:r>
              <w:t>3</w:t>
            </w:r>
          </w:p>
        </w:tc>
        <w:tc>
          <w:tcPr>
            <w:tcW w:w="1560" w:type="dxa"/>
          </w:tcPr>
          <w:p w:rsidR="00C52D02" w:rsidRDefault="00C52D02">
            <w:pPr>
              <w:pStyle w:val="ConsPlusNormal"/>
              <w:jc w:val="center"/>
            </w:pPr>
            <w:r>
              <w:t>4</w:t>
            </w:r>
          </w:p>
        </w:tc>
        <w:tc>
          <w:tcPr>
            <w:tcW w:w="1842" w:type="dxa"/>
          </w:tcPr>
          <w:p w:rsidR="00C52D02" w:rsidRDefault="00C52D02">
            <w:pPr>
              <w:pStyle w:val="ConsPlusNormal"/>
              <w:jc w:val="center"/>
            </w:pPr>
            <w:r>
              <w:t>5</w:t>
            </w:r>
          </w:p>
        </w:tc>
        <w:tc>
          <w:tcPr>
            <w:tcW w:w="1984" w:type="dxa"/>
          </w:tcPr>
          <w:p w:rsidR="00C52D02" w:rsidRDefault="00C52D02">
            <w:pPr>
              <w:pStyle w:val="ConsPlusNormal"/>
              <w:jc w:val="center"/>
            </w:pPr>
            <w:r>
              <w:t>6</w:t>
            </w:r>
          </w:p>
        </w:tc>
        <w:tc>
          <w:tcPr>
            <w:tcW w:w="1843" w:type="dxa"/>
          </w:tcPr>
          <w:p w:rsidR="00C52D02" w:rsidRDefault="00C52D02">
            <w:pPr>
              <w:pStyle w:val="ConsPlusNormal"/>
              <w:jc w:val="center"/>
            </w:pPr>
            <w:r>
              <w:t>7</w:t>
            </w:r>
          </w:p>
        </w:tc>
        <w:tc>
          <w:tcPr>
            <w:tcW w:w="2126" w:type="dxa"/>
          </w:tcPr>
          <w:p w:rsidR="00C52D02" w:rsidRDefault="00C52D02">
            <w:pPr>
              <w:pStyle w:val="ConsPlusNormal"/>
              <w:jc w:val="center"/>
            </w:pPr>
            <w:r>
              <w:t>8</w:t>
            </w:r>
          </w:p>
        </w:tc>
      </w:tr>
      <w:tr w:rsidR="00C52D02">
        <w:tc>
          <w:tcPr>
            <w:tcW w:w="708" w:type="dxa"/>
          </w:tcPr>
          <w:p w:rsidR="00C52D02" w:rsidRDefault="00C52D02">
            <w:pPr>
              <w:pStyle w:val="ConsPlusNormal"/>
            </w:pPr>
          </w:p>
        </w:tc>
        <w:tc>
          <w:tcPr>
            <w:tcW w:w="1952" w:type="dxa"/>
          </w:tcPr>
          <w:p w:rsidR="00C52D02" w:rsidRDefault="00C52D02">
            <w:pPr>
              <w:pStyle w:val="ConsPlusNormal"/>
            </w:pPr>
          </w:p>
        </w:tc>
        <w:tc>
          <w:tcPr>
            <w:tcW w:w="1371" w:type="dxa"/>
          </w:tcPr>
          <w:p w:rsidR="00C52D02" w:rsidRDefault="00C52D02">
            <w:pPr>
              <w:pStyle w:val="ConsPlusNormal"/>
            </w:pPr>
          </w:p>
        </w:tc>
        <w:tc>
          <w:tcPr>
            <w:tcW w:w="1560" w:type="dxa"/>
          </w:tcPr>
          <w:p w:rsidR="00C52D02" w:rsidRDefault="00C52D02">
            <w:pPr>
              <w:pStyle w:val="ConsPlusNormal"/>
            </w:pPr>
          </w:p>
        </w:tc>
        <w:tc>
          <w:tcPr>
            <w:tcW w:w="1842" w:type="dxa"/>
          </w:tcPr>
          <w:p w:rsidR="00C52D02" w:rsidRDefault="00C52D02">
            <w:pPr>
              <w:pStyle w:val="ConsPlusNormal"/>
            </w:pPr>
          </w:p>
        </w:tc>
        <w:tc>
          <w:tcPr>
            <w:tcW w:w="1984" w:type="dxa"/>
          </w:tcPr>
          <w:p w:rsidR="00C52D02" w:rsidRDefault="00C52D02">
            <w:pPr>
              <w:pStyle w:val="ConsPlusNormal"/>
            </w:pPr>
          </w:p>
        </w:tc>
        <w:tc>
          <w:tcPr>
            <w:tcW w:w="1843" w:type="dxa"/>
          </w:tcPr>
          <w:p w:rsidR="00C52D02" w:rsidRDefault="00C52D02">
            <w:pPr>
              <w:pStyle w:val="ConsPlusNormal"/>
            </w:pPr>
          </w:p>
        </w:tc>
        <w:tc>
          <w:tcPr>
            <w:tcW w:w="2126" w:type="dxa"/>
          </w:tcPr>
          <w:p w:rsidR="00C52D02" w:rsidRDefault="00C52D02">
            <w:pPr>
              <w:pStyle w:val="ConsPlusNormal"/>
            </w:pPr>
          </w:p>
        </w:tc>
      </w:tr>
    </w:tbl>
    <w:p w:rsidR="00C52D02" w:rsidRDefault="00C52D02">
      <w:pPr>
        <w:pStyle w:val="ConsPlusNormal"/>
        <w:jc w:val="both"/>
      </w:pPr>
    </w:p>
    <w:p w:rsidR="00C52D02" w:rsidRDefault="00C52D02">
      <w:pPr>
        <w:pStyle w:val="ConsPlusNonformat"/>
        <w:jc w:val="both"/>
      </w:pPr>
      <w:r>
        <w:t>_______________________________ ___________ _______________________________</w:t>
      </w:r>
    </w:p>
    <w:p w:rsidR="00C52D02" w:rsidRDefault="00C52D02">
      <w:pPr>
        <w:pStyle w:val="ConsPlusNonformat"/>
        <w:jc w:val="both"/>
      </w:pPr>
      <w:r>
        <w:t xml:space="preserve">     (наименование должности)     (подпись)        (инициалы, фамилия)</w:t>
      </w:r>
    </w:p>
    <w:p w:rsidR="00C52D02" w:rsidRDefault="00C52D02">
      <w:pPr>
        <w:pStyle w:val="ConsPlusNonformat"/>
        <w:jc w:val="both"/>
      </w:pPr>
    </w:p>
    <w:p w:rsidR="00C52D02" w:rsidRDefault="00C52D02">
      <w:pPr>
        <w:pStyle w:val="ConsPlusNonformat"/>
        <w:jc w:val="both"/>
      </w:pPr>
      <w:r>
        <w:t>МП (при наличии)</w:t>
      </w:r>
    </w:p>
    <w:p w:rsidR="00C52D02" w:rsidRDefault="00C52D02">
      <w:pPr>
        <w:pStyle w:val="ConsPlusNormal"/>
        <w:sectPr w:rsidR="00C52D02">
          <w:pgSz w:w="16838" w:h="11905" w:orient="landscape"/>
          <w:pgMar w:top="1701" w:right="1134" w:bottom="850" w:left="1134" w:header="0" w:footer="0" w:gutter="0"/>
          <w:cols w:space="720"/>
          <w:titlePg/>
        </w:sectPr>
      </w:pPr>
    </w:p>
    <w:p w:rsidR="00C52D02" w:rsidRDefault="00C52D02">
      <w:pPr>
        <w:pStyle w:val="ConsPlusNormal"/>
        <w:jc w:val="both"/>
      </w:pPr>
    </w:p>
    <w:p w:rsidR="00C52D02" w:rsidRDefault="00C52D02">
      <w:pPr>
        <w:pStyle w:val="ConsPlusNormal"/>
        <w:jc w:val="both"/>
      </w:pPr>
    </w:p>
    <w:p w:rsidR="00C52D02" w:rsidRDefault="00C52D02">
      <w:pPr>
        <w:pStyle w:val="ConsPlusNormal"/>
        <w:jc w:val="both"/>
      </w:pPr>
    </w:p>
    <w:p w:rsidR="00C52D02" w:rsidRDefault="00C52D02">
      <w:pPr>
        <w:pStyle w:val="ConsPlusNormal"/>
        <w:jc w:val="both"/>
      </w:pPr>
    </w:p>
    <w:p w:rsidR="00C52D02" w:rsidRDefault="00C52D02">
      <w:pPr>
        <w:pStyle w:val="ConsPlusNormal"/>
        <w:jc w:val="both"/>
      </w:pPr>
    </w:p>
    <w:p w:rsidR="00C52D02" w:rsidRDefault="00C52D02">
      <w:pPr>
        <w:pStyle w:val="ConsPlusNormal"/>
        <w:jc w:val="right"/>
        <w:outlineLvl w:val="1"/>
      </w:pPr>
      <w:r>
        <w:t>Приложение N 3</w:t>
      </w:r>
    </w:p>
    <w:p w:rsidR="00C52D02" w:rsidRDefault="00C52D02">
      <w:pPr>
        <w:pStyle w:val="ConsPlusNormal"/>
        <w:jc w:val="right"/>
      </w:pPr>
      <w:r>
        <w:t>к Регламенту</w:t>
      </w:r>
    </w:p>
    <w:p w:rsidR="00C52D02" w:rsidRDefault="00C52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52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2D02" w:rsidRDefault="00C52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2D02" w:rsidRDefault="00C52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2D02" w:rsidRDefault="00C52D02">
            <w:pPr>
              <w:pStyle w:val="ConsPlusNormal"/>
              <w:jc w:val="center"/>
            </w:pPr>
            <w:r>
              <w:rPr>
                <w:color w:val="392C69"/>
              </w:rPr>
              <w:t>Список изменяющих документов</w:t>
            </w:r>
          </w:p>
          <w:p w:rsidR="00C52D02" w:rsidRDefault="00C52D02">
            <w:pPr>
              <w:pStyle w:val="ConsPlusNormal"/>
              <w:jc w:val="center"/>
            </w:pPr>
            <w:r>
              <w:rPr>
                <w:color w:val="392C69"/>
              </w:rPr>
              <w:t xml:space="preserve">(в ред. </w:t>
            </w:r>
            <w:hyperlink r:id="rId46">
              <w:r>
                <w:rPr>
                  <w:color w:val="0000FF"/>
                </w:rPr>
                <w:t>Приказа</w:t>
              </w:r>
            </w:hyperlink>
            <w:r>
              <w:rPr>
                <w:color w:val="392C69"/>
              </w:rPr>
              <w:t xml:space="preserve"> Минсельхоза </w:t>
            </w:r>
            <w:proofErr w:type="gramStart"/>
            <w:r>
              <w:rPr>
                <w:color w:val="392C69"/>
              </w:rPr>
              <w:t>Пензенской</w:t>
            </w:r>
            <w:proofErr w:type="gramEnd"/>
            <w:r>
              <w:rPr>
                <w:color w:val="392C69"/>
              </w:rPr>
              <w:t xml:space="preserve"> обл. от 16.04.2024 N 20-42)</w:t>
            </w:r>
          </w:p>
        </w:tc>
        <w:tc>
          <w:tcPr>
            <w:tcW w:w="113" w:type="dxa"/>
            <w:tcBorders>
              <w:top w:val="nil"/>
              <w:left w:val="nil"/>
              <w:bottom w:val="nil"/>
              <w:right w:val="nil"/>
            </w:tcBorders>
            <w:shd w:val="clear" w:color="auto" w:fill="F4F3F8"/>
            <w:tcMar>
              <w:top w:w="0" w:type="dxa"/>
              <w:left w:w="0" w:type="dxa"/>
              <w:bottom w:w="0" w:type="dxa"/>
              <w:right w:w="0" w:type="dxa"/>
            </w:tcMar>
          </w:tcPr>
          <w:p w:rsidR="00C52D02" w:rsidRDefault="00C52D02">
            <w:pPr>
              <w:pStyle w:val="ConsPlusNormal"/>
            </w:pPr>
          </w:p>
        </w:tc>
      </w:tr>
    </w:tbl>
    <w:p w:rsidR="00C52D02" w:rsidRDefault="00C52D02">
      <w:pPr>
        <w:pStyle w:val="ConsPlusNormal"/>
        <w:jc w:val="both"/>
      </w:pPr>
    </w:p>
    <w:p w:rsidR="00C52D02" w:rsidRDefault="00C52D02">
      <w:pPr>
        <w:pStyle w:val="ConsPlusNonformat"/>
        <w:jc w:val="both"/>
      </w:pPr>
      <w:r>
        <w:t xml:space="preserve">                                                                      ФОРМА</w:t>
      </w:r>
    </w:p>
    <w:p w:rsidR="00C52D02" w:rsidRDefault="00C52D02">
      <w:pPr>
        <w:pStyle w:val="ConsPlusNonformat"/>
        <w:jc w:val="both"/>
      </w:pPr>
    </w:p>
    <w:p w:rsidR="00C52D02" w:rsidRDefault="00C52D02">
      <w:pPr>
        <w:pStyle w:val="ConsPlusNonformat"/>
        <w:jc w:val="both"/>
      </w:pPr>
      <w:r>
        <w:t xml:space="preserve">                                                                 УТВЕРЖДАЮ:</w:t>
      </w:r>
    </w:p>
    <w:p w:rsidR="00C52D02" w:rsidRDefault="00C52D02">
      <w:pPr>
        <w:pStyle w:val="ConsPlusNonformat"/>
        <w:jc w:val="both"/>
      </w:pPr>
      <w:r>
        <w:t xml:space="preserve">                                      _____________________________________</w:t>
      </w:r>
    </w:p>
    <w:p w:rsidR="00C52D02" w:rsidRDefault="00C52D02">
      <w:pPr>
        <w:pStyle w:val="ConsPlusNonformat"/>
        <w:jc w:val="both"/>
      </w:pPr>
      <w:r>
        <w:t xml:space="preserve">                                      </w:t>
      </w:r>
      <w:proofErr w:type="gramStart"/>
      <w:r>
        <w:t>(наименование должности руководителя</w:t>
      </w:r>
      <w:proofErr w:type="gramEnd"/>
    </w:p>
    <w:p w:rsidR="00C52D02" w:rsidRDefault="00C52D02">
      <w:pPr>
        <w:pStyle w:val="ConsPlusNonformat"/>
        <w:jc w:val="both"/>
      </w:pPr>
      <w:r>
        <w:t xml:space="preserve">                                       Министерства или первого заместителя</w:t>
      </w:r>
    </w:p>
    <w:p w:rsidR="00C52D02" w:rsidRDefault="00C52D02">
      <w:pPr>
        <w:pStyle w:val="ConsPlusNonformat"/>
        <w:jc w:val="both"/>
      </w:pPr>
      <w:r>
        <w:t xml:space="preserve">                                             руководителя Министерства)</w:t>
      </w:r>
    </w:p>
    <w:p w:rsidR="00C52D02" w:rsidRDefault="00C52D02">
      <w:pPr>
        <w:pStyle w:val="ConsPlusNonformat"/>
        <w:jc w:val="both"/>
      </w:pPr>
      <w:r>
        <w:t xml:space="preserve">                                      ____________ ________________________</w:t>
      </w:r>
    </w:p>
    <w:p w:rsidR="00C52D02" w:rsidRDefault="00C52D02">
      <w:pPr>
        <w:pStyle w:val="ConsPlusNonformat"/>
        <w:jc w:val="both"/>
      </w:pPr>
      <w:r>
        <w:t xml:space="preserve">                                       (подпись)    (инициалы, фамилия)</w:t>
      </w:r>
    </w:p>
    <w:p w:rsidR="00C52D02" w:rsidRDefault="00C52D02">
      <w:pPr>
        <w:pStyle w:val="ConsPlusNonformat"/>
        <w:jc w:val="both"/>
      </w:pPr>
      <w:r>
        <w:t xml:space="preserve">                                        "____" _____________ 20___ года</w:t>
      </w:r>
    </w:p>
    <w:p w:rsidR="00C52D02" w:rsidRDefault="00C52D02">
      <w:pPr>
        <w:pStyle w:val="ConsPlusNonformat"/>
        <w:jc w:val="both"/>
      </w:pPr>
    </w:p>
    <w:p w:rsidR="00C52D02" w:rsidRDefault="00C52D02">
      <w:pPr>
        <w:pStyle w:val="ConsPlusNonformat"/>
        <w:jc w:val="both"/>
      </w:pPr>
      <w:bookmarkStart w:id="7" w:name="P302"/>
      <w:bookmarkEnd w:id="7"/>
      <w:r>
        <w:t xml:space="preserve">                                ЗАКЛЮЧЕНИЕ</w:t>
      </w:r>
    </w:p>
    <w:p w:rsidR="00C52D02" w:rsidRDefault="00C52D02">
      <w:pPr>
        <w:pStyle w:val="ConsPlusNonformat"/>
        <w:jc w:val="both"/>
      </w:pPr>
      <w:r>
        <w:t xml:space="preserve">                 о соответствии виду племенного хозяйства</w:t>
      </w:r>
    </w:p>
    <w:p w:rsidR="00C52D02" w:rsidRDefault="00C52D02">
      <w:pPr>
        <w:pStyle w:val="ConsPlusNonformat"/>
        <w:jc w:val="both"/>
      </w:pPr>
    </w:p>
    <w:p w:rsidR="00C52D02" w:rsidRDefault="00C52D02">
      <w:pPr>
        <w:pStyle w:val="ConsPlusNonformat"/>
        <w:jc w:val="both"/>
      </w:pPr>
      <w:r>
        <w:t xml:space="preserve">         _________________________________________________________</w:t>
      </w:r>
    </w:p>
    <w:p w:rsidR="00C52D02" w:rsidRDefault="00C52D02">
      <w:pPr>
        <w:pStyle w:val="ConsPlusNonformat"/>
        <w:jc w:val="both"/>
      </w:pPr>
      <w:r>
        <w:t xml:space="preserve">         (наименование заявителя, муниципального района (округа))</w:t>
      </w:r>
    </w:p>
    <w:p w:rsidR="00C52D02" w:rsidRDefault="00C52D02">
      <w:pPr>
        <w:pStyle w:val="ConsPlusNonformat"/>
        <w:jc w:val="both"/>
      </w:pPr>
    </w:p>
    <w:p w:rsidR="00C52D02" w:rsidRDefault="00C52D02">
      <w:pPr>
        <w:pStyle w:val="ConsPlusNonformat"/>
        <w:jc w:val="both"/>
      </w:pPr>
      <w:r>
        <w:t xml:space="preserve">    Проведено           обследование          стада,         принадлежащего</w:t>
      </w:r>
    </w:p>
    <w:p w:rsidR="00C52D02" w:rsidRDefault="00C52D02">
      <w:pPr>
        <w:pStyle w:val="ConsPlusNonformat"/>
        <w:jc w:val="both"/>
      </w:pPr>
      <w:r>
        <w:t>__________________________________________________________________________,</w:t>
      </w:r>
    </w:p>
    <w:p w:rsidR="00C52D02" w:rsidRDefault="00C52D02">
      <w:pPr>
        <w:pStyle w:val="ConsPlusNonformat"/>
        <w:jc w:val="both"/>
      </w:pPr>
      <w:r>
        <w:t xml:space="preserve">         (наименование заявителя, муниципального района (округа))</w:t>
      </w:r>
    </w:p>
    <w:p w:rsidR="00C52D02" w:rsidRDefault="00C52D02">
      <w:pPr>
        <w:pStyle w:val="ConsPlusNonformat"/>
        <w:jc w:val="both"/>
      </w:pPr>
      <w:r>
        <w:t>на    предмет    соответствия    виду   племенного   хозяйства,  а   именно</w:t>
      </w:r>
    </w:p>
    <w:p w:rsidR="00C52D02" w:rsidRDefault="00C52D02">
      <w:pPr>
        <w:pStyle w:val="ConsPlusNonformat"/>
        <w:jc w:val="both"/>
      </w:pPr>
      <w:r>
        <w:t>_______________________________,</w:t>
      </w:r>
    </w:p>
    <w:p w:rsidR="00C52D02" w:rsidRDefault="00C52D02">
      <w:pPr>
        <w:pStyle w:val="ConsPlusNonformat"/>
        <w:jc w:val="both"/>
      </w:pPr>
      <w:r>
        <w:t xml:space="preserve"> (вид племенной организации)</w:t>
      </w:r>
    </w:p>
    <w:p w:rsidR="00C52D02" w:rsidRDefault="00C52D02">
      <w:pPr>
        <w:pStyle w:val="ConsPlusNonformat"/>
        <w:jc w:val="both"/>
      </w:pPr>
      <w:r>
        <w:t>по разведению ____________________________________________________________.</w:t>
      </w:r>
    </w:p>
    <w:p w:rsidR="00C52D02" w:rsidRDefault="00C52D02">
      <w:pPr>
        <w:pStyle w:val="ConsPlusNonformat"/>
        <w:jc w:val="both"/>
      </w:pPr>
      <w:r>
        <w:t xml:space="preserve">                             (вид животных, порода)</w:t>
      </w:r>
    </w:p>
    <w:p w:rsidR="00C52D02" w:rsidRDefault="00C52D02">
      <w:pPr>
        <w:pStyle w:val="ConsPlusNonformat"/>
        <w:jc w:val="both"/>
      </w:pPr>
      <w:r>
        <w:t>Описательная часть &lt;1&gt;: ___________________________________________________</w:t>
      </w:r>
    </w:p>
    <w:p w:rsidR="00C52D02" w:rsidRDefault="00C52D02">
      <w:pPr>
        <w:pStyle w:val="ConsPlusNonformat"/>
        <w:jc w:val="both"/>
      </w:pPr>
      <w:r>
        <w:t>___________________________________________________________________________</w:t>
      </w:r>
    </w:p>
    <w:p w:rsidR="00C52D02" w:rsidRDefault="00C52D02">
      <w:pPr>
        <w:pStyle w:val="ConsPlusNonformat"/>
        <w:jc w:val="both"/>
      </w:pPr>
      <w:r>
        <w:t>__________________________________________________________________________.</w:t>
      </w:r>
    </w:p>
    <w:p w:rsidR="00C52D02" w:rsidRDefault="00C52D02">
      <w:pPr>
        <w:pStyle w:val="ConsPlusNonformat"/>
        <w:jc w:val="both"/>
      </w:pPr>
    </w:p>
    <w:p w:rsidR="00C52D02" w:rsidRDefault="00C52D02">
      <w:pPr>
        <w:pStyle w:val="ConsPlusNonformat"/>
        <w:jc w:val="both"/>
      </w:pPr>
      <w:r>
        <w:t xml:space="preserve">    Вывод:  На  основании  </w:t>
      </w:r>
      <w:proofErr w:type="gramStart"/>
      <w:r>
        <w:t>вышеизложенного</w:t>
      </w:r>
      <w:proofErr w:type="gramEnd"/>
      <w:r>
        <w:t xml:space="preserve">  подтверждаем  (не подтверждаем)</w:t>
      </w:r>
    </w:p>
    <w:p w:rsidR="00C52D02" w:rsidRDefault="00C52D02">
      <w:pPr>
        <w:pStyle w:val="ConsPlusNonformat"/>
        <w:jc w:val="both"/>
      </w:pPr>
      <w:r>
        <w:t>эпизоотическое благополучие ______________________________________________.</w:t>
      </w:r>
    </w:p>
    <w:p w:rsidR="00C52D02" w:rsidRDefault="00C52D02">
      <w:pPr>
        <w:pStyle w:val="ConsPlusNonformat"/>
        <w:jc w:val="both"/>
      </w:pPr>
      <w:r>
        <w:t xml:space="preserve">                   (наименование заявителя, муниципального района (округа))</w:t>
      </w:r>
    </w:p>
    <w:p w:rsidR="00C52D02" w:rsidRDefault="00C52D02">
      <w:pPr>
        <w:pStyle w:val="ConsPlusNonformat"/>
        <w:jc w:val="both"/>
      </w:pPr>
    </w:p>
    <w:p w:rsidR="00C52D02" w:rsidRDefault="00C52D02">
      <w:pPr>
        <w:pStyle w:val="ConsPlusNonformat"/>
        <w:jc w:val="both"/>
      </w:pPr>
      <w:r>
        <w:t xml:space="preserve">    В   соответствии   с   требованиями   к   виду   племенного  хозяйства,</w:t>
      </w:r>
    </w:p>
    <w:p w:rsidR="00C52D02" w:rsidRDefault="00C52D02">
      <w:pPr>
        <w:pStyle w:val="ConsPlusNonformat"/>
        <w:jc w:val="both"/>
      </w:pPr>
      <w:proofErr w:type="gramStart"/>
      <w:r>
        <w:t>утвержденными</w:t>
      </w:r>
      <w:proofErr w:type="gramEnd"/>
      <w:r>
        <w:t xml:space="preserve">   </w:t>
      </w:r>
      <w:hyperlink r:id="rId47">
        <w:r>
          <w:rPr>
            <w:color w:val="0000FF"/>
          </w:rPr>
          <w:t>приказом</w:t>
        </w:r>
      </w:hyperlink>
      <w:r>
        <w:t xml:space="preserve">   Министерства   сельского   хозяйства  Российской</w:t>
      </w:r>
    </w:p>
    <w:p w:rsidR="00C52D02" w:rsidRDefault="00C52D02">
      <w:pPr>
        <w:pStyle w:val="ConsPlusNonformat"/>
        <w:jc w:val="both"/>
      </w:pPr>
      <w:r>
        <w:t>Федерации  от 02.06.2022 N 336 "Об утверждении требований к видам племенных</w:t>
      </w:r>
    </w:p>
    <w:p w:rsidR="00C52D02" w:rsidRDefault="00C52D02">
      <w:pPr>
        <w:pStyle w:val="ConsPlusNonformat"/>
        <w:jc w:val="both"/>
      </w:pPr>
      <w:r>
        <w:t>хозяйств" _________________________________________________________________</w:t>
      </w:r>
    </w:p>
    <w:p w:rsidR="00C52D02" w:rsidRDefault="00C52D02">
      <w:pPr>
        <w:pStyle w:val="ConsPlusNonformat"/>
        <w:jc w:val="both"/>
      </w:pPr>
      <w:r>
        <w:t xml:space="preserve">            (наименование заявителя, муниципального района (округа))</w:t>
      </w:r>
    </w:p>
    <w:p w:rsidR="00C52D02" w:rsidRDefault="00C52D02">
      <w:pPr>
        <w:pStyle w:val="ConsPlusNonformat"/>
        <w:jc w:val="both"/>
      </w:pPr>
      <w:r>
        <w:t>соответствует  (не соответствует) требованиям к организации, осуществляющей</w:t>
      </w:r>
    </w:p>
    <w:p w:rsidR="00C52D02" w:rsidRDefault="00C52D02">
      <w:pPr>
        <w:pStyle w:val="ConsPlusNonformat"/>
        <w:jc w:val="both"/>
      </w:pPr>
      <w:r>
        <w:t>деятельность в области племенного животноводства, а именно</w:t>
      </w:r>
    </w:p>
    <w:p w:rsidR="00C52D02" w:rsidRDefault="00C52D02">
      <w:pPr>
        <w:pStyle w:val="ConsPlusNonformat"/>
        <w:jc w:val="both"/>
      </w:pPr>
      <w:r>
        <w:t>___________________________________________________________________________</w:t>
      </w:r>
    </w:p>
    <w:p w:rsidR="00C52D02" w:rsidRDefault="00C52D02">
      <w:pPr>
        <w:pStyle w:val="ConsPlusNonformat"/>
        <w:jc w:val="both"/>
      </w:pPr>
      <w:r>
        <w:t xml:space="preserve">                        (вид племенной организации)</w:t>
      </w:r>
    </w:p>
    <w:p w:rsidR="00C52D02" w:rsidRDefault="00C52D02">
      <w:pPr>
        <w:pStyle w:val="ConsPlusNonformat"/>
        <w:jc w:val="both"/>
      </w:pPr>
      <w:r>
        <w:t>по разведению ____________________________________________________________.</w:t>
      </w:r>
    </w:p>
    <w:p w:rsidR="00C52D02" w:rsidRDefault="00C52D02">
      <w:pPr>
        <w:pStyle w:val="ConsPlusNonformat"/>
        <w:jc w:val="both"/>
      </w:pPr>
      <w:r>
        <w:t xml:space="preserve">                          (вид животных, порода)</w:t>
      </w:r>
    </w:p>
    <w:p w:rsidR="00C52D02" w:rsidRDefault="00C52D02">
      <w:pPr>
        <w:pStyle w:val="ConsPlusNonformat"/>
        <w:jc w:val="both"/>
      </w:pPr>
    </w:p>
    <w:p w:rsidR="00C52D02" w:rsidRDefault="00C52D02">
      <w:pPr>
        <w:pStyle w:val="ConsPlusNonformat"/>
        <w:jc w:val="both"/>
      </w:pPr>
      <w:r>
        <w:t xml:space="preserve">    Согласно  данному  заключению,  просим Министерство сельского хозяйства</w:t>
      </w:r>
    </w:p>
    <w:p w:rsidR="00C52D02" w:rsidRDefault="00C52D02">
      <w:pPr>
        <w:pStyle w:val="ConsPlusNonformat"/>
        <w:jc w:val="both"/>
      </w:pPr>
      <w:r>
        <w:t>Российской Федерации выдать _______________________________________________</w:t>
      </w:r>
    </w:p>
    <w:p w:rsidR="00C52D02" w:rsidRDefault="00C52D02">
      <w:pPr>
        <w:pStyle w:val="ConsPlusNonformat"/>
        <w:jc w:val="both"/>
      </w:pPr>
      <w:r>
        <w:t xml:space="preserve">                   (наименование заявителя, муниципального района (округа))</w:t>
      </w:r>
    </w:p>
    <w:p w:rsidR="00C52D02" w:rsidRDefault="00C52D02">
      <w:pPr>
        <w:pStyle w:val="ConsPlusNonformat"/>
        <w:jc w:val="both"/>
      </w:pPr>
      <w:r>
        <w:t xml:space="preserve">свидетельство  на  право деятельности в области племенного животноводства </w:t>
      </w:r>
      <w:proofErr w:type="gramStart"/>
      <w:r>
        <w:t>в</w:t>
      </w:r>
      <w:proofErr w:type="gramEnd"/>
    </w:p>
    <w:p w:rsidR="00C52D02" w:rsidRDefault="00C52D02">
      <w:pPr>
        <w:pStyle w:val="ConsPlusNonformat"/>
        <w:jc w:val="both"/>
      </w:pPr>
      <w:proofErr w:type="gramStart"/>
      <w:r>
        <w:t>статусе</w:t>
      </w:r>
      <w:proofErr w:type="gramEnd"/>
      <w:r>
        <w:t xml:space="preserve"> ___________________________________________________________________</w:t>
      </w:r>
    </w:p>
    <w:p w:rsidR="00C52D02" w:rsidRDefault="00C52D02">
      <w:pPr>
        <w:pStyle w:val="ConsPlusNonformat"/>
        <w:jc w:val="both"/>
      </w:pPr>
      <w:r>
        <w:lastRenderedPageBreak/>
        <w:t xml:space="preserve">                           (вид племенной организации)</w:t>
      </w:r>
    </w:p>
    <w:p w:rsidR="00C52D02" w:rsidRDefault="00C52D02">
      <w:pPr>
        <w:pStyle w:val="ConsPlusNonformat"/>
        <w:jc w:val="both"/>
      </w:pPr>
      <w:r>
        <w:t>по разведению ____________________________________________________________.</w:t>
      </w:r>
    </w:p>
    <w:p w:rsidR="00C52D02" w:rsidRDefault="00C52D02">
      <w:pPr>
        <w:pStyle w:val="ConsPlusNonformat"/>
        <w:jc w:val="both"/>
      </w:pPr>
      <w:r>
        <w:t xml:space="preserve">                             (вид животных, порода)</w:t>
      </w:r>
    </w:p>
    <w:p w:rsidR="00C52D02" w:rsidRDefault="00C52D02">
      <w:pPr>
        <w:pStyle w:val="ConsPlusNormal"/>
        <w:jc w:val="both"/>
      </w:pPr>
    </w:p>
    <w:p w:rsidR="00C52D02" w:rsidRDefault="00C52D02">
      <w:pPr>
        <w:pStyle w:val="ConsPlusNormal"/>
        <w:ind w:firstLine="540"/>
        <w:jc w:val="both"/>
      </w:pPr>
      <w:r>
        <w:t>--------------------------------</w:t>
      </w:r>
    </w:p>
    <w:p w:rsidR="00C52D02" w:rsidRDefault="00C52D02">
      <w:pPr>
        <w:pStyle w:val="ConsPlusNormal"/>
        <w:spacing w:before="220"/>
        <w:ind w:firstLine="540"/>
        <w:jc w:val="both"/>
      </w:pPr>
      <w:r>
        <w:t>&lt;1</w:t>
      </w:r>
      <w:proofErr w:type="gramStart"/>
      <w:r>
        <w:t>&gt; В</w:t>
      </w:r>
      <w:proofErr w:type="gramEnd"/>
      <w:r>
        <w:t xml:space="preserve"> соответствии с требованиями </w:t>
      </w:r>
      <w:hyperlink r:id="rId48">
        <w:r>
          <w:rPr>
            <w:color w:val="0000FF"/>
          </w:rPr>
          <w:t>приказа</w:t>
        </w:r>
      </w:hyperlink>
      <w:r>
        <w:t xml:space="preserve"> Министерства сельского хозяйства Российской Федерации от 14.10.2020 N 606 "Об утверждении Административного регламента Министерства сельского хозяйства Российской Федерации по предоставлению государственной услуги по определению видов организаций, осуществляющих деятельность в области племенного животноводства".</w:t>
      </w:r>
    </w:p>
    <w:p w:rsidR="00C52D02" w:rsidRDefault="00C52D02">
      <w:pPr>
        <w:pStyle w:val="ConsPlusNormal"/>
        <w:jc w:val="both"/>
      </w:pPr>
    </w:p>
    <w:p w:rsidR="00C52D02" w:rsidRDefault="00C52D02">
      <w:pPr>
        <w:pStyle w:val="ConsPlusNormal"/>
        <w:ind w:firstLine="540"/>
        <w:jc w:val="both"/>
      </w:pPr>
      <w:r>
        <w:t>СОГЛАСОВАНО:</w:t>
      </w:r>
    </w:p>
    <w:p w:rsidR="00C52D02" w:rsidRDefault="00C52D0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4"/>
        <w:gridCol w:w="1984"/>
        <w:gridCol w:w="3798"/>
      </w:tblGrid>
      <w:tr w:rsidR="00C52D02">
        <w:tc>
          <w:tcPr>
            <w:tcW w:w="3284" w:type="dxa"/>
            <w:tcBorders>
              <w:top w:val="nil"/>
              <w:left w:val="nil"/>
              <w:bottom w:val="nil"/>
              <w:right w:val="nil"/>
            </w:tcBorders>
          </w:tcPr>
          <w:p w:rsidR="00C52D02" w:rsidRDefault="00C52D02">
            <w:pPr>
              <w:pStyle w:val="ConsPlusNormal"/>
              <w:jc w:val="center"/>
            </w:pPr>
            <w:r>
              <w:t>______________________</w:t>
            </w:r>
          </w:p>
          <w:p w:rsidR="00C52D02" w:rsidRDefault="00C52D02">
            <w:pPr>
              <w:pStyle w:val="ConsPlusNormal"/>
              <w:jc w:val="center"/>
            </w:pPr>
            <w:r>
              <w:t>(наименование должности)</w:t>
            </w:r>
          </w:p>
        </w:tc>
        <w:tc>
          <w:tcPr>
            <w:tcW w:w="1984" w:type="dxa"/>
            <w:tcBorders>
              <w:top w:val="nil"/>
              <w:left w:val="nil"/>
              <w:bottom w:val="nil"/>
              <w:right w:val="nil"/>
            </w:tcBorders>
          </w:tcPr>
          <w:p w:rsidR="00C52D02" w:rsidRDefault="00C52D02">
            <w:pPr>
              <w:pStyle w:val="ConsPlusNormal"/>
              <w:jc w:val="center"/>
            </w:pPr>
            <w:r>
              <w:t>____________</w:t>
            </w:r>
          </w:p>
          <w:p w:rsidR="00C52D02" w:rsidRDefault="00C52D02">
            <w:pPr>
              <w:pStyle w:val="ConsPlusNormal"/>
              <w:jc w:val="center"/>
            </w:pPr>
            <w:r>
              <w:t>(подпись)</w:t>
            </w:r>
          </w:p>
        </w:tc>
        <w:tc>
          <w:tcPr>
            <w:tcW w:w="3798" w:type="dxa"/>
            <w:tcBorders>
              <w:top w:val="nil"/>
              <w:left w:val="nil"/>
              <w:bottom w:val="nil"/>
              <w:right w:val="nil"/>
            </w:tcBorders>
          </w:tcPr>
          <w:p w:rsidR="00C52D02" w:rsidRDefault="00C52D02">
            <w:pPr>
              <w:pStyle w:val="ConsPlusNormal"/>
              <w:jc w:val="center"/>
            </w:pPr>
            <w:r>
              <w:t>_________________________</w:t>
            </w:r>
          </w:p>
          <w:p w:rsidR="00C52D02" w:rsidRDefault="00C52D02">
            <w:pPr>
              <w:pStyle w:val="ConsPlusNormal"/>
              <w:jc w:val="center"/>
            </w:pPr>
            <w:r>
              <w:t>(фамилия, инициалы)</w:t>
            </w:r>
          </w:p>
        </w:tc>
      </w:tr>
      <w:tr w:rsidR="00C52D02">
        <w:tc>
          <w:tcPr>
            <w:tcW w:w="3284" w:type="dxa"/>
            <w:tcBorders>
              <w:top w:val="nil"/>
              <w:left w:val="nil"/>
              <w:bottom w:val="nil"/>
              <w:right w:val="nil"/>
            </w:tcBorders>
          </w:tcPr>
          <w:p w:rsidR="00C52D02" w:rsidRDefault="00C52D02">
            <w:pPr>
              <w:pStyle w:val="ConsPlusNormal"/>
              <w:jc w:val="center"/>
            </w:pPr>
            <w:r>
              <w:t>______________________</w:t>
            </w:r>
          </w:p>
          <w:p w:rsidR="00C52D02" w:rsidRDefault="00C52D02">
            <w:pPr>
              <w:pStyle w:val="ConsPlusNormal"/>
              <w:jc w:val="center"/>
            </w:pPr>
            <w:r>
              <w:t>(наименование должности)</w:t>
            </w:r>
          </w:p>
        </w:tc>
        <w:tc>
          <w:tcPr>
            <w:tcW w:w="1984" w:type="dxa"/>
            <w:tcBorders>
              <w:top w:val="nil"/>
              <w:left w:val="nil"/>
              <w:bottom w:val="nil"/>
              <w:right w:val="nil"/>
            </w:tcBorders>
          </w:tcPr>
          <w:p w:rsidR="00C52D02" w:rsidRDefault="00C52D02">
            <w:pPr>
              <w:pStyle w:val="ConsPlusNormal"/>
              <w:jc w:val="center"/>
            </w:pPr>
            <w:r>
              <w:t>____________</w:t>
            </w:r>
          </w:p>
          <w:p w:rsidR="00C52D02" w:rsidRDefault="00C52D02">
            <w:pPr>
              <w:pStyle w:val="ConsPlusNormal"/>
              <w:jc w:val="center"/>
            </w:pPr>
            <w:r>
              <w:t>(подпись)</w:t>
            </w:r>
          </w:p>
        </w:tc>
        <w:tc>
          <w:tcPr>
            <w:tcW w:w="3798" w:type="dxa"/>
            <w:tcBorders>
              <w:top w:val="nil"/>
              <w:left w:val="nil"/>
              <w:bottom w:val="nil"/>
              <w:right w:val="nil"/>
            </w:tcBorders>
          </w:tcPr>
          <w:p w:rsidR="00C52D02" w:rsidRDefault="00C52D02">
            <w:pPr>
              <w:pStyle w:val="ConsPlusNormal"/>
              <w:jc w:val="center"/>
            </w:pPr>
            <w:r>
              <w:t>_________________________</w:t>
            </w:r>
          </w:p>
          <w:p w:rsidR="00C52D02" w:rsidRDefault="00C52D02">
            <w:pPr>
              <w:pStyle w:val="ConsPlusNormal"/>
              <w:jc w:val="center"/>
            </w:pPr>
            <w:r>
              <w:t>(фамилия, инициалы)</w:t>
            </w:r>
          </w:p>
        </w:tc>
      </w:tr>
      <w:tr w:rsidR="00C52D02">
        <w:tc>
          <w:tcPr>
            <w:tcW w:w="3284" w:type="dxa"/>
            <w:tcBorders>
              <w:top w:val="nil"/>
              <w:left w:val="nil"/>
              <w:bottom w:val="nil"/>
              <w:right w:val="nil"/>
            </w:tcBorders>
          </w:tcPr>
          <w:p w:rsidR="00C52D02" w:rsidRDefault="00C52D02">
            <w:pPr>
              <w:pStyle w:val="ConsPlusNormal"/>
              <w:jc w:val="center"/>
            </w:pPr>
            <w:r>
              <w:t>______________________</w:t>
            </w:r>
          </w:p>
          <w:p w:rsidR="00C52D02" w:rsidRDefault="00C52D02">
            <w:pPr>
              <w:pStyle w:val="ConsPlusNormal"/>
              <w:jc w:val="center"/>
            </w:pPr>
            <w:r>
              <w:t>(наименование должности)</w:t>
            </w:r>
          </w:p>
        </w:tc>
        <w:tc>
          <w:tcPr>
            <w:tcW w:w="1984" w:type="dxa"/>
            <w:tcBorders>
              <w:top w:val="nil"/>
              <w:left w:val="nil"/>
              <w:bottom w:val="nil"/>
              <w:right w:val="nil"/>
            </w:tcBorders>
          </w:tcPr>
          <w:p w:rsidR="00C52D02" w:rsidRDefault="00C52D02">
            <w:pPr>
              <w:pStyle w:val="ConsPlusNormal"/>
              <w:jc w:val="center"/>
            </w:pPr>
            <w:r>
              <w:t>____________</w:t>
            </w:r>
          </w:p>
          <w:p w:rsidR="00C52D02" w:rsidRDefault="00C52D02">
            <w:pPr>
              <w:pStyle w:val="ConsPlusNormal"/>
              <w:jc w:val="center"/>
            </w:pPr>
            <w:r>
              <w:t>(подпись)</w:t>
            </w:r>
          </w:p>
        </w:tc>
        <w:tc>
          <w:tcPr>
            <w:tcW w:w="3798" w:type="dxa"/>
            <w:tcBorders>
              <w:top w:val="nil"/>
              <w:left w:val="nil"/>
              <w:bottom w:val="nil"/>
              <w:right w:val="nil"/>
            </w:tcBorders>
          </w:tcPr>
          <w:p w:rsidR="00C52D02" w:rsidRDefault="00C52D02">
            <w:pPr>
              <w:pStyle w:val="ConsPlusNormal"/>
              <w:jc w:val="center"/>
            </w:pPr>
            <w:r>
              <w:t>_________________________</w:t>
            </w:r>
          </w:p>
          <w:p w:rsidR="00C52D02" w:rsidRDefault="00C52D02">
            <w:pPr>
              <w:pStyle w:val="ConsPlusNormal"/>
              <w:jc w:val="center"/>
            </w:pPr>
            <w:r>
              <w:t>(фамилия, инициалы)</w:t>
            </w:r>
          </w:p>
        </w:tc>
      </w:tr>
      <w:tr w:rsidR="00C52D02">
        <w:tc>
          <w:tcPr>
            <w:tcW w:w="3284" w:type="dxa"/>
            <w:tcBorders>
              <w:top w:val="nil"/>
              <w:left w:val="nil"/>
              <w:bottom w:val="nil"/>
              <w:right w:val="nil"/>
            </w:tcBorders>
          </w:tcPr>
          <w:p w:rsidR="00C52D02" w:rsidRDefault="00C52D02">
            <w:pPr>
              <w:pStyle w:val="ConsPlusNormal"/>
              <w:jc w:val="center"/>
            </w:pPr>
            <w:r>
              <w:t>______________________</w:t>
            </w:r>
          </w:p>
          <w:p w:rsidR="00C52D02" w:rsidRDefault="00C52D02">
            <w:pPr>
              <w:pStyle w:val="ConsPlusNormal"/>
              <w:jc w:val="center"/>
            </w:pPr>
            <w:r>
              <w:t>(наименование должности)</w:t>
            </w:r>
          </w:p>
        </w:tc>
        <w:tc>
          <w:tcPr>
            <w:tcW w:w="1984" w:type="dxa"/>
            <w:tcBorders>
              <w:top w:val="nil"/>
              <w:left w:val="nil"/>
              <w:bottom w:val="nil"/>
              <w:right w:val="nil"/>
            </w:tcBorders>
          </w:tcPr>
          <w:p w:rsidR="00C52D02" w:rsidRDefault="00C52D02">
            <w:pPr>
              <w:pStyle w:val="ConsPlusNormal"/>
              <w:jc w:val="center"/>
            </w:pPr>
            <w:r>
              <w:t>____________</w:t>
            </w:r>
          </w:p>
          <w:p w:rsidR="00C52D02" w:rsidRDefault="00C52D02">
            <w:pPr>
              <w:pStyle w:val="ConsPlusNormal"/>
              <w:jc w:val="center"/>
            </w:pPr>
            <w:r>
              <w:t>(подпись)</w:t>
            </w:r>
          </w:p>
        </w:tc>
        <w:tc>
          <w:tcPr>
            <w:tcW w:w="3798" w:type="dxa"/>
            <w:tcBorders>
              <w:top w:val="nil"/>
              <w:left w:val="nil"/>
              <w:bottom w:val="nil"/>
              <w:right w:val="nil"/>
            </w:tcBorders>
          </w:tcPr>
          <w:p w:rsidR="00C52D02" w:rsidRDefault="00C52D02">
            <w:pPr>
              <w:pStyle w:val="ConsPlusNormal"/>
              <w:jc w:val="center"/>
            </w:pPr>
            <w:r>
              <w:t>_________________________</w:t>
            </w:r>
          </w:p>
          <w:p w:rsidR="00C52D02" w:rsidRDefault="00C52D02">
            <w:pPr>
              <w:pStyle w:val="ConsPlusNormal"/>
              <w:jc w:val="center"/>
            </w:pPr>
            <w:r>
              <w:t>(фамилия, инициалы)</w:t>
            </w:r>
          </w:p>
        </w:tc>
      </w:tr>
    </w:tbl>
    <w:p w:rsidR="00C52D02" w:rsidRDefault="00C52D02">
      <w:pPr>
        <w:pStyle w:val="ConsPlusNormal"/>
        <w:jc w:val="both"/>
      </w:pPr>
    </w:p>
    <w:p w:rsidR="00C52D02" w:rsidRDefault="00C52D02">
      <w:pPr>
        <w:pStyle w:val="ConsPlusNormal"/>
        <w:jc w:val="both"/>
      </w:pPr>
    </w:p>
    <w:p w:rsidR="00C52D02" w:rsidRDefault="00C52D02">
      <w:pPr>
        <w:pStyle w:val="ConsPlusNormal"/>
        <w:pBdr>
          <w:bottom w:val="single" w:sz="6" w:space="0" w:color="auto"/>
        </w:pBdr>
        <w:spacing w:before="100" w:after="100"/>
        <w:jc w:val="both"/>
        <w:rPr>
          <w:sz w:val="2"/>
          <w:szCs w:val="2"/>
        </w:rPr>
      </w:pPr>
    </w:p>
    <w:p w:rsidR="002E6B35" w:rsidRDefault="002E6B35">
      <w:bookmarkStart w:id="8" w:name="_GoBack"/>
      <w:bookmarkEnd w:id="8"/>
    </w:p>
    <w:sectPr w:rsidR="002E6B3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D02"/>
    <w:rsid w:val="002E6B35"/>
    <w:rsid w:val="00C52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2D0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52D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2D0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52D0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2D0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52D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2D0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52D0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cx.pnzreg.ru" TargetMode="External"/><Relationship Id="rId18" Type="http://schemas.openxmlformats.org/officeDocument/2006/relationships/hyperlink" Target="https://gosuslugi.ru" TargetMode="External"/><Relationship Id="rId26" Type="http://schemas.openxmlformats.org/officeDocument/2006/relationships/hyperlink" Target="https://login.consultant.ru/link/?req=doc&amp;base=RLAW021&amp;n=206451&amp;dst=100040" TargetMode="External"/><Relationship Id="rId39" Type="http://schemas.openxmlformats.org/officeDocument/2006/relationships/hyperlink" Target="https://login.consultant.ru/link/?req=doc&amp;base=LAW&amp;n=372741&amp;dst=100015" TargetMode="External"/><Relationship Id="rId3" Type="http://schemas.openxmlformats.org/officeDocument/2006/relationships/settings" Target="settings.xml"/><Relationship Id="rId21" Type="http://schemas.openxmlformats.org/officeDocument/2006/relationships/hyperlink" Target="https://login.consultant.ru/link/?req=doc&amp;base=RLAW021&amp;n=192642&amp;dst=100076" TargetMode="External"/><Relationship Id="rId34" Type="http://schemas.openxmlformats.org/officeDocument/2006/relationships/hyperlink" Target="https://login.consultant.ru/link/?req=doc&amp;base=RLAW021&amp;n=192642&amp;dst=100078" TargetMode="External"/><Relationship Id="rId42" Type="http://schemas.openxmlformats.org/officeDocument/2006/relationships/hyperlink" Target="https://login.consultant.ru/link/?req=doc&amp;base=RLAW021&amp;n=206451&amp;dst=100054" TargetMode="External"/><Relationship Id="rId47" Type="http://schemas.openxmlformats.org/officeDocument/2006/relationships/hyperlink" Target="https://login.consultant.ru/link/?req=doc&amp;base=LAW&amp;n=425674" TargetMode="External"/><Relationship Id="rId50" Type="http://schemas.openxmlformats.org/officeDocument/2006/relationships/theme" Target="theme/theme1.xml"/><Relationship Id="rId7" Type="http://schemas.openxmlformats.org/officeDocument/2006/relationships/hyperlink" Target="https://login.consultant.ru/link/?req=doc&amp;base=RLAW021&amp;n=192642&amp;dst=100075" TargetMode="External"/><Relationship Id="rId12" Type="http://schemas.openxmlformats.org/officeDocument/2006/relationships/hyperlink" Target="www.pravo.gov.ru" TargetMode="External"/><Relationship Id="rId17" Type="http://schemas.openxmlformats.org/officeDocument/2006/relationships/hyperlink" Target="https://login.consultant.ru/link/?req=doc&amp;base=RLAW021&amp;n=206451&amp;dst=100032" TargetMode="External"/><Relationship Id="rId25" Type="http://schemas.openxmlformats.org/officeDocument/2006/relationships/hyperlink" Target="https://login.consultant.ru/link/?req=doc&amp;base=RLAW021&amp;n=206451&amp;dst=100039" TargetMode="External"/><Relationship Id="rId33" Type="http://schemas.openxmlformats.org/officeDocument/2006/relationships/hyperlink" Target="https://login.consultant.ru/link/?req=doc&amp;base=LAW&amp;n=377585&amp;dst=102351" TargetMode="External"/><Relationship Id="rId38" Type="http://schemas.openxmlformats.org/officeDocument/2006/relationships/hyperlink" Target="https://login.consultant.ru/link/?req=doc&amp;base=RLAW021&amp;n=206451&amp;dst=100042" TargetMode="External"/><Relationship Id="rId46" Type="http://schemas.openxmlformats.org/officeDocument/2006/relationships/hyperlink" Target="https://login.consultant.ru/link/?req=doc&amp;base=RLAW021&amp;n=192642&amp;dst=100082" TargetMode="External"/><Relationship Id="rId2" Type="http://schemas.microsoft.com/office/2007/relationships/stylesWithEffects" Target="stylesWithEffects.xml"/><Relationship Id="rId16" Type="http://schemas.openxmlformats.org/officeDocument/2006/relationships/hyperlink" Target="https://login.consultant.ru/link/?req=doc&amp;base=RLAW021&amp;n=206451&amp;dst=100030" TargetMode="External"/><Relationship Id="rId20" Type="http://schemas.openxmlformats.org/officeDocument/2006/relationships/hyperlink" Target="https://mcx.pnzreg.ru/" TargetMode="External"/><Relationship Id="rId29" Type="http://schemas.openxmlformats.org/officeDocument/2006/relationships/hyperlink" Target="https://login.consultant.ru/link/?req=doc&amp;base=LAW&amp;n=377585&amp;dst=101996" TargetMode="External"/><Relationship Id="rId41" Type="http://schemas.openxmlformats.org/officeDocument/2006/relationships/hyperlink" Target="https://login.consultant.ru/link/?req=doc&amp;base=RLAW021&amp;n=206451&amp;dst=100044" TargetMode="External"/><Relationship Id="rId1" Type="http://schemas.openxmlformats.org/officeDocument/2006/relationships/styles" Target="styles.xml"/><Relationship Id="rId6" Type="http://schemas.openxmlformats.org/officeDocument/2006/relationships/hyperlink" Target="https://login.consultant.ru/link/?req=doc&amp;base=RLAW021&amp;n=189289&amp;dst=100005" TargetMode="External"/><Relationship Id="rId11" Type="http://schemas.openxmlformats.org/officeDocument/2006/relationships/hyperlink" Target="https://login.consultant.ru/link/?req=doc&amp;base=RLAW021&amp;n=206889" TargetMode="External"/><Relationship Id="rId24" Type="http://schemas.openxmlformats.org/officeDocument/2006/relationships/hyperlink" Target="https://login.consultant.ru/link/?req=doc&amp;base=RLAW021&amp;n=206451&amp;dst=100037" TargetMode="External"/><Relationship Id="rId32" Type="http://schemas.openxmlformats.org/officeDocument/2006/relationships/hyperlink" Target="https://login.consultant.ru/link/?req=doc&amp;base=LAW&amp;n=377585&amp;dst=102137" TargetMode="External"/><Relationship Id="rId37" Type="http://schemas.openxmlformats.org/officeDocument/2006/relationships/hyperlink" Target="https://login.consultant.ru/link/?req=doc&amp;base=LAW&amp;n=494996&amp;dst=86" TargetMode="External"/><Relationship Id="rId40" Type="http://schemas.openxmlformats.org/officeDocument/2006/relationships/hyperlink" Target="https://login.consultant.ru/link/?req=doc&amp;base=LAW&amp;n=441707&amp;dst=100137" TargetMode="External"/><Relationship Id="rId45" Type="http://schemas.openxmlformats.org/officeDocument/2006/relationships/hyperlink" Target="https://login.consultant.ru/link/?req=doc&amp;base=RLAW021&amp;n=192642&amp;dst=100081"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21&amp;n=192642&amp;dst=100075" TargetMode="External"/><Relationship Id="rId23" Type="http://schemas.openxmlformats.org/officeDocument/2006/relationships/hyperlink" Target="https://login.consultant.ru/link/?req=doc&amp;base=RLAW021&amp;n=206451&amp;dst=100034" TargetMode="External"/><Relationship Id="rId28" Type="http://schemas.openxmlformats.org/officeDocument/2006/relationships/hyperlink" Target="https://login.consultant.ru/link/?req=doc&amp;base=LAW&amp;n=377585&amp;dst=100324" TargetMode="External"/><Relationship Id="rId36" Type="http://schemas.openxmlformats.org/officeDocument/2006/relationships/hyperlink" Target="https://login.consultant.ru/link/?req=doc&amp;base=LAW&amp;n=494996&amp;dst=63" TargetMode="External"/><Relationship Id="rId49" Type="http://schemas.openxmlformats.org/officeDocument/2006/relationships/fontTable" Target="fontTable.xml"/><Relationship Id="rId10" Type="http://schemas.openxmlformats.org/officeDocument/2006/relationships/hyperlink" Target="https://login.consultant.ru/link/?req=doc&amp;base=RLAW021&amp;n=203952" TargetMode="External"/><Relationship Id="rId19" Type="http://schemas.openxmlformats.org/officeDocument/2006/relationships/hyperlink" Target="https://gosuslugi.pnzreg.ru" TargetMode="External"/><Relationship Id="rId31" Type="http://schemas.openxmlformats.org/officeDocument/2006/relationships/hyperlink" Target="https://login.consultant.ru/link/?req=doc&amp;base=LAW&amp;n=377585&amp;dst=102062" TargetMode="External"/><Relationship Id="rId44" Type="http://schemas.openxmlformats.org/officeDocument/2006/relationships/hyperlink" Target="https://login.consultant.ru/link/?req=doc&amp;base=RLAW021&amp;n=206451&amp;dst=10005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0968" TargetMode="External"/><Relationship Id="rId14" Type="http://schemas.openxmlformats.org/officeDocument/2006/relationships/hyperlink" Target="https://login.consultant.ru/link/?req=doc&amp;base=RLAW021&amp;n=189289&amp;dst=100005" TargetMode="External"/><Relationship Id="rId22" Type="http://schemas.openxmlformats.org/officeDocument/2006/relationships/hyperlink" Target="https://login.consultant.ru/link/?req=doc&amp;base=LAW&amp;n=494960" TargetMode="External"/><Relationship Id="rId27" Type="http://schemas.openxmlformats.org/officeDocument/2006/relationships/hyperlink" Target="https://login.consultant.ru/link/?req=doc&amp;base=RLAW021&amp;n=206451&amp;dst=100041" TargetMode="External"/><Relationship Id="rId30" Type="http://schemas.openxmlformats.org/officeDocument/2006/relationships/hyperlink" Target="https://login.consultant.ru/link/?req=doc&amp;base=LAW&amp;n=377585&amp;dst=102645" TargetMode="External"/><Relationship Id="rId35" Type="http://schemas.openxmlformats.org/officeDocument/2006/relationships/hyperlink" Target="https://login.consultant.ru/link/?req=doc&amp;base=LAW&amp;n=377585&amp;dst=102396" TargetMode="External"/><Relationship Id="rId43" Type="http://schemas.openxmlformats.org/officeDocument/2006/relationships/hyperlink" Target="https://login.consultant.ru/link/?req=doc&amp;base=RLAW021&amp;n=206451&amp;dst=100054" TargetMode="External"/><Relationship Id="rId48" Type="http://schemas.openxmlformats.org/officeDocument/2006/relationships/hyperlink" Target="https://login.consultant.ru/link/?req=doc&amp;base=LAW&amp;n=377585" TargetMode="External"/><Relationship Id="rId8" Type="http://schemas.openxmlformats.org/officeDocument/2006/relationships/hyperlink" Target="https://login.consultant.ru/link/?req=doc&amp;base=RLAW021&amp;n=206451&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6145</Words>
  <Characters>35028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Акимова</dc:creator>
  <cp:lastModifiedBy>Акимова</cp:lastModifiedBy>
  <cp:revision>1</cp:revision>
  <dcterms:created xsi:type="dcterms:W3CDTF">2025-07-24T11:00:00Z</dcterms:created>
  <dcterms:modified xsi:type="dcterms:W3CDTF">2025-07-24T11:01:00Z</dcterms:modified>
</cp:coreProperties>
</file>