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Ind w:w="1088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4629"/>
      </w:tblGrid>
      <w:tr>
        <w:trPr>
          <w:trHeight w:val="1701"/>
        </w:trPr>
        <w:tc>
          <w:tcPr>
            <w:tcBorders>
              <w:left w:val="none" w:color="000000" w:sz="0" w:space="0"/>
              <w:top w:val="none" w:color="000000" w:sz="0" w:space="0"/>
              <w:right w:val="none" w:color="000000" w:sz="0" w:space="0"/>
              <w:bottom w:val="none" w:color="000000" w:sz="0" w:space="0"/>
            </w:tcBorders>
            <w:tcW w:w="4629" w:type="dxa"/>
            <w:vAlign w:val="top"/>
            <w:textDirection w:val="lrTb"/>
            <w:noWrap w:val="false"/>
          </w:tcPr>
          <w:p>
            <w:pPr>
              <w:pStyle w:val="569"/>
              <w:widowControl w:val="off"/>
              <w:outlineLvl w:val="0"/>
            </w:pPr>
            <w:r>
              <w:rPr>
                <w:sz w:val="28"/>
                <w:szCs w:val="28"/>
              </w:rPr>
              <w:t xml:space="preserve">Приложение № 1</w:t>
            </w:r>
            <w:r/>
          </w:p>
          <w:p>
            <w:pPr>
              <w:pStyle w:val="569"/>
              <w:widowControl w:val="off"/>
              <w:outlineLvl w:val="0"/>
            </w:pPr>
            <w:r>
              <w:rPr>
                <w:sz w:val="28"/>
                <w:szCs w:val="28"/>
              </w:rPr>
              <w:t xml:space="preserve">к приказу Министерства сельского хозяйства Пензенской области</w:t>
            </w:r>
            <w:r/>
          </w:p>
          <w:p>
            <w:pPr>
              <w:pStyle w:val="569"/>
              <w:widowControl w:val="off"/>
              <w:outlineLvl w:val="0"/>
            </w:pPr>
            <w:r>
              <w:rPr>
                <w:sz w:val="28"/>
                <w:szCs w:val="28"/>
              </w:rPr>
              <w:t xml:space="preserve">от _______________</w:t>
            </w:r>
            <w:r>
              <w:rPr>
                <w:sz w:val="28"/>
                <w:szCs w:val="28"/>
              </w:rPr>
              <w:t xml:space="preserve">___ № ______</w:t>
            </w:r>
            <w:r/>
          </w:p>
        </w:tc>
      </w:tr>
    </w:tbl>
    <w:p>
      <w:r/>
      <w:r/>
    </w:p>
    <w:p>
      <w:pPr>
        <w:pStyle w:val="567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567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Объекты</w:t>
      </w:r>
      <w:r>
        <w:rPr>
          <w:b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регионального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государственного контроля (надзора) в области обращения с животными </w:t>
      </w:r>
      <w:r>
        <w:rPr>
          <w:rFonts w:ascii="Times New Roman" w:hAnsi="Times New Roman" w:cs="Times New Roman"/>
          <w:b/>
          <w:sz w:val="28"/>
          <w:szCs w:val="28"/>
        </w:rPr>
        <w:t xml:space="preserve">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/>
    </w:p>
    <w:p>
      <w:pPr>
        <w:pStyle w:val="567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Пензенской области</w:t>
      </w:r>
      <w:r/>
    </w:p>
    <w:p>
      <w:pPr>
        <w:pStyle w:val="567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tbl>
      <w:tblPr>
        <w:tblStyle w:val="568"/>
        <w:tblW w:w="1544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551"/>
        <w:gridCol w:w="1984"/>
        <w:gridCol w:w="1559"/>
        <w:gridCol w:w="1418"/>
        <w:gridCol w:w="2125"/>
        <w:gridCol w:w="2126"/>
        <w:gridCol w:w="1843"/>
        <w:gridCol w:w="1276"/>
      </w:tblGrid>
      <w:tr>
        <w:trPr/>
        <w:tc>
          <w:tcPr>
            <w:tcW w:w="567" w:type="dxa"/>
            <w:textDirection w:val="lrTb"/>
            <w:noWrap w:val="false"/>
          </w:tcPr>
          <w:p>
            <w:pPr>
              <w:pStyle w:val="567"/>
              <w:ind w:firstLine="0"/>
              <w:jc w:val="both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pStyle w:val="567"/>
              <w:ind w:firstLine="0"/>
              <w:jc w:val="both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/п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567"/>
              <w:ind w:firstLine="0"/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Полное наименование юридического лица, фамилия, имя и отчество (при наличии) гражданина, индивидуального предпринимателя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567"/>
              <w:ind w:firstLine="0"/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Основной государственный регистрационный номер контролируемого лица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pStyle w:val="567"/>
              <w:ind w:firstLine="0"/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идентификационный номер налогоплательщика контролируемого лица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567"/>
              <w:ind w:firstLine="0"/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Дата регистрации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5" w:type="dxa"/>
            <w:textDirection w:val="lrTb"/>
            <w:noWrap w:val="false"/>
          </w:tcPr>
          <w:p>
            <w:pPr>
              <w:pStyle w:val="567"/>
              <w:ind w:firstLine="0"/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Адрес места нахождения 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pStyle w:val="567"/>
              <w:ind w:firstLine="0"/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контролируемых лиц и используемых ими производственных объектов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pStyle w:val="567"/>
              <w:ind w:firstLine="0"/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Адрес места </w:t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осуществления деятельности контролируемых лиц и используемых ими производственных объектов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pStyle w:val="567"/>
              <w:ind w:firstLine="0"/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Вид (виды) деятельности в соответствии с Общероссийским классификатором видов экономической деятельности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pStyle w:val="567"/>
              <w:ind w:firstLine="0"/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Реквизиты решения об отнесении объекта контроля к категории риска и указание на категорию риска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</w:tr>
      <w:tr>
        <w:trPr/>
        <w:tc>
          <w:tcPr>
            <w:tcW w:w="5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  <w:highlight w:val="white"/>
              </w:rPr>
              <w:t xml:space="preserve">Сельскохозяйственный снабженческо-сбытовой производственно-обслуживающий</w:t>
            </w:r>
            <w:r>
              <w:rPr>
                <w:rFonts w:ascii="Times New Roman" w:hAnsi="Times New Roman" w:cs="Times New Roman" w:eastAsia="Times New Roman"/>
                <w:sz w:val="24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  <w:highlight w:val="white"/>
              </w:rPr>
              <w:t xml:space="preserve">кооператив</w:t>
            </w:r>
            <w:r>
              <w:rPr>
                <w:rFonts w:ascii="Times New Roman" w:hAnsi="Times New Roman" w:cs="Times New Roman" w:eastAsia="Times New Roman"/>
                <w:sz w:val="24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  <w:highlight w:val="white"/>
              </w:rPr>
              <w:t xml:space="preserve">«СЕЛЬХОЗСТРОЙ-Н»</w:t>
            </w:r>
            <w:r>
              <w:rPr>
                <w:rFonts w:ascii="Times New Roman" w:hAnsi="Times New Roman" w:cs="Times New Roman" w:eastAsia="Times New Roman"/>
                <w:sz w:val="24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  <w:highlight w:val="white"/>
              </w:rPr>
              <w:t xml:space="preserve">1105803000401</w:t>
            </w:r>
            <w:r>
              <w:rPr>
                <w:rFonts w:ascii="Times New Roman" w:hAnsi="Times New Roman" w:cs="Times New Roman" w:eastAsia="Times New Roman"/>
                <w:sz w:val="24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  <w:t xml:space="preserve">5825001050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  <w:t xml:space="preserve">03.03.2010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  <w:t xml:space="preserve">442480, область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  <w:t xml:space="preserve">Пензенская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  <w:t xml:space="preserve">, район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  <w:t xml:space="preserve">Неверкинский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  <w:t xml:space="preserve">, село Неверкино, улица Суворова, 11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  <w:t xml:space="preserve">442480, область Пензенская,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  <w:t xml:space="preserve">район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  <w:t xml:space="preserve">Неверкинский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  <w:t xml:space="preserve">, село Неверкино, улица Революционная д. 71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75.00 Деятельность ветеринарная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Приказ Министерства сельского хозяйства Пензенской области от 07.12.2021 № 665 (с последующими изменениями) (далее – приказ от 07.12.2021  № 665) / 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категория среднего риска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</w:tr>
      <w:tr>
        <w:trPr/>
        <w:tc>
          <w:tcPr>
            <w:tcW w:w="5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  <w:t xml:space="preserve">Пензенский региональный благотворительный фонд «Рука помощи бездомным животным»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  <w:t xml:space="preserve">1135800001336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  <w:t xml:space="preserve">5836900726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  <w:t xml:space="preserve">18.11.2013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440034,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Пензенская область,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город Пенза,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ул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 Краснова,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д. 40, кв. 375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  <w:t xml:space="preserve">440000, Пензенская область, город Пенза, улица Саранская д. 78 корп.1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75.00 Деятельность ветеринарная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риказ от 07.12.2021  № 665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/ 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категория значительного риска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</w:tr>
      <w:tr>
        <w:trPr/>
        <w:tc>
          <w:tcPr>
            <w:tcW w:w="567" w:type="dxa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rFonts w:ascii="Times New Roman" w:hAnsi="Times New Roman" w:cs="Times New Roman" w:eastAsia="Times New Roman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  <w:t xml:space="preserve">Благотворительный фонд защиты животных «Лохматый друг»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  <w:t xml:space="preserve">1155800000432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  <w:t xml:space="preserve">5838010951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  <w:t xml:space="preserve">24.06.2015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5" w:type="dxa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  <w:t xml:space="preserve">442960, область Пензенская, город Заречный, улица Школьная, дом 16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  <w:t xml:space="preserve">442961, Пензенская область,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shd w:val="clear" w:color="auto" w:fill="FFFFFF" w:themeFill="background1"/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  <w:t xml:space="preserve">город Заречный,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shd w:val="clear" w:color="auto" w:fill="FFFFFF" w:themeFill="background1"/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  <w:t xml:space="preserve">улица 20-я дорога, 15-ое строение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rFonts w:ascii="Times New Roman" w:hAnsi="Times New Roman" w:cs="Times New Roman" w:eastAsia="Times New Roman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75.00 Деятельность ветеринарная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rFonts w:ascii="Times New Roman" w:hAnsi="Times New Roman" w:cs="Times New Roman" w:eastAsia="Times New Roman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Приказ от 07.12.2021  № 665/ категория среднего риска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</w:tr>
      <w:tr>
        <w:trPr/>
        <w:tc>
          <w:tcPr>
            <w:tcW w:w="567" w:type="dxa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ООО "МНОГОПРОФИЛЬНОЕ УНИВЕРСАЛЬНОЕ ПРЕДПРИЯТИЕ ПО ОЧИСТКЕ ГОРОДА</w:t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"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  <w:t xml:space="preserve">1245800009663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  <w:t xml:space="preserve">5800011392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  <w:t xml:space="preserve">19.12.2024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5" w:type="dxa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  <w:t xml:space="preserve">440003, 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shd w:val="clear" w:color="auto" w:fill="FFFFFF" w:themeFill="background1"/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  <w:t xml:space="preserve">Пензенская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  <w:t xml:space="preserve">область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  <w:t xml:space="preserve">, город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shd w:val="clear" w:color="auto" w:fill="FFFFFF" w:themeFill="background1"/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  <w:t xml:space="preserve">Пенза, улица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shd w:val="clear" w:color="auto" w:fill="FFFFFF" w:themeFill="background1"/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  <w:t xml:space="preserve">Индустриальная,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  <w:t xml:space="preserve">влд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  <w:t xml:space="preserve"> 38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  <w:t xml:space="preserve">440032, Пензенская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  <w:t xml:space="preserve">область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  <w:t xml:space="preserve">, город Пенза, улица Осенняя д. 5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  <w:t xml:space="preserve">75.00 Деятельность ветеринарная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Приказ от 07.12.2021  № 665/ категория среднего риска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</w:tr>
      <w:tr>
        <w:trPr/>
        <w:tc>
          <w:tcPr>
            <w:tcW w:w="5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Местная общественная организация помощи  животным «ШАНС» города Кузнецка 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Пензенской области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1215800005541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5803031559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25.06.2021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442534, область Пензенская,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г. Кузнецк, 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ул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.Л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енина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 д. 106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442534, область Пензенская,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г. Кузнецк, 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ул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.Л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енина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д. 106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75.00.2 Деятельность 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ветеринарная для домашних животных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риказ от 07.12.2021  № 665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/ 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категория среднего 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риска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</w:tr>
      <w:tr>
        <w:trPr/>
        <w:tc>
          <w:tcPr>
            <w:tcW w:w="56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Индивидуальный предприниматель Останин Олег Евгеньевич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319583500026484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420400381058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17.05.2019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442395, область Пензенская,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район 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Мокшанский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,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с. Рамзай ул. 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Курмыш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 д. 13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442395, область Пензенская,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район 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Мокшанский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,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с. Рамзай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ул. 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Курмыш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 д. 13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96.09 Предоставление прочих персональных услуг, не включенных 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другие группировки,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Приказ от 07.12.2021  № 665/ </w:t>
            </w:r>
            <w:bookmarkStart w:id="0" w:name="_GoBack"/>
            <w:r>
              <w:rPr>
                <w:rFonts w:ascii="Times New Roman" w:hAnsi="Times New Roman" w:cs="Times New Roman" w:eastAsia="Times New Roman"/>
                <w:sz w:val="24"/>
              </w:rPr>
            </w:r>
            <w:bookmarkEnd w:id="0"/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категория низкого риска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</w:tr>
      <w:tr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7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ПЕНЗЕНСКАЯ РЕГИОНАЛЬНАЯ ОБЩЕСТВЕННАЯ ОРГАНИЗАЦИЯ ЗАЩИТЫ ЖИВОТНЫХ "ВМЕСТЕ"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1165800051317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5835120787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41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09.11.2016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Пензенская обл., г. Пенза, Ударная ул., д. 2, стр. 3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Пензенская обл., г. Пенза, Суворова ул., д. 172, 57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75.00 Деятельность ветеринарная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Приказ от 07.12.2021  № 665/ 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категория низкого риска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</w:tr>
      <w:tr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8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ИП Лазаренков Кирилл Сергеевич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зоомагазин «Зооландия») 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left"/>
              <w:rPr>
                <w:rFonts w:ascii="Times New Roman" w:hAnsi="Times New Roman" w:cs="Times New Roman" w:eastAsia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  <w:t xml:space="preserve">314519021800036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  <w:t xml:space="preserve">519091049631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41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  <w:t xml:space="preserve">06.08.2014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  <w:t xml:space="preserve">Мурманская обл., г. Мурманск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Пензенская обл., г. Пенза, Кулакова ул., д. 2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47.76.2 Торговля розничная домашними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животными и кормами для домашних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животных в специализированных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магазинах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Приказ от 07.12.2021  № 665/ 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категория низкого риска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</w:tr>
      <w:tr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9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41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Пензенская обл., г. Пенза, 65-летия Победы ул., д. 12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Приказ от 07.12.2021  № 665/ 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категория низкого риска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</w:tr>
      <w:tr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10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41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Пензенская обл., г. Пенза, Строителей пр-кт, двлд. 49А 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Приказ от 07.12.2021  № 665/ 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категория низкого риска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</w:tr>
      <w:tr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11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  <w:t xml:space="preserve">ИП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  <w:t xml:space="preserve">Зеленцов Вадим Юрьевич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  <w:t xml:space="preserve">зоомагазин «Зоосфера»)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  <w:t xml:space="preserve">309583632100016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  <w:t xml:space="preserve">583601244957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41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  <w:t xml:space="preserve">17.11.2009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  <w:t xml:space="preserve">Пензенская обл., г. Пенза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  <w:t xml:space="preserve">Пензенская обл., г. Пенза, Ладожская ул., д. 162 б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47.76.2 Торговля розничная домашними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животными и кормами для домашних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животных в специализированных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магазинах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Приказ от 07.12.2021  № 665/ 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категория низкого риска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</w:tr>
      <w:tr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12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41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  <w:t xml:space="preserve">Пензенская обл., г. Пенза, Суворова ул., д. 144 а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Приказ от 07.12.2021  № 665/ 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категория низкого риска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</w:tr>
      <w:tr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rFonts w:ascii="Times New Roman" w:hAnsi="Times New Roman" w:cs="Times New Roman" w:eastAsia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  <w:t xml:space="preserve">13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shd w:val="clear" w:color="auto" w:fill="FFFFFF" w:themeFill="background1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shd w:val="clear" w:color="auto" w:fill="FFFFFF" w:themeFill="background1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shd w:val="clear" w:color="auto" w:fill="FFFFFF" w:themeFill="background1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shd w:val="clear" w:color="auto" w:fill="FFFFFF" w:themeFill="background1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shd w:val="clear" w:color="auto" w:fill="FFFFFF" w:themeFill="background1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ИП Теплухина Наталья Владимировна</w:t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shd w:val="clear" w:color="auto" w:fill="FFFFFF" w:themeFill="background1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(зоомагазин «Счастливый Слон»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shd w:val="clear" w:color="auto" w:fill="FFFFFF" w:themeFill="background1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rFonts w:ascii="Times New Roman" w:hAnsi="Times New Roman" w:cs="Times New Roman" w:eastAsia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shd w:val="clear" w:color="auto" w:fill="FFFFFF" w:themeFill="background1"/>
              <w:rPr>
                <w:rFonts w:ascii="Times New Roman" w:hAnsi="Times New Roman" w:cs="Times New Roman" w:eastAsia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shd w:val="clear" w:color="auto" w:fill="FFFFFF" w:themeFill="background1"/>
              <w:rPr>
                <w:rFonts w:ascii="Times New Roman" w:hAnsi="Times New Roman" w:cs="Times New Roman" w:eastAsia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shd w:val="clear" w:color="auto" w:fill="FFFFFF" w:themeFill="background1"/>
              <w:rPr>
                <w:rFonts w:ascii="Times New Roman" w:hAnsi="Times New Roman" w:cs="Times New Roman" w:eastAsia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shd w:val="clear" w:color="auto" w:fill="FFFFFF" w:themeFill="background1"/>
              <w:rPr>
                <w:rFonts w:ascii="Times New Roman" w:hAnsi="Times New Roman" w:cs="Times New Roman" w:eastAsia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left"/>
              <w:shd w:val="clear" w:color="auto" w:fill="FFFFFF" w:themeFill="background1"/>
              <w:rPr>
                <w:rFonts w:ascii="Times New Roman" w:hAnsi="Times New Roman" w:cs="Times New Roman" w:eastAsia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  <w:t xml:space="preserve">307583511800013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shd w:val="clear" w:color="auto" w:fill="FFFFFF" w:themeFill="background1"/>
              <w:rPr>
                <w:rFonts w:ascii="Times New Roman" w:hAnsi="Times New Roman" w:cs="Times New Roman" w:eastAsia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rFonts w:ascii="Times New Roman" w:hAnsi="Times New Roman" w:cs="Times New Roman" w:eastAsia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shd w:val="clear" w:color="auto" w:fill="FFFFFF" w:themeFill="background1"/>
              <w:rPr>
                <w:rFonts w:ascii="Times New Roman" w:hAnsi="Times New Roman" w:cs="Times New Roman" w:eastAsia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shd w:val="clear" w:color="auto" w:fill="FFFFFF" w:themeFill="background1"/>
              <w:rPr>
                <w:rFonts w:ascii="Times New Roman" w:hAnsi="Times New Roman" w:cs="Times New Roman" w:eastAsia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shd w:val="clear" w:color="auto" w:fill="FFFFFF" w:themeFill="background1"/>
              <w:rPr>
                <w:rFonts w:ascii="Times New Roman" w:hAnsi="Times New Roman" w:cs="Times New Roman" w:eastAsia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shd w:val="clear" w:color="auto" w:fill="FFFFFF" w:themeFill="background1"/>
              <w:rPr>
                <w:rFonts w:ascii="Times New Roman" w:hAnsi="Times New Roman" w:cs="Times New Roman" w:eastAsia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shd w:val="clear" w:color="auto" w:fill="FFFFFF" w:themeFill="background1"/>
              <w:rPr>
                <w:rFonts w:ascii="Times New Roman" w:hAnsi="Times New Roman" w:cs="Times New Roman" w:eastAsia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  <w:t xml:space="preserve">583502791476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shd w:val="clear" w:color="auto" w:fill="FFFFFF" w:themeFill="background1"/>
              <w:rPr>
                <w:rFonts w:ascii="Times New Roman" w:hAnsi="Times New Roman" w:cs="Times New Roman" w:eastAsia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418" w:type="dxa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rFonts w:ascii="Times New Roman" w:hAnsi="Times New Roman" w:cs="Times New Roman" w:eastAsia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shd w:val="clear" w:color="auto" w:fill="FFFFFF" w:themeFill="background1"/>
              <w:rPr>
                <w:rFonts w:ascii="Times New Roman" w:hAnsi="Times New Roman" w:cs="Times New Roman" w:eastAsia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shd w:val="clear" w:color="auto" w:fill="FFFFFF" w:themeFill="background1"/>
              <w:rPr>
                <w:rFonts w:ascii="Times New Roman" w:hAnsi="Times New Roman" w:cs="Times New Roman" w:eastAsia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shd w:val="clear" w:color="auto" w:fill="FFFFFF" w:themeFill="background1"/>
              <w:rPr>
                <w:rFonts w:ascii="Times New Roman" w:hAnsi="Times New Roman" w:cs="Times New Roman" w:eastAsia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shd w:val="clear" w:color="auto" w:fill="FFFFFF" w:themeFill="background1"/>
              <w:rPr>
                <w:rFonts w:ascii="Times New Roman" w:hAnsi="Times New Roman" w:cs="Times New Roman" w:eastAsia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shd w:val="clear" w:color="auto" w:fill="FFFFFF" w:themeFill="background1"/>
              <w:rPr>
                <w:rFonts w:ascii="Times New Roman" w:hAnsi="Times New Roman" w:cs="Times New Roman" w:eastAsia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  <w:t xml:space="preserve">28.04.2007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shd w:val="clear" w:color="auto" w:fill="FFFFFF" w:themeFill="background1"/>
              <w:rPr>
                <w:rFonts w:ascii="Times New Roman" w:hAnsi="Times New Roman" w:cs="Times New Roman" w:eastAsia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5" w:type="dxa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rFonts w:ascii="Times New Roman" w:hAnsi="Times New Roman" w:cs="Times New Roman" w:eastAsia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shd w:val="clear" w:color="auto" w:fill="FFFFFF" w:themeFill="background1"/>
              <w:rPr>
                <w:rFonts w:ascii="Times New Roman" w:hAnsi="Times New Roman" w:cs="Times New Roman" w:eastAsia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shd w:val="clear" w:color="auto" w:fill="FFFFFF" w:themeFill="background1"/>
              <w:rPr>
                <w:rFonts w:ascii="Times New Roman" w:hAnsi="Times New Roman" w:cs="Times New Roman" w:eastAsia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shd w:val="clear" w:color="auto" w:fill="FFFFFF" w:themeFill="background1"/>
              <w:rPr>
                <w:rFonts w:ascii="Times New Roman" w:hAnsi="Times New Roman" w:cs="Times New Roman" w:eastAsia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shd w:val="clear" w:color="auto" w:fill="FFFFFF" w:themeFill="background1"/>
              <w:rPr>
                <w:rFonts w:ascii="Times New Roman" w:hAnsi="Times New Roman" w:cs="Times New Roman" w:eastAsia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left"/>
              <w:shd w:val="clear" w:color="auto" w:fill="FFFFFF" w:themeFill="background1"/>
              <w:rPr>
                <w:rFonts w:ascii="Times New Roman" w:hAnsi="Times New Roman" w:cs="Times New Roman" w:eastAsia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  <w:t xml:space="preserve">        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  <w:t xml:space="preserve">г. Москва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rFonts w:ascii="Times New Roman" w:hAnsi="Times New Roman" w:cs="Times New Roman" w:eastAsia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  <w:t xml:space="preserve">Пензенская обл., г. Пенза, Лозицкой ул., д. 1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shd w:val="clear" w:color="auto" w:fill="FFFFFF" w:themeFill="background1"/>
              <w:rPr>
                <w:rFonts w:ascii="Times New Roman" w:hAnsi="Times New Roman" w:cs="Times New Roman" w:eastAsia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shd w:val="clear" w:color="auto" w:fill="FFFFFF" w:themeFill="background1"/>
              <w:rPr>
                <w:rFonts w:ascii="Times New Roman" w:hAnsi="Times New Roman" w:cs="Times New Roman" w:eastAsia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  <w:t xml:space="preserve">47.76.2 Торговля розничная домашними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shd w:val="clear" w:color="auto" w:fill="FFFFFF" w:themeFill="background1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  <w:t xml:space="preserve">животными и кормами для домашних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shd w:val="clear" w:color="auto" w:fill="FFFFFF" w:themeFill="background1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  <w:t xml:space="preserve">животных в специализированных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shd w:val="clear" w:color="auto" w:fill="FFFFFF" w:themeFill="background1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  <w:t xml:space="preserve">магазинах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left"/>
              <w:shd w:val="clear" w:color="auto" w:fill="FFFFFF" w:themeFill="background1"/>
              <w:rPr>
                <w:rFonts w:ascii="Times New Roman" w:hAnsi="Times New Roman" w:cs="Times New Roman" w:eastAsia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Приказ от 07.12.2021  № 665/ 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категория низкого риска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</w:tr>
      <w:tr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rFonts w:ascii="Times New Roman" w:hAnsi="Times New Roman" w:cs="Times New Roman" w:eastAsia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  <w:t xml:space="preserve">14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41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5" w:type="dxa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rFonts w:ascii="Times New Roman" w:hAnsi="Times New Roman" w:cs="Times New Roman" w:eastAsia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rFonts w:ascii="Times New Roman" w:hAnsi="Times New Roman" w:cs="Times New Roman" w:eastAsia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  <w:t xml:space="preserve">ензенская обл., г. Пенза, 65-летия Победы ул., д. 26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left"/>
              <w:shd w:val="clear" w:color="auto" w:fill="FFFFFF" w:themeFill="background1"/>
              <w:rPr>
                <w:rFonts w:ascii="Times New Roman" w:hAnsi="Times New Roman" w:cs="Times New Roman" w:eastAsia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Приказ от 07.12.2021  № 665/ 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категория низкого риска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</w:tr>
      <w:tr>
        <w:trPr>
          <w:trHeight w:val="4252"/>
        </w:trPr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15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ИП Камышев Аскар Булатович (зоомагазин "Хэппилай")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321583500000307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left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left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644919476148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left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418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13.01.2021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left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Пензенская обл., г. Заречный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Пензенская обл., г. Пенза, </w:t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Терновского ул., д. 183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47.76 Торговля розничная цветами и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другими растениями, семенами,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удобрениями, домашними животными и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кормами для домашних животных в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специализированных магазинах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Приказ от 07.12.2021  № 665/ 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категория низкого риска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</w:tr>
      <w:tr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16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41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Пензенская обл., г. Пенза, </w:t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Антонова ул., д. 47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Приказ от 07.12.2021  № 665/ 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категория низкого риска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</w:tr>
      <w:tr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17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41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Пензенская обл., г. Пенза, А</w:t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нтонова ул., д. 18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Приказ от 07.12.2021  № 665/ 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категория низкого риска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</w:tr>
      <w:tr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18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41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Пензенская обл., г. Заре</w:t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чн</w:t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ый, Комсомольская ул., д. 10, стр. В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Приказ от 07.12.2021  № 665/ 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категория низкого риска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</w:tr>
      <w:tr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19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41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Пензенская обл., г. Пенза, Клары Цетки</w:t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н ул., д. 25, стр. А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Приказ от 07.12.2021  № 665/ 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категория низкого риска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</w:tr>
      <w:tr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20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41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Пензенская обл., г. Пенза, Ульяновская ул., д. 23, стр. А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Приказ от 07.12.2021  № 665/ 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категория низкого риска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</w:tr>
      <w:tr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21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41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Пензенская обл., г. Заречный, Ленина ул., д. 18А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Приказ от 07.12.2021  № 665/ 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категория низкого риска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</w:tr>
      <w:tr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22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41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Пензенская обл., г. Пенза, Кижеватова ул., д. 8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Приказ от 07.12.2021  № 665/ 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категория низкого риска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</w:tr>
      <w:tr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23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41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Пензенская обл., г. Пенза, Строителей пр-кт, д.</w:t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 152, стр. Б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Приказ от 07.12.2021  № 665/ 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категория низкого риска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</w:tr>
      <w:tr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24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41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Пензенская обл., г. Заречный, </w:t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Зеленая ул., д. 10И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Приказ от 07.12.2021  № 665/ 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категория низкого риска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</w:tr>
      <w:tr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25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41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Пензенская обл., г. Заречный, Строителей ул., д. 11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Приказ от 07.12.2021  № 665/ 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категория низкого риска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</w:tr>
      <w:tr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26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41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Пензенская обл., Каменский район, г. Каменка, Центральная ул., д. 10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Приказ от 07.12.2021  № 665/ 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категория низкого риска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</w:tr>
      <w:tr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27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41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Пензенская обл., г. Пенза, Строителей ул., д. 1В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Приказ от 07.12.2021  № 665/ 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категория низкого риска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</w:tr>
      <w:tr>
        <w:trPr>
          <w:trHeight w:val="1512"/>
        </w:trPr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28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41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Пензенская обл., г. Пенза, Антонова ул., д. 78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Приказ от 07.12.2021  № 665/ 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категория низкого риска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</w:tr>
      <w:tr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29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41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Пензенская обл., г. Пенза, Мира ул., д. 60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Приказ от 07.12.2021  № 665/ 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категория низкого риска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</w:tr>
      <w:tr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30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41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Пензенская обл., г. Пенза, Строителей пр-кт, д. 90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Приказ от 07.12.2021  № 665/ 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категория низкого риска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</w:tr>
      <w:tr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31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41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Пензенская обл., г. Пенза, Строителей пр-кт, д. 83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Приказ от 07.12.2021  № 665/ 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категория низкого риска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</w:tr>
      <w:tr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32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41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Пензенская обл., Пензенский район, с. Засечное, Олимпийская ул., д. 17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Приказ от 07.12.2021  № 665/ 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категория низкого риска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</w:tr>
      <w:tr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33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41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Пензенская обл., г. Пенза, Московская ул., д. 37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Приказ от 07.12.2021  № 665/ 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категория низкого риска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</w:tr>
      <w:tr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34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41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Пензенская обл., г. Пенза, Чапаева ул., д. 71, стр. А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Приказ от 07.12.2021  № 665/ 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категория низкого риска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</w:tr>
      <w:tr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35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 ИП 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Колесникова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 Лина Евгеньевна 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321583500045332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left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583805091339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41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03.09.2021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Пензенская обл., г. Пенза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 Пензенская обл., г. Пенза, Победы пр-кт, д. 97, 139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47.76 Торговля розничная цветами и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другими растениями, семенами,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удобрениями, домашними животными и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кормами для домашних животных в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специализированных магазинах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Приказ от 07.12.2021  № 665/ 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категория низкого риска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</w:tr>
      <w:tr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36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41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Пензенская обл., г. Пенза, Измайлова ул., д. 58 а, к. 2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Приказ от 07.12.2021  № 665/ 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категория низкого риска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</w:tr>
      <w:tr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37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41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Пензенская обл., Пензенский район, с. Засечное, Ново-Терновская ул., д. 1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Приказ от 07.12.2021  № 665/ 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категория низкого риска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</w:tr>
      <w:tr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38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41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 Пензенская обл., г. Пенза, Мира ул., д. 44А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Приказ от 07.12.2021  № 665/ 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категория низкого риска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</w:tr>
      <w:tr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39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ИП 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 Крылова Ольга Владимировна 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314583812000012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583804380345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41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30.04.2014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Пензенская обл., г. Пенза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Пензенская обл., г. Пенза, Терновского ул., д. 182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47.76.2 Торговля розничная домашними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животными и кормами для домашних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животных в специализированных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магазинах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Приказ от 07.12.2021  № 665/ 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категория низкого риска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</w:tr>
      <w:tr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40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41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Пензенская обл., г. Пенза, Захарова ул., д. 19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Приказ от 07.12.2021  № 665/ 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категория низкого риска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</w:tr>
      <w:tr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41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ИП 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 Крылова Ольга Владимировна 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583804380345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41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Пензенская обл., г. Пенза, Карпинского ул., д. 33, стр. В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Приказ от 07.12.2021  № 665/ 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категория низкого риска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</w:tr>
      <w:tr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42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41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Пензенская обл., Пензенский район, с. Засечное, Ново-Терновская ул., д. 1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Приказ от 07.12.2021  № 665/ 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категория низкого риска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</w:tr>
      <w:tr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43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41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Пензенская обл., г. Пенза, Победы пр-кт, д. 97, пом. 139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Приказ от 07.12.2021  № 665/ 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категория низкого риска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</w:tr>
      <w:tr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44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41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Пензенская обл., г. Пенза, Мира ул., д. 44А, стр. пом 16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Приказ от 07.12.2021  № 665/ 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категория низкого риска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</w:tr>
      <w:tr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45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41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Пензенская обл., г. Пенза, Куприна ул., д. 13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Приказ от 07.12.2021  № 665/ 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категория низкого риска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</w:tr>
      <w:tr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46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41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Пензенская обл., г. Заречный, Ленина ул., д. 65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Приказ от 07.12.2021  № 665/ 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категория низкого риска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</w:tr>
      <w:tr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47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ИП 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Маркина Ольга Александровна 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(зоомагазин Зоосфера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)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left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323583500003823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583511309906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41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26.01.2023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Пензенская обл., г. Пенза 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Пензенская обл., г. Пенза, Калинина ул., д. 93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47.76.2 Торговля розничная домашними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животными и кормами для домашних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животных в специализированных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магазинах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Приказ от 07.12.2021  № 665/ 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категория низкого риска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</w:tr>
      <w:tr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48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41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Пензенская обл., г. Пенза, Клары Цеткин ул., д. 40, стр. а 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Приказ от 07.12.2021  № 665/ 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категория низкого риска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</w:tr>
      <w:tr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49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41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Пензенская обл., г. Пенза, Луначарского ул., д. 15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Приказ от 07.12.2021  № 665/ 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категория низкого риска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</w:tr>
      <w:tr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50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41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Пензенская обл., г. Пенза, Кижеватова ул., д. 3А 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Приказ от 07.12.2021  № 665/ 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категория низкого риска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</w:tr>
      <w:tr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51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  <w:highlight w:val="white"/>
              </w:rPr>
              <w:t xml:space="preserve"> ООО "ДИНАСТИЯ"</w:t>
            </w:r>
            <w:r>
              <w:rPr>
                <w:rFonts w:ascii="Times New Roman" w:hAnsi="Times New Roman" w:cs="Times New Roman" w:eastAsia="Times New Roman"/>
                <w:sz w:val="24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  <w:highlight w:val="white"/>
              </w:rPr>
              <w:t xml:space="preserve">1235800002734</w:t>
            </w:r>
            <w:r>
              <w:rPr>
                <w:rFonts w:ascii="Times New Roman" w:hAnsi="Times New Roman" w:cs="Times New Roman" w:eastAsia="Times New Roman"/>
                <w:sz w:val="24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5817007429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41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04.04.2023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Пензенская обл., Колышлейский район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Пензенская обл., Пензенский район, с. Засечное, Олимпийская ул., д. 10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47.76 Торговля розничная цветами и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другими растениями, семенами,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удобрениями, домашними животными и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кормами для домашних животных в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специализированных магазинах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Приказ от 07.12.2021  № 665/ 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категория низкого риска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</w:tr>
      <w:tr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52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ИП Сорвачёва Оксана Рафаилевна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(зоомагазин золотая рыбка)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321583500009288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582938540849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41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20.02.2021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Пензенская обл., Пензенский район, д. Ивановка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Пензенская обл., г. Пенза, Сухумская ул., д. 1В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47.76.2 Торговля розничная домашними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животными и кормами для домашних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животных в специализированных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магазинах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Приказ от 07.12.2021  № 665/ 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категория низкого риска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</w:tr>
      <w:tr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53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sz w:val="24"/>
                <w:highlight w:val="white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  <w:highlight w:val="white"/>
              </w:rPr>
              <w:t xml:space="preserve">ИП Глазкова Вера Александровна, зоомагазин "Пес в сапогах"</w:t>
            </w:r>
            <w:r>
              <w:rPr>
                <w:rFonts w:ascii="Times New Roman" w:hAnsi="Times New Roman" w:cs="Times New Roman" w:eastAsia="Times New Roman"/>
                <w:sz w:val="24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sz w:val="24"/>
                <w:highlight w:val="white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sz w:val="24"/>
                <w:highlight w:val="white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324580000061645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581800106500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41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15.11.2024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Пензенская обл., Пензенский район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Пензенская обл., г. Пенза, Победы пр-кт, д. 31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47.76.2 Торговля розничная домашними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животными и кормами для домашних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животных в специализированных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магазинах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Приказ от 07.12.2021  № 665/ 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категория низкого риска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</w:tr>
      <w:tr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54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41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Пензенская обл., г. Пенза, Строителей пр-кт, д. 45 А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Приказ от 07.12.2021  № 665/ 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категория низкого риска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</w:tr>
      <w:tr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55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41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Пензенская обл., г. Пенза, Суворова ул., стр. 144А   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Приказ от 07.12.2021  № 665/ 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категория низкого риска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</w:tr>
      <w:tr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56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ИП Отставнова Марина Алексеевна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(зоомагазин ЗооДжин)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325580000074464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583401827493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41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25.12.2025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г.Пенза 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Пензенская обл., г. Пенза, Тепличная ул., стр. 11А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47.76.2 Торговля розничная домашними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животными и кормами для домашних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животных в специализированных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магазинах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Приказ от 07.12.2021  № 665/ 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категория низкого риска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</w:tr>
      <w:tr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57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ИП Долгушева Надежда Валерьевна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зоомагазин "Пес в сапогах")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325580000043461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583512822099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41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11.08.2025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Городищенский район, с. Николо-Райское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Пензенская обл., г. Пенза, Ладожская ул., зд. 162Б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47.76.2 Торговля розничная домашними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животными и кормами для домашних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животных в специализированных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магазинах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Приказ от 07.12.2021  № 665/ 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категория низкого риска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</w:tr>
      <w:tr>
        <w:trPr/>
        <w:tc>
          <w:tcPr>
            <w:tcW w:w="56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58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</w:p>
        </w:tc>
        <w:tc>
          <w:tcPr>
            <w:tcW w:w="255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МБУ "Зеленый Город"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984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1245800004779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5800006522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141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08.07.2024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Пензенская область, г Кузнецк, ул Гагарина, двлд. 41 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</w:p>
        </w:tc>
        <w:tc>
          <w:tcPr>
            <w:tcW w:w="212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  <w:t xml:space="preserve">Пензенская область, г Кузнецк, ул Гагарина, двлд. 41 </w:t>
            </w:r>
            <w:r/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16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75.00 Деятельность ветеринарная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</w:p>
        </w:tc>
        <w:tc>
          <w:tcPr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Приказ от 07.12.2021  № 665/ 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  <w:t xml:space="preserve">категория низкого риска</w:t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/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16"/>
              </w:rPr>
            </w:r>
          </w:p>
        </w:tc>
      </w:tr>
    </w:tbl>
    <w:p>
      <w:pPr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sz w:val="24"/>
        </w:rPr>
      </w:r>
      <w:r>
        <w:rPr>
          <w:rFonts w:ascii="Times New Roman" w:hAnsi="Times New Roman" w:cs="Times New Roman" w:eastAsia="Times New Roman"/>
          <w:sz w:val="24"/>
        </w:rPr>
      </w:r>
      <w:r>
        <w:rPr>
          <w:rFonts w:ascii="Times New Roman" w:hAnsi="Times New Roman" w:cs="Times New Roman" w:eastAsia="Times New Roman"/>
          <w:sz w:val="24"/>
        </w:rPr>
      </w:r>
    </w:p>
    <w:sectPr>
      <w:footnotePr/>
      <w:type w:val="nextPage"/>
      <w:pgSz w:w="16838" w:h="11906" w:orient="landscape"/>
      <w:pgMar w:top="567" w:right="567" w:bottom="567" w:left="567" w:header="709" w:footer="709" w:gutter="0"/>
      <w:cols w:num="1" w:sep="0" w:space="708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/>
        <w:color w:val="auto"/>
        <w:spacing w:val="0"/>
        <w:position w:val="0"/>
        <w:sz w:val="22"/>
        <w:szCs w:val="22"/>
        <w:lang w:val="ru-RU" w:bidi="ar-SA" w:eastAsia="en-US"/>
      </w:rPr>
    </w:rPrDefault>
    <w:pPrDefault>
      <w:pPr>
        <w:ind w:left="0" w:right="0" w:firstLine="0"/>
        <w:jc w:val="left"/>
        <w:spacing w:lineRule="auto" w:line="276" w:after="20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390">
    <w:name w:val="Heading 1"/>
    <w:basedOn w:val="563"/>
    <w:next w:val="563"/>
    <w:link w:val="391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391">
    <w:name w:val="Heading 1 Char"/>
    <w:basedOn w:val="564"/>
    <w:link w:val="390"/>
    <w:uiPriority w:val="9"/>
    <w:rPr>
      <w:rFonts w:ascii="Arial" w:hAnsi="Arial" w:cs="Arial" w:eastAsia="Arial"/>
      <w:sz w:val="40"/>
      <w:szCs w:val="40"/>
    </w:rPr>
  </w:style>
  <w:style w:type="paragraph" w:styleId="392">
    <w:name w:val="Heading 2"/>
    <w:basedOn w:val="563"/>
    <w:next w:val="563"/>
    <w:link w:val="393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393">
    <w:name w:val="Heading 2 Char"/>
    <w:basedOn w:val="564"/>
    <w:link w:val="392"/>
    <w:uiPriority w:val="9"/>
    <w:rPr>
      <w:rFonts w:ascii="Arial" w:hAnsi="Arial" w:cs="Arial" w:eastAsia="Arial"/>
      <w:sz w:val="34"/>
    </w:rPr>
  </w:style>
  <w:style w:type="paragraph" w:styleId="394">
    <w:name w:val="Heading 3"/>
    <w:basedOn w:val="563"/>
    <w:next w:val="563"/>
    <w:link w:val="395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395">
    <w:name w:val="Heading 3 Char"/>
    <w:basedOn w:val="564"/>
    <w:link w:val="394"/>
    <w:uiPriority w:val="9"/>
    <w:rPr>
      <w:rFonts w:ascii="Arial" w:hAnsi="Arial" w:cs="Arial" w:eastAsia="Arial"/>
      <w:sz w:val="30"/>
      <w:szCs w:val="30"/>
    </w:rPr>
  </w:style>
  <w:style w:type="paragraph" w:styleId="396">
    <w:name w:val="Heading 4"/>
    <w:basedOn w:val="563"/>
    <w:next w:val="563"/>
    <w:link w:val="397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397">
    <w:name w:val="Heading 4 Char"/>
    <w:basedOn w:val="564"/>
    <w:link w:val="396"/>
    <w:uiPriority w:val="9"/>
    <w:rPr>
      <w:rFonts w:ascii="Arial" w:hAnsi="Arial" w:cs="Arial" w:eastAsia="Arial"/>
      <w:b/>
      <w:bCs/>
      <w:sz w:val="26"/>
      <w:szCs w:val="26"/>
    </w:rPr>
  </w:style>
  <w:style w:type="paragraph" w:styleId="398">
    <w:name w:val="Heading 5"/>
    <w:basedOn w:val="563"/>
    <w:next w:val="563"/>
    <w:link w:val="399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399">
    <w:name w:val="Heading 5 Char"/>
    <w:basedOn w:val="564"/>
    <w:link w:val="398"/>
    <w:uiPriority w:val="9"/>
    <w:rPr>
      <w:rFonts w:ascii="Arial" w:hAnsi="Arial" w:cs="Arial" w:eastAsia="Arial"/>
      <w:b/>
      <w:bCs/>
      <w:sz w:val="24"/>
      <w:szCs w:val="24"/>
    </w:rPr>
  </w:style>
  <w:style w:type="paragraph" w:styleId="400">
    <w:name w:val="Heading 6"/>
    <w:basedOn w:val="563"/>
    <w:next w:val="563"/>
    <w:link w:val="401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401">
    <w:name w:val="Heading 6 Char"/>
    <w:basedOn w:val="564"/>
    <w:link w:val="400"/>
    <w:uiPriority w:val="9"/>
    <w:rPr>
      <w:rFonts w:ascii="Arial" w:hAnsi="Arial" w:cs="Arial" w:eastAsia="Arial"/>
      <w:b/>
      <w:bCs/>
      <w:sz w:val="22"/>
      <w:szCs w:val="22"/>
    </w:rPr>
  </w:style>
  <w:style w:type="paragraph" w:styleId="402">
    <w:name w:val="Heading 7"/>
    <w:basedOn w:val="563"/>
    <w:next w:val="563"/>
    <w:link w:val="403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403">
    <w:name w:val="Heading 7 Char"/>
    <w:basedOn w:val="564"/>
    <w:link w:val="402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404">
    <w:name w:val="Heading 8"/>
    <w:basedOn w:val="563"/>
    <w:next w:val="563"/>
    <w:link w:val="405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405">
    <w:name w:val="Heading 8 Char"/>
    <w:basedOn w:val="564"/>
    <w:link w:val="404"/>
    <w:uiPriority w:val="9"/>
    <w:rPr>
      <w:rFonts w:ascii="Arial" w:hAnsi="Arial" w:cs="Arial" w:eastAsia="Arial"/>
      <w:i/>
      <w:iCs/>
      <w:sz w:val="22"/>
      <w:szCs w:val="22"/>
    </w:rPr>
  </w:style>
  <w:style w:type="paragraph" w:styleId="406">
    <w:name w:val="Heading 9"/>
    <w:basedOn w:val="563"/>
    <w:next w:val="563"/>
    <w:link w:val="407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07">
    <w:name w:val="Heading 9 Char"/>
    <w:basedOn w:val="564"/>
    <w:link w:val="406"/>
    <w:uiPriority w:val="9"/>
    <w:rPr>
      <w:rFonts w:ascii="Arial" w:hAnsi="Arial" w:cs="Arial" w:eastAsia="Arial"/>
      <w:i/>
      <w:iCs/>
      <w:sz w:val="21"/>
      <w:szCs w:val="21"/>
    </w:rPr>
  </w:style>
  <w:style w:type="paragraph" w:styleId="408">
    <w:name w:val="List Paragraph"/>
    <w:basedOn w:val="563"/>
    <w:qFormat/>
    <w:uiPriority w:val="34"/>
    <w:pPr>
      <w:contextualSpacing w:val="true"/>
      <w:ind w:left="720"/>
    </w:pPr>
  </w:style>
  <w:style w:type="paragraph" w:styleId="409">
    <w:name w:val="No Spacing"/>
    <w:qFormat/>
    <w:uiPriority w:val="1"/>
    <w:pPr>
      <w:spacing w:lineRule="auto" w:line="240" w:after="0" w:before="0"/>
    </w:pPr>
  </w:style>
  <w:style w:type="paragraph" w:styleId="410">
    <w:name w:val="Title"/>
    <w:basedOn w:val="563"/>
    <w:next w:val="563"/>
    <w:link w:val="411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411">
    <w:name w:val="Title Char"/>
    <w:basedOn w:val="564"/>
    <w:link w:val="410"/>
    <w:uiPriority w:val="10"/>
    <w:rPr>
      <w:sz w:val="48"/>
      <w:szCs w:val="48"/>
    </w:rPr>
  </w:style>
  <w:style w:type="paragraph" w:styleId="412">
    <w:name w:val="Subtitle"/>
    <w:basedOn w:val="563"/>
    <w:next w:val="563"/>
    <w:link w:val="413"/>
    <w:qFormat/>
    <w:uiPriority w:val="11"/>
    <w:rPr>
      <w:sz w:val="24"/>
      <w:szCs w:val="24"/>
    </w:rPr>
    <w:pPr>
      <w:spacing w:after="200" w:before="200"/>
    </w:pPr>
  </w:style>
  <w:style w:type="character" w:styleId="413">
    <w:name w:val="Subtitle Char"/>
    <w:basedOn w:val="564"/>
    <w:link w:val="412"/>
    <w:uiPriority w:val="11"/>
    <w:rPr>
      <w:sz w:val="24"/>
      <w:szCs w:val="24"/>
    </w:rPr>
  </w:style>
  <w:style w:type="paragraph" w:styleId="414">
    <w:name w:val="Quote"/>
    <w:basedOn w:val="563"/>
    <w:next w:val="563"/>
    <w:link w:val="415"/>
    <w:qFormat/>
    <w:uiPriority w:val="29"/>
    <w:rPr>
      <w:i/>
    </w:rPr>
    <w:pPr>
      <w:ind w:left="720" w:right="720"/>
    </w:pPr>
  </w:style>
  <w:style w:type="character" w:styleId="415">
    <w:name w:val="Quote Char"/>
    <w:link w:val="414"/>
    <w:uiPriority w:val="29"/>
    <w:rPr>
      <w:i/>
    </w:rPr>
  </w:style>
  <w:style w:type="paragraph" w:styleId="416">
    <w:name w:val="Intense Quote"/>
    <w:basedOn w:val="563"/>
    <w:next w:val="563"/>
    <w:link w:val="417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17">
    <w:name w:val="Intense Quote Char"/>
    <w:link w:val="416"/>
    <w:uiPriority w:val="30"/>
    <w:rPr>
      <w:i/>
    </w:rPr>
  </w:style>
  <w:style w:type="paragraph" w:styleId="418">
    <w:name w:val="Header"/>
    <w:basedOn w:val="563"/>
    <w:link w:val="419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9">
    <w:name w:val="Header Char"/>
    <w:basedOn w:val="564"/>
    <w:link w:val="418"/>
    <w:uiPriority w:val="99"/>
  </w:style>
  <w:style w:type="paragraph" w:styleId="420">
    <w:name w:val="Footer"/>
    <w:basedOn w:val="563"/>
    <w:link w:val="423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21">
    <w:name w:val="Footer Char"/>
    <w:basedOn w:val="564"/>
    <w:link w:val="420"/>
    <w:uiPriority w:val="99"/>
  </w:style>
  <w:style w:type="paragraph" w:styleId="422">
    <w:name w:val="Caption"/>
    <w:basedOn w:val="563"/>
    <w:next w:val="563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23">
    <w:name w:val="Caption Char"/>
    <w:basedOn w:val="422"/>
    <w:link w:val="420"/>
    <w:uiPriority w:val="99"/>
  </w:style>
  <w:style w:type="table" w:styleId="424">
    <w:name w:val="Table Grid Light"/>
    <w:basedOn w:val="565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25">
    <w:name w:val="Plain Table 1"/>
    <w:basedOn w:val="565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26">
    <w:name w:val="Plain Table 2"/>
    <w:basedOn w:val="565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27">
    <w:name w:val="Plain Table 3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28">
    <w:name w:val="Plain Table 4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29">
    <w:name w:val="Plain Table 5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30">
    <w:name w:val="Grid Table 1 Light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1">
    <w:name w:val="Grid Table 1 Light - Accent 1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2">
    <w:name w:val="Grid Table 1 Light - Accent 2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3">
    <w:name w:val="Grid Table 1 Light - Accent 3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4">
    <w:name w:val="Grid Table 1 Light - Accent 4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5">
    <w:name w:val="Grid Table 1 Light - Accent 5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6">
    <w:name w:val="Grid Table 1 Light - Accent 6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7">
    <w:name w:val="Grid Table 2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38">
    <w:name w:val="Grid Table 2 - Accent 1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39">
    <w:name w:val="Grid Table 2 - Accent 2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40">
    <w:name w:val="Grid Table 2 - Accent 3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41">
    <w:name w:val="Grid Table 2 - Accent 4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42">
    <w:name w:val="Grid Table 2 - Accent 5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43">
    <w:name w:val="Grid Table 2 - Accent 6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44">
    <w:name w:val="Grid Table 3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5">
    <w:name w:val="Grid Table 3 - Accent 1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6">
    <w:name w:val="Grid Table 3 - Accent 2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7">
    <w:name w:val="Grid Table 3 - Accent 3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8">
    <w:name w:val="Grid Table 3 - Accent 4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9">
    <w:name w:val="Grid Table 3 - Accent 5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50">
    <w:name w:val="Grid Table 3 - Accent 6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51">
    <w:name w:val="Grid Table 4"/>
    <w:basedOn w:val="56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452">
    <w:name w:val="Grid Table 4 - Accent 1"/>
    <w:basedOn w:val="56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453">
    <w:name w:val="Grid Table 4 - Accent 2"/>
    <w:basedOn w:val="56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454">
    <w:name w:val="Grid Table 4 - Accent 3"/>
    <w:basedOn w:val="56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455">
    <w:name w:val="Grid Table 4 - Accent 4"/>
    <w:basedOn w:val="56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456">
    <w:name w:val="Grid Table 4 - Accent 5"/>
    <w:basedOn w:val="56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457">
    <w:name w:val="Grid Table 4 - Accent 6"/>
    <w:basedOn w:val="56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458">
    <w:name w:val="Grid Table 5 Dark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text1" w:themeFillTint="40"/>
    </w:tblPr>
    <w:tblStylePr w:type="band1Horz">
      <w:tcPr>
        <w:shd w:val="clear" w:color="auto" w:fill="FFFFFF" w:themeFill="text1" w:themeFillTint="75"/>
      </w:tcPr>
    </w:tblStylePr>
    <w:tblStylePr w:type="band1Vert">
      <w:tcPr>
        <w:shd w:val="clear" w:color="auto" w:fill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top w:val="single" w:color="000000" w:sz="4" w:space="0" w:themeColor="light1"/>
        </w:tcBorders>
      </w:tcPr>
    </w:tblStylePr>
  </w:style>
  <w:style w:type="table" w:styleId="459">
    <w:name w:val="Grid Table 5 Dark- Accent 1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1" w:themeFillTint="34"/>
    </w:tblPr>
    <w:tblStylePr w:type="band1Horz">
      <w:tcPr>
        <w:shd w:val="clear" w:color="auto" w:fill="FFFFFF" w:themeFill="accent1" w:themeFillTint="75"/>
      </w:tcPr>
    </w:tblStylePr>
    <w:tblStylePr w:type="band1Vert">
      <w:tcPr>
        <w:shd w:val="clear" w:color="auto" w:fill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1"/>
        <w:tcBorders>
          <w:top w:val="single" w:color="000000" w:sz="4" w:space="0" w:themeColor="light1"/>
        </w:tcBorders>
      </w:tcPr>
    </w:tblStylePr>
  </w:style>
  <w:style w:type="table" w:styleId="460">
    <w:name w:val="Grid Table 5 Dark - Accent 2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2" w:themeFillTint="32"/>
    </w:tblPr>
    <w:tblStylePr w:type="band1Horz">
      <w:tcPr>
        <w:shd w:val="clear" w:color="auto" w:fill="FFFFFF" w:themeFill="accent2" w:themeFillTint="75"/>
      </w:tcPr>
    </w:tblStylePr>
    <w:tblStylePr w:type="band1Vert">
      <w:tcPr>
        <w:shd w:val="clear" w:color="auto" w:fill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2"/>
        <w:tcBorders>
          <w:top w:val="single" w:color="000000" w:sz="4" w:space="0" w:themeColor="light1"/>
        </w:tcBorders>
      </w:tcPr>
    </w:tblStylePr>
  </w:style>
  <w:style w:type="table" w:styleId="461">
    <w:name w:val="Grid Table 5 Dark - Accent 3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3" w:themeFillTint="34"/>
    </w:tblPr>
    <w:tblStylePr w:type="band1Horz">
      <w:tcPr>
        <w:shd w:val="clear" w:color="auto" w:fill="FFFFFF" w:themeFill="accent3" w:themeFillTint="75"/>
      </w:tcPr>
    </w:tblStylePr>
    <w:tblStylePr w:type="band1Vert">
      <w:tcPr>
        <w:shd w:val="clear" w:color="auto" w:fill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3"/>
        <w:tcBorders>
          <w:top w:val="single" w:color="000000" w:sz="4" w:space="0" w:themeColor="light1"/>
        </w:tcBorders>
      </w:tcPr>
    </w:tblStylePr>
  </w:style>
  <w:style w:type="table" w:styleId="462">
    <w:name w:val="Grid Table 5 Dark- Accent 4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4" w:themeFillTint="34"/>
    </w:tblPr>
    <w:tblStylePr w:type="band1Horz">
      <w:tcPr>
        <w:shd w:val="clear" w:color="auto" w:fill="FFFFFF" w:themeFill="accent4" w:themeFillTint="75"/>
      </w:tcPr>
    </w:tblStylePr>
    <w:tblStylePr w:type="band1Vert">
      <w:tcPr>
        <w:shd w:val="clear" w:color="auto" w:fill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4"/>
        <w:tcBorders>
          <w:top w:val="single" w:color="000000" w:sz="4" w:space="0" w:themeColor="light1"/>
        </w:tcBorders>
      </w:tcPr>
    </w:tblStylePr>
  </w:style>
  <w:style w:type="table" w:styleId="463">
    <w:name w:val="Grid Table 5 Dark - Accent 5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5" w:themeFillTint="34"/>
    </w:tblPr>
    <w:tblStylePr w:type="band1Horz">
      <w:tcPr>
        <w:shd w:val="clear" w:color="auto" w:fill="FFFFFF" w:themeFill="accent5" w:themeFillTint="75"/>
      </w:tcPr>
    </w:tblStylePr>
    <w:tblStylePr w:type="band1Vert">
      <w:tcPr>
        <w:shd w:val="clear" w:color="auto" w:fill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top w:val="single" w:color="000000" w:sz="4" w:space="0" w:themeColor="light1"/>
        </w:tcBorders>
      </w:tcPr>
    </w:tblStylePr>
  </w:style>
  <w:style w:type="table" w:styleId="464">
    <w:name w:val="Grid Table 5 Dark - Accent 6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6" w:themeFillTint="34"/>
    </w:tblPr>
    <w:tblStylePr w:type="band1Horz">
      <w:tcPr>
        <w:shd w:val="clear" w:color="auto" w:fill="FFFFFF" w:themeFill="accent6" w:themeFillTint="75"/>
      </w:tcPr>
    </w:tblStylePr>
    <w:tblStylePr w:type="band1Vert">
      <w:tcPr>
        <w:shd w:val="clear" w:color="auto" w:fill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top w:val="single" w:color="000000" w:sz="4" w:space="0" w:themeColor="light1"/>
        </w:tcBorders>
      </w:tcPr>
    </w:tblStylePr>
  </w:style>
  <w:style w:type="table" w:styleId="465">
    <w:name w:val="Grid Table 6 Colorful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auto" w:fill="FFFFFF" w:themeFill="text1" w:themeFillTint="34"/>
      </w:tcPr>
    </w:tblStylePr>
    <w:tblStylePr w:type="band1Vert">
      <w:tcPr>
        <w:shd w:val="clear" w:color="auto" w:fill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466">
    <w:name w:val="Grid Table 6 Colorful - Accent 1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467">
    <w:name w:val="Grid Table 6 Colorful - Accent 2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468">
    <w:name w:val="Grid Table 6 Colorful - Accent 3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469">
    <w:name w:val="Grid Table 6 Colorful - Accent 4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470">
    <w:name w:val="Grid Table 6 Colorful - Accent 5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471">
    <w:name w:val="Grid Table 6 Colorful - Accent 6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472">
    <w:name w:val="Grid Table 7 Colorful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473">
    <w:name w:val="Grid Table 7 Colorful - Accent 1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auto" w:fill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474">
    <w:name w:val="Grid Table 7 Colorful - Accent 2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75">
    <w:name w:val="Grid Table 7 Colorful - Accent 3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auto" w:fill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76">
    <w:name w:val="Grid Table 7 Colorful - Accent 4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77">
    <w:name w:val="Grid Table 7 Colorful - Accent 5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auto" w:fill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478">
    <w:name w:val="Grid Table 7 Colorful - Accent 6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auto" w:fill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479">
    <w:name w:val="List Table 1 Light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480">
    <w:name w:val="List Table 1 Light - Accent 1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481">
    <w:name w:val="List Table 1 Light - Accent 2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482">
    <w:name w:val="List Table 1 Light - Accent 3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483">
    <w:name w:val="List Table 1 Light - Accent 4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484">
    <w:name w:val="List Table 1 Light - Accent 5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85">
    <w:name w:val="List Table 1 Light - Accent 6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86">
    <w:name w:val="List Table 2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487">
    <w:name w:val="List Table 2 - Accent 1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488">
    <w:name w:val="List Table 2 - Accent 2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489">
    <w:name w:val="List Table 2 - Accent 3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490">
    <w:name w:val="List Table 2 - Accent 4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491">
    <w:name w:val="List Table 2 - Accent 5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492">
    <w:name w:val="List Table 2 - Accent 6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493">
    <w:name w:val="List Table 3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4">
    <w:name w:val="List Table 3 - Accent 1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5">
    <w:name w:val="List Table 3 - Accent 2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6">
    <w:name w:val="List Table 3 - Accent 3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7">
    <w:name w:val="List Table 3 - Accent 4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8">
    <w:name w:val="List Table 3 - Accent 5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9">
    <w:name w:val="List Table 3 - Accent 6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0">
    <w:name w:val="List Table 4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1">
    <w:name w:val="List Table 4 - Accent 1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2">
    <w:name w:val="List Table 4 - Accent 2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3">
    <w:name w:val="List Table 4 - Accent 3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4">
    <w:name w:val="List Table 4 - Accent 4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5">
    <w:name w:val="List Table 4 - Accent 5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6">
    <w:name w:val="List Table 4 - Accent 6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7">
    <w:name w:val="List Table 5 Dark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auto" w:fill="FFFFFF" w:themeFill="text1" w:themeFillTint="80"/>
    </w:tblPr>
    <w:tblStylePr w:type="band1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08">
    <w:name w:val="List Table 5 Dark - Accent 1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auto" w:fill="FFFFFF" w:themeFill="accent1"/>
    </w:tblPr>
    <w:tblStylePr w:type="band1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09">
    <w:name w:val="List Table 5 Dark - Accent 2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auto" w:fill="FFFFFF" w:themeFill="accent2" w:themeFillTint="97"/>
    </w:tblPr>
    <w:tblStylePr w:type="band1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0">
    <w:name w:val="List Table 5 Dark - Accent 3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auto" w:fill="FFFFFF" w:themeFill="accent3" w:themeFillTint="98"/>
    </w:tblPr>
    <w:tblStylePr w:type="band1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1">
    <w:name w:val="List Table 5 Dark - Accent 4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auto" w:fill="FFFFFF" w:themeFill="accent4" w:themeFillTint="9A"/>
    </w:tblPr>
    <w:tblStylePr w:type="band1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2">
    <w:name w:val="List Table 5 Dark - Accent 5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auto" w:fill="FFFFFF" w:themeFill="accent5" w:themeFillTint="9A"/>
    </w:tblPr>
    <w:tblStylePr w:type="band1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3">
    <w:name w:val="List Table 5 Dark - Accent 6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auto" w:fill="FFFFFF" w:themeFill="accent6" w:themeFillTint="98"/>
    </w:tblPr>
    <w:tblStylePr w:type="band1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4">
    <w:name w:val="List Table 6 Colorful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515">
    <w:name w:val="List Table 6 Colorful - Accent 1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516">
    <w:name w:val="List Table 6 Colorful - Accent 2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517">
    <w:name w:val="List Table 6 Colorful - Accent 3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518">
    <w:name w:val="List Table 6 Colorful - Accent 4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519">
    <w:name w:val="List Table 6 Colorful - Accent 5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520">
    <w:name w:val="List Table 6 Colorful - Accent 6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521">
    <w:name w:val="List Table 7 Colorful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522">
    <w:name w:val="List Table 7 Colorful - Accent 1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auto" w:fill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523">
    <w:name w:val="List Table 7 Colorful - Accent 2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524">
    <w:name w:val="List Table 7 Colorful - Accent 3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525">
    <w:name w:val="List Table 7 Colorful - Accent 4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526">
    <w:name w:val="List Table 7 Colorful - Accent 5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527">
    <w:name w:val="List Table 7 Colorful - Accent 6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528">
    <w:name w:val="Lined - Accent"/>
    <w:basedOn w:val="56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529">
    <w:name w:val="Lined - Accent 1"/>
    <w:basedOn w:val="56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530">
    <w:name w:val="Lined - Accent 2"/>
    <w:basedOn w:val="56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531">
    <w:name w:val="Lined - Accent 3"/>
    <w:basedOn w:val="56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532">
    <w:name w:val="Lined - Accent 4"/>
    <w:basedOn w:val="56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533">
    <w:name w:val="Lined - Accent 5"/>
    <w:basedOn w:val="56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534">
    <w:name w:val="Lined - Accent 6"/>
    <w:basedOn w:val="56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535">
    <w:name w:val="Bordered &amp; Lined - Accent"/>
    <w:basedOn w:val="56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536">
    <w:name w:val="Bordered &amp; Lined - Accent 1"/>
    <w:basedOn w:val="56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537">
    <w:name w:val="Bordered &amp; Lined - Accent 2"/>
    <w:basedOn w:val="56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538">
    <w:name w:val="Bordered &amp; Lined - Accent 3"/>
    <w:basedOn w:val="56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539">
    <w:name w:val="Bordered &amp; Lined - Accent 4"/>
    <w:basedOn w:val="56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540">
    <w:name w:val="Bordered &amp; Lined - Accent 5"/>
    <w:basedOn w:val="56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541">
    <w:name w:val="Bordered &amp; Lined - Accent 6"/>
    <w:basedOn w:val="56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542">
    <w:name w:val="Bordered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543">
    <w:name w:val="Bordered - Accent 1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544">
    <w:name w:val="Bordered - Accent 2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545">
    <w:name w:val="Bordered - Accent 3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546">
    <w:name w:val="Bordered - Accent 4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547">
    <w:name w:val="Bordered - Accent 5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548">
    <w:name w:val="Bordered - Accent 6"/>
    <w:basedOn w:val="56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549">
    <w:name w:val="Hyperlink"/>
    <w:uiPriority w:val="99"/>
    <w:unhideWhenUsed/>
    <w:rPr>
      <w:color w:val="0000FF" w:themeColor="hyperlink"/>
      <w:u w:val="single"/>
    </w:rPr>
  </w:style>
  <w:style w:type="paragraph" w:styleId="550">
    <w:name w:val="footnote text"/>
    <w:basedOn w:val="563"/>
    <w:link w:val="551"/>
    <w:uiPriority w:val="99"/>
    <w:semiHidden/>
    <w:unhideWhenUsed/>
    <w:rPr>
      <w:sz w:val="18"/>
    </w:rPr>
    <w:pPr>
      <w:spacing w:lineRule="auto" w:line="240" w:after="40"/>
    </w:pPr>
  </w:style>
  <w:style w:type="character" w:styleId="551">
    <w:name w:val="Footnote Text Char"/>
    <w:link w:val="550"/>
    <w:uiPriority w:val="99"/>
    <w:rPr>
      <w:sz w:val="18"/>
    </w:rPr>
  </w:style>
  <w:style w:type="character" w:styleId="552">
    <w:name w:val="footnote reference"/>
    <w:basedOn w:val="564"/>
    <w:uiPriority w:val="99"/>
    <w:unhideWhenUsed/>
    <w:rPr>
      <w:vertAlign w:val="superscript"/>
    </w:rPr>
  </w:style>
  <w:style w:type="paragraph" w:styleId="553">
    <w:name w:val="toc 1"/>
    <w:basedOn w:val="563"/>
    <w:next w:val="563"/>
    <w:uiPriority w:val="39"/>
    <w:unhideWhenUsed/>
    <w:pPr>
      <w:ind w:left="0" w:right="0" w:firstLine="0"/>
      <w:spacing w:after="57"/>
    </w:pPr>
  </w:style>
  <w:style w:type="paragraph" w:styleId="554">
    <w:name w:val="toc 2"/>
    <w:basedOn w:val="563"/>
    <w:next w:val="563"/>
    <w:uiPriority w:val="39"/>
    <w:unhideWhenUsed/>
    <w:pPr>
      <w:ind w:left="283" w:right="0" w:firstLine="0"/>
      <w:spacing w:after="57"/>
    </w:pPr>
  </w:style>
  <w:style w:type="paragraph" w:styleId="555">
    <w:name w:val="toc 3"/>
    <w:basedOn w:val="563"/>
    <w:next w:val="563"/>
    <w:uiPriority w:val="39"/>
    <w:unhideWhenUsed/>
    <w:pPr>
      <w:ind w:left="567" w:right="0" w:firstLine="0"/>
      <w:spacing w:after="57"/>
    </w:pPr>
  </w:style>
  <w:style w:type="paragraph" w:styleId="556">
    <w:name w:val="toc 4"/>
    <w:basedOn w:val="563"/>
    <w:next w:val="563"/>
    <w:uiPriority w:val="39"/>
    <w:unhideWhenUsed/>
    <w:pPr>
      <w:ind w:left="850" w:right="0" w:firstLine="0"/>
      <w:spacing w:after="57"/>
    </w:pPr>
  </w:style>
  <w:style w:type="paragraph" w:styleId="557">
    <w:name w:val="toc 5"/>
    <w:basedOn w:val="563"/>
    <w:next w:val="563"/>
    <w:uiPriority w:val="39"/>
    <w:unhideWhenUsed/>
    <w:pPr>
      <w:ind w:left="1134" w:right="0" w:firstLine="0"/>
      <w:spacing w:after="57"/>
    </w:pPr>
  </w:style>
  <w:style w:type="paragraph" w:styleId="558">
    <w:name w:val="toc 6"/>
    <w:basedOn w:val="563"/>
    <w:next w:val="563"/>
    <w:uiPriority w:val="39"/>
    <w:unhideWhenUsed/>
    <w:pPr>
      <w:ind w:left="1417" w:right="0" w:firstLine="0"/>
      <w:spacing w:after="57"/>
    </w:pPr>
  </w:style>
  <w:style w:type="paragraph" w:styleId="559">
    <w:name w:val="toc 7"/>
    <w:basedOn w:val="563"/>
    <w:next w:val="563"/>
    <w:uiPriority w:val="39"/>
    <w:unhideWhenUsed/>
    <w:pPr>
      <w:ind w:left="1701" w:right="0" w:firstLine="0"/>
      <w:spacing w:after="57"/>
    </w:pPr>
  </w:style>
  <w:style w:type="paragraph" w:styleId="560">
    <w:name w:val="toc 8"/>
    <w:basedOn w:val="563"/>
    <w:next w:val="563"/>
    <w:uiPriority w:val="39"/>
    <w:unhideWhenUsed/>
    <w:pPr>
      <w:ind w:left="1984" w:right="0" w:firstLine="0"/>
      <w:spacing w:after="57"/>
    </w:pPr>
  </w:style>
  <w:style w:type="paragraph" w:styleId="561">
    <w:name w:val="toc 9"/>
    <w:basedOn w:val="563"/>
    <w:next w:val="563"/>
    <w:uiPriority w:val="39"/>
    <w:unhideWhenUsed/>
    <w:pPr>
      <w:ind w:left="2268" w:right="0" w:firstLine="0"/>
      <w:spacing w:after="57"/>
    </w:pPr>
  </w:style>
  <w:style w:type="paragraph" w:styleId="562">
    <w:name w:val="TOC Heading"/>
    <w:uiPriority w:val="39"/>
    <w:unhideWhenUsed/>
  </w:style>
  <w:style w:type="paragraph" w:styleId="563" w:default="1">
    <w:name w:val="Normal"/>
    <w:qFormat/>
  </w:style>
  <w:style w:type="character" w:styleId="564" w:default="1">
    <w:name w:val="Default Paragraph Font"/>
    <w:uiPriority w:val="1"/>
    <w:semiHidden/>
    <w:unhideWhenUsed/>
  </w:style>
  <w:style w:type="table" w:styleId="56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566" w:default="1">
    <w:name w:val="No List"/>
    <w:uiPriority w:val="99"/>
    <w:semiHidden/>
    <w:unhideWhenUsed/>
  </w:style>
  <w:style w:type="paragraph" w:styleId="567" w:customStyle="1">
    <w:name w:val="ConsPlusNormal"/>
    <w:rPr>
      <w:rFonts w:ascii="Arial" w:hAnsi="Arial" w:cs="Arial" w:eastAsia="Times New Roman"/>
      <w:sz w:val="20"/>
      <w:szCs w:val="20"/>
      <w:lang w:eastAsia="ru-RU"/>
    </w:rPr>
    <w:pPr>
      <w:ind w:firstLine="720"/>
      <w:spacing w:lineRule="auto" w:line="240" w:after="0"/>
    </w:pPr>
  </w:style>
  <w:style w:type="table" w:styleId="568">
    <w:name w:val="Table Grid"/>
    <w:basedOn w:val="565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569">
    <w:name w:val="Обычный"/>
    <w:rPr>
      <w:rFonts w:ascii="Times New Roman" w:hAnsi="Times New Roman" w:cs="Times New Roman" w:eastAsia="Times New Roman"/>
      <w:b w:val="false"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0"/>
      <w:szCs w:val="22"/>
      <w:u w:val="none"/>
      <w:vertAlign w:val="baseline"/>
      <w:rtl w:val="false"/>
      <w:cs w:val="false"/>
      <w:lang w:val="ru-RU" w:bidi="ar-SA" w:eastAsia="ru-RU"/>
    </w:rPr>
    <w:pPr>
      <w:contextualSpacing w:val="false"/>
      <w:ind w:left="0" w:right="0" w:firstLine="0"/>
      <w:jc w:val="left"/>
      <w:keepLines w:val="false"/>
      <w:keepNext w:val="false"/>
      <w:pageBreakBefore w:val="false"/>
      <w:spacing w:lineRule="auto" w:line="240" w:after="0" w:afterAutospacing="0" w:before="0" w:beforeAutospacing="0"/>
      <w:shd w:val="nil" w:color="auto" w:fill="000000"/>
      <w:widowControl w:val="off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Р7-Офис/5.5.4.20</Application>
  <Company/>
  <DocSecurity>4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revision>12</cp:revision>
  <dcterms:created xsi:type="dcterms:W3CDTF">2021-12-07T14:18:00Z</dcterms:created>
  <dcterms:modified xsi:type="dcterms:W3CDTF">2026-03-18T12:34:17Z</dcterms:modified>
</cp:coreProperties>
</file>