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605" w:rsidRDefault="00E33B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B66227">
        <w:rPr>
          <w:b/>
          <w:sz w:val="28"/>
          <w:szCs w:val="28"/>
        </w:rPr>
        <w:t>ПОЯСНИТЕЛЬНАЯ ЗАПИСКА</w:t>
      </w:r>
    </w:p>
    <w:p w:rsidR="00BB3605" w:rsidRDefault="00B66227">
      <w:pPr>
        <w:jc w:val="center"/>
        <w:rPr>
          <w:b/>
          <w:sz w:val="28"/>
          <w:szCs w:val="28"/>
        </w:rPr>
      </w:pPr>
      <w:r w:rsidRPr="000F3112">
        <w:rPr>
          <w:b/>
          <w:sz w:val="28"/>
          <w:szCs w:val="28"/>
        </w:rPr>
        <w:t>к проекту закона Пензенской области</w:t>
      </w:r>
    </w:p>
    <w:p w:rsidR="00C60B1A" w:rsidRDefault="00F32554" w:rsidP="00F32554">
      <w:pPr>
        <w:pStyle w:val="72"/>
        <w:jc w:val="center"/>
        <w:rPr>
          <w:b/>
          <w:sz w:val="28"/>
          <w:szCs w:val="28"/>
        </w:rPr>
      </w:pPr>
      <w:r w:rsidRPr="00707FAB">
        <w:rPr>
          <w:b/>
          <w:sz w:val="28"/>
          <w:szCs w:val="28"/>
        </w:rPr>
        <w:t xml:space="preserve"> «О некоторых вопросах, связанных с реализацией в Пензенской области отдельных положений Федерального закона </w:t>
      </w:r>
    </w:p>
    <w:p w:rsidR="00F32554" w:rsidRPr="006B33E4" w:rsidRDefault="00F32554" w:rsidP="00F32554">
      <w:pPr>
        <w:pStyle w:val="72"/>
        <w:jc w:val="center"/>
        <w:rPr>
          <w:b/>
          <w:iCs/>
          <w:sz w:val="28"/>
          <w:szCs w:val="28"/>
          <w:lang w:bidi="ar-SA"/>
        </w:rPr>
      </w:pPr>
      <w:r w:rsidRPr="006B33E4">
        <w:rPr>
          <w:b/>
          <w:sz w:val="28"/>
          <w:szCs w:val="28"/>
        </w:rPr>
        <w:t xml:space="preserve">от </w:t>
      </w:r>
      <w:r w:rsidR="00C60B1A" w:rsidRPr="006B33E4">
        <w:rPr>
          <w:b/>
          <w:iCs/>
          <w:sz w:val="28"/>
          <w:szCs w:val="28"/>
          <w:lang w:bidi="ar-SA"/>
        </w:rPr>
        <w:t xml:space="preserve">13 июня 2023 года </w:t>
      </w:r>
      <w:r w:rsidRPr="006B33E4">
        <w:rPr>
          <w:b/>
          <w:iCs/>
          <w:sz w:val="28"/>
          <w:szCs w:val="28"/>
          <w:lang w:bidi="ar-SA"/>
        </w:rPr>
        <w:t xml:space="preserve">№ 203-ФЗ «О государственном регулировании производства и оборота табачных изделий, табачной продукции, </w:t>
      </w:r>
      <w:proofErr w:type="spellStart"/>
      <w:r w:rsidRPr="006B33E4">
        <w:rPr>
          <w:b/>
          <w:iCs/>
          <w:sz w:val="28"/>
          <w:szCs w:val="28"/>
          <w:lang w:bidi="ar-SA"/>
        </w:rPr>
        <w:t>никотинсодержащей</w:t>
      </w:r>
      <w:proofErr w:type="spellEnd"/>
      <w:r w:rsidRPr="006B33E4">
        <w:rPr>
          <w:b/>
          <w:iCs/>
          <w:sz w:val="28"/>
          <w:szCs w:val="28"/>
          <w:lang w:bidi="ar-SA"/>
        </w:rPr>
        <w:t xml:space="preserve"> продукции и сырья для их производства».</w:t>
      </w:r>
    </w:p>
    <w:p w:rsidR="000F3112" w:rsidRPr="006B33E4" w:rsidRDefault="000F3112" w:rsidP="00AA3D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color w:val="000000"/>
          <w:spacing w:val="2"/>
          <w:sz w:val="28"/>
          <w:szCs w:val="28"/>
          <w:lang w:eastAsia="ru-RU"/>
        </w:rPr>
      </w:pPr>
    </w:p>
    <w:p w:rsidR="00206804" w:rsidRPr="006B33E4" w:rsidRDefault="00770656" w:rsidP="008E67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6B33E4">
        <w:rPr>
          <w:spacing w:val="2"/>
          <w:sz w:val="28"/>
          <w:szCs w:val="28"/>
          <w:lang w:eastAsia="ru-RU"/>
        </w:rPr>
        <w:t>П</w:t>
      </w:r>
      <w:r w:rsidR="00323652" w:rsidRPr="006B33E4">
        <w:rPr>
          <w:spacing w:val="2"/>
          <w:sz w:val="28"/>
          <w:szCs w:val="28"/>
          <w:lang w:eastAsia="ru-RU"/>
        </w:rPr>
        <w:t>роект закона П</w:t>
      </w:r>
      <w:r w:rsidR="004F6C97" w:rsidRPr="006B33E4">
        <w:rPr>
          <w:spacing w:val="2"/>
          <w:sz w:val="28"/>
          <w:szCs w:val="28"/>
          <w:lang w:eastAsia="ru-RU"/>
        </w:rPr>
        <w:t xml:space="preserve">ензенской области подготовлен в связи с принятием </w:t>
      </w:r>
      <w:r w:rsidR="00C17A3B" w:rsidRPr="006B33E4">
        <w:rPr>
          <w:bCs/>
          <w:color w:val="000000"/>
          <w:sz w:val="28"/>
          <w:szCs w:val="28"/>
        </w:rPr>
        <w:t>Федеральн</w:t>
      </w:r>
      <w:r w:rsidR="004F6C97" w:rsidRPr="006B33E4">
        <w:rPr>
          <w:bCs/>
          <w:color w:val="000000"/>
          <w:sz w:val="28"/>
          <w:szCs w:val="28"/>
        </w:rPr>
        <w:t xml:space="preserve">ого </w:t>
      </w:r>
      <w:r w:rsidR="00C17A3B" w:rsidRPr="006B33E4">
        <w:rPr>
          <w:bCs/>
          <w:color w:val="000000"/>
          <w:sz w:val="28"/>
          <w:szCs w:val="28"/>
        </w:rPr>
        <w:t>закон</w:t>
      </w:r>
      <w:r w:rsidR="004F6C97" w:rsidRPr="006B33E4">
        <w:rPr>
          <w:bCs/>
          <w:color w:val="000000"/>
          <w:sz w:val="28"/>
          <w:szCs w:val="28"/>
        </w:rPr>
        <w:t xml:space="preserve">а </w:t>
      </w:r>
      <w:r w:rsidR="00C17A3B" w:rsidRPr="006B33E4">
        <w:rPr>
          <w:bCs/>
          <w:color w:val="000000"/>
          <w:sz w:val="28"/>
          <w:szCs w:val="28"/>
        </w:rPr>
        <w:t>от</w:t>
      </w:r>
      <w:r w:rsidR="004F6C97" w:rsidRPr="006B33E4">
        <w:rPr>
          <w:bCs/>
          <w:color w:val="000000"/>
          <w:sz w:val="28"/>
          <w:szCs w:val="28"/>
        </w:rPr>
        <w:t xml:space="preserve"> </w:t>
      </w:r>
      <w:r w:rsidR="00C17A3B" w:rsidRPr="006B33E4">
        <w:rPr>
          <w:bCs/>
          <w:color w:val="000000"/>
          <w:sz w:val="28"/>
          <w:szCs w:val="28"/>
        </w:rPr>
        <w:t>26.06.2026</w:t>
      </w:r>
      <w:r w:rsidR="004F6C97" w:rsidRPr="006B33E4">
        <w:rPr>
          <w:bCs/>
          <w:color w:val="000000"/>
          <w:sz w:val="28"/>
          <w:szCs w:val="28"/>
        </w:rPr>
        <w:t xml:space="preserve"> </w:t>
      </w:r>
      <w:r w:rsidR="00C17A3B" w:rsidRPr="006B33E4">
        <w:rPr>
          <w:bCs/>
          <w:color w:val="000000"/>
          <w:sz w:val="28"/>
          <w:szCs w:val="28"/>
        </w:rPr>
        <w:t xml:space="preserve">№ 186-ФЗ «О внесении изменений в отдельные законодательные акты Российской Федерации», </w:t>
      </w:r>
      <w:r w:rsidR="00A9356B" w:rsidRPr="006B33E4">
        <w:rPr>
          <w:bCs/>
          <w:color w:val="000000"/>
          <w:sz w:val="28"/>
          <w:szCs w:val="28"/>
        </w:rPr>
        <w:t>согласно которому</w:t>
      </w:r>
      <w:r w:rsidR="00C17A3B" w:rsidRPr="006B33E4">
        <w:rPr>
          <w:bCs/>
          <w:color w:val="000000"/>
          <w:sz w:val="28"/>
          <w:szCs w:val="28"/>
        </w:rPr>
        <w:t xml:space="preserve"> </w:t>
      </w:r>
      <w:r w:rsidR="00206804" w:rsidRPr="006B33E4">
        <w:rPr>
          <w:bCs/>
          <w:sz w:val="28"/>
          <w:szCs w:val="28"/>
          <w:lang w:eastAsia="en-US"/>
        </w:rPr>
        <w:t>субъект</w:t>
      </w:r>
      <w:r w:rsidR="00C17A3B" w:rsidRPr="006B33E4">
        <w:rPr>
          <w:bCs/>
          <w:sz w:val="28"/>
          <w:szCs w:val="28"/>
          <w:lang w:eastAsia="en-US"/>
        </w:rPr>
        <w:t>ы</w:t>
      </w:r>
      <w:r w:rsidR="00206804" w:rsidRPr="006B33E4">
        <w:rPr>
          <w:bCs/>
          <w:sz w:val="28"/>
          <w:szCs w:val="28"/>
          <w:lang w:eastAsia="en-US"/>
        </w:rPr>
        <w:t xml:space="preserve"> Российской Федерации </w:t>
      </w:r>
      <w:r w:rsidR="00C17A3B" w:rsidRPr="006B33E4">
        <w:rPr>
          <w:bCs/>
          <w:sz w:val="28"/>
          <w:szCs w:val="28"/>
          <w:lang w:eastAsia="en-US"/>
        </w:rPr>
        <w:t xml:space="preserve">уполномочены </w:t>
      </w:r>
      <w:r w:rsidR="008E67BE" w:rsidRPr="006B33E4">
        <w:rPr>
          <w:bCs/>
          <w:sz w:val="28"/>
          <w:szCs w:val="28"/>
          <w:lang w:eastAsia="en-US"/>
        </w:rPr>
        <w:t xml:space="preserve">на </w:t>
      </w:r>
      <w:r w:rsidR="00707FAB" w:rsidRPr="006B33E4">
        <w:rPr>
          <w:bCs/>
          <w:sz w:val="28"/>
          <w:szCs w:val="28"/>
          <w:lang w:eastAsia="en-US"/>
        </w:rPr>
        <w:t xml:space="preserve">введение ограничений </w:t>
      </w:r>
      <w:r w:rsidR="00206804" w:rsidRPr="006B33E4">
        <w:rPr>
          <w:sz w:val="28"/>
          <w:szCs w:val="28"/>
          <w:lang w:eastAsia="en-US"/>
        </w:rPr>
        <w:t>в области розничной продажи табачной продукци</w:t>
      </w:r>
      <w:r w:rsidR="008E67BE" w:rsidRPr="006B33E4">
        <w:rPr>
          <w:sz w:val="28"/>
          <w:szCs w:val="28"/>
          <w:lang w:eastAsia="en-US"/>
        </w:rPr>
        <w:t xml:space="preserve">и и </w:t>
      </w:r>
      <w:proofErr w:type="spellStart"/>
      <w:r w:rsidR="008E67BE" w:rsidRPr="006B33E4">
        <w:rPr>
          <w:sz w:val="28"/>
          <w:szCs w:val="28"/>
          <w:lang w:eastAsia="en-US"/>
        </w:rPr>
        <w:t>никотинсодержащей</w:t>
      </w:r>
      <w:proofErr w:type="spellEnd"/>
      <w:r w:rsidR="008E67BE" w:rsidRPr="006B33E4">
        <w:rPr>
          <w:sz w:val="28"/>
          <w:szCs w:val="28"/>
          <w:lang w:eastAsia="en-US"/>
        </w:rPr>
        <w:t xml:space="preserve"> продукции</w:t>
      </w:r>
      <w:r w:rsidR="00707FAB" w:rsidRPr="006B33E4">
        <w:rPr>
          <w:sz w:val="28"/>
          <w:szCs w:val="28"/>
          <w:lang w:eastAsia="en-US"/>
        </w:rPr>
        <w:t>.</w:t>
      </w:r>
    </w:p>
    <w:p w:rsidR="00707FAB" w:rsidRDefault="004F6C97" w:rsidP="00BD04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proofErr w:type="gramStart"/>
      <w:r w:rsidRPr="006B33E4">
        <w:rPr>
          <w:spacing w:val="2"/>
          <w:sz w:val="28"/>
          <w:szCs w:val="28"/>
          <w:lang w:eastAsia="ru-RU"/>
        </w:rPr>
        <w:t xml:space="preserve">Проектом закона предлагается </w:t>
      </w:r>
      <w:r w:rsidR="006B33E4" w:rsidRPr="009F7405">
        <w:rPr>
          <w:spacing w:val="2"/>
          <w:sz w:val="28"/>
          <w:szCs w:val="28"/>
          <w:lang w:eastAsia="ru-RU"/>
        </w:rPr>
        <w:t xml:space="preserve">увеличить минимальный размер площади торгового объекта в </w:t>
      </w:r>
      <w:r w:rsidR="00BD04E7" w:rsidRPr="009F7405">
        <w:rPr>
          <w:spacing w:val="2"/>
          <w:sz w:val="28"/>
          <w:szCs w:val="28"/>
          <w:lang w:eastAsia="ru-RU"/>
        </w:rPr>
        <w:t>соответствии</w:t>
      </w:r>
      <w:r w:rsidR="006B33E4" w:rsidRPr="009F7405">
        <w:rPr>
          <w:spacing w:val="2"/>
          <w:sz w:val="28"/>
          <w:szCs w:val="28"/>
          <w:lang w:eastAsia="ru-RU"/>
        </w:rPr>
        <w:t xml:space="preserve"> с пунктом 1 части 33.2 статьи 8 Федеральн</w:t>
      </w:r>
      <w:r w:rsidR="00A13D53">
        <w:rPr>
          <w:spacing w:val="2"/>
          <w:sz w:val="28"/>
          <w:szCs w:val="28"/>
          <w:lang w:eastAsia="ru-RU"/>
        </w:rPr>
        <w:t>ого</w:t>
      </w:r>
      <w:r w:rsidR="006B33E4" w:rsidRPr="009F7405">
        <w:rPr>
          <w:spacing w:val="2"/>
          <w:sz w:val="28"/>
          <w:szCs w:val="28"/>
          <w:lang w:eastAsia="ru-RU"/>
        </w:rPr>
        <w:t xml:space="preserve"> закон</w:t>
      </w:r>
      <w:r w:rsidR="00A13D53">
        <w:rPr>
          <w:spacing w:val="2"/>
          <w:sz w:val="28"/>
          <w:szCs w:val="28"/>
          <w:lang w:eastAsia="ru-RU"/>
        </w:rPr>
        <w:t>а</w:t>
      </w:r>
      <w:bookmarkStart w:id="0" w:name="_GoBack"/>
      <w:bookmarkEnd w:id="0"/>
      <w:r w:rsidR="006B33E4" w:rsidRPr="009F7405">
        <w:rPr>
          <w:spacing w:val="2"/>
          <w:sz w:val="28"/>
          <w:szCs w:val="28"/>
          <w:lang w:eastAsia="ru-RU"/>
        </w:rPr>
        <w:t xml:space="preserve"> от  13 июня 2023 года № 203-ФЗ «О государственном регулировании производства и оборота табачных изделий, табачной продукции, </w:t>
      </w:r>
      <w:proofErr w:type="spellStart"/>
      <w:r w:rsidR="006B33E4" w:rsidRPr="009F7405">
        <w:rPr>
          <w:spacing w:val="2"/>
          <w:sz w:val="28"/>
          <w:szCs w:val="28"/>
          <w:lang w:eastAsia="ru-RU"/>
        </w:rPr>
        <w:t>никотинсодержащей</w:t>
      </w:r>
      <w:proofErr w:type="spellEnd"/>
      <w:r w:rsidR="006B33E4" w:rsidRPr="009F7405">
        <w:rPr>
          <w:spacing w:val="2"/>
          <w:sz w:val="28"/>
          <w:szCs w:val="28"/>
          <w:lang w:eastAsia="ru-RU"/>
        </w:rPr>
        <w:t xml:space="preserve"> продукции и сырья для их производства</w:t>
      </w:r>
      <w:r w:rsidR="00BD04E7" w:rsidRPr="009F7405">
        <w:rPr>
          <w:spacing w:val="2"/>
          <w:sz w:val="28"/>
          <w:szCs w:val="28"/>
          <w:lang w:eastAsia="ru-RU"/>
        </w:rPr>
        <w:t xml:space="preserve">», </w:t>
      </w:r>
      <w:r w:rsidR="00707FAB" w:rsidRPr="009F7405">
        <w:rPr>
          <w:sz w:val="28"/>
          <w:szCs w:val="28"/>
        </w:rPr>
        <w:t xml:space="preserve">а так же </w:t>
      </w:r>
      <w:r w:rsidR="00BD04E7" w:rsidRPr="009F7405">
        <w:rPr>
          <w:sz w:val="28"/>
          <w:szCs w:val="28"/>
        </w:rPr>
        <w:t xml:space="preserve">ввести </w:t>
      </w:r>
      <w:r w:rsidR="00707FAB" w:rsidRPr="009F7405">
        <w:rPr>
          <w:sz w:val="28"/>
          <w:szCs w:val="28"/>
          <w:lang w:eastAsia="en-US"/>
        </w:rPr>
        <w:t xml:space="preserve">ограничения в отношении мест розничной продажи табачной продукции, </w:t>
      </w:r>
      <w:proofErr w:type="spellStart"/>
      <w:r w:rsidR="00707FAB" w:rsidRPr="009F7405">
        <w:rPr>
          <w:sz w:val="28"/>
          <w:szCs w:val="28"/>
          <w:lang w:eastAsia="en-US"/>
        </w:rPr>
        <w:t>никотинсодержащей</w:t>
      </w:r>
      <w:proofErr w:type="spellEnd"/>
      <w:r w:rsidR="00707FAB" w:rsidRPr="009F7405">
        <w:rPr>
          <w:sz w:val="28"/>
          <w:szCs w:val="28"/>
          <w:lang w:eastAsia="en-US"/>
        </w:rPr>
        <w:t xml:space="preserve"> продукции:</w:t>
      </w:r>
      <w:proofErr w:type="gramEnd"/>
    </w:p>
    <w:p w:rsidR="00707FAB" w:rsidRDefault="00707FAB" w:rsidP="00707F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а) в зданиях, строениях, сооружениях, помещениях, которые находятся во владении и (или) в пользовании организаций отдыха детей и их оздоровления и в которых непосредственно осуществляется указанный вид деятельности;</w:t>
      </w:r>
    </w:p>
    <w:p w:rsidR="00707FAB" w:rsidRDefault="00707FAB" w:rsidP="00707F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б) в местах проведения официальных спортивных соревнований на период их проведения;</w:t>
      </w:r>
    </w:p>
    <w:p w:rsidR="00707FAB" w:rsidRDefault="00707FAB" w:rsidP="00707F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в) в зданиях, строениях, сооружениях, помещениях, находящихся во владении и (или) в пользовании организаций социального обслуживания, которые находятся в ведении субъекта Российской Федерации и в которых непосредственно осуществляется указанный вид деятельности;</w:t>
      </w:r>
    </w:p>
    <w:p w:rsidR="00707FAB" w:rsidRDefault="00707FAB" w:rsidP="00707F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г) на территориях зон отдыха и других территориях, связанных с использованием водных объектов или их частей для рекреационных целей, в том числе пляжах;</w:t>
      </w:r>
    </w:p>
    <w:p w:rsidR="00707FAB" w:rsidRDefault="00707FAB" w:rsidP="00707F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д) в культовых зданиях, строениях и сооружениях, предназначенных для богослужений и религиозных мероприятий и находящихся в пользовании религиозных организаций.</w:t>
      </w:r>
    </w:p>
    <w:p w:rsidR="008E67BE" w:rsidRPr="00E40D8A" w:rsidRDefault="00E33B92" w:rsidP="00A9356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Принятие проекта закона не потребует выделения дополнительного финансирования из бюджета Пензенской области.</w:t>
      </w:r>
    </w:p>
    <w:p w:rsidR="00BB3605" w:rsidRDefault="00BB3605">
      <w:pPr>
        <w:jc w:val="both"/>
        <w:rPr>
          <w:sz w:val="28"/>
          <w:szCs w:val="28"/>
        </w:rPr>
      </w:pPr>
    </w:p>
    <w:p w:rsidR="005A692A" w:rsidRDefault="005A692A">
      <w:pPr>
        <w:jc w:val="both"/>
        <w:rPr>
          <w:sz w:val="28"/>
          <w:szCs w:val="28"/>
        </w:rPr>
      </w:pPr>
    </w:p>
    <w:p w:rsidR="00E33B92" w:rsidRPr="00E40D8A" w:rsidRDefault="00E33B92">
      <w:pPr>
        <w:jc w:val="both"/>
        <w:rPr>
          <w:sz w:val="28"/>
          <w:szCs w:val="28"/>
        </w:rPr>
      </w:pPr>
    </w:p>
    <w:p w:rsidR="00E40D8A" w:rsidRPr="00E40D8A" w:rsidRDefault="00E40D8A" w:rsidP="00E40D8A">
      <w:pPr>
        <w:widowControl w:val="0"/>
        <w:shd w:val="clear" w:color="auto" w:fill="FFFFFF"/>
        <w:autoSpaceDN w:val="0"/>
        <w:adjustRightInd w:val="0"/>
        <w:rPr>
          <w:sz w:val="28"/>
          <w:szCs w:val="28"/>
          <w:lang w:eastAsia="ru-RU"/>
        </w:rPr>
      </w:pPr>
      <w:r w:rsidRPr="00E40D8A">
        <w:rPr>
          <w:sz w:val="28"/>
          <w:szCs w:val="28"/>
          <w:lang w:eastAsia="ru-RU"/>
        </w:rPr>
        <w:t>Заместитель Председателя</w:t>
      </w:r>
    </w:p>
    <w:p w:rsidR="008C1819" w:rsidRDefault="00E40D8A" w:rsidP="00E40D8A">
      <w:pPr>
        <w:widowControl w:val="0"/>
        <w:shd w:val="clear" w:color="auto" w:fill="FFFFFF"/>
        <w:autoSpaceDN w:val="0"/>
        <w:adjustRightInd w:val="0"/>
        <w:rPr>
          <w:sz w:val="28"/>
          <w:szCs w:val="28"/>
          <w:lang w:eastAsia="ru-RU"/>
        </w:rPr>
      </w:pPr>
      <w:r w:rsidRPr="00E40D8A">
        <w:rPr>
          <w:sz w:val="28"/>
          <w:szCs w:val="28"/>
          <w:lang w:eastAsia="ru-RU"/>
        </w:rPr>
        <w:t xml:space="preserve">Правительства </w:t>
      </w:r>
      <w:r w:rsidR="008C1819">
        <w:rPr>
          <w:sz w:val="28"/>
          <w:szCs w:val="28"/>
          <w:lang w:eastAsia="ru-RU"/>
        </w:rPr>
        <w:t>–</w:t>
      </w:r>
      <w:r w:rsidRPr="00E40D8A">
        <w:rPr>
          <w:sz w:val="28"/>
          <w:szCs w:val="28"/>
          <w:lang w:eastAsia="ru-RU"/>
        </w:rPr>
        <w:t xml:space="preserve"> Министр</w:t>
      </w:r>
      <w:r w:rsidR="008C1819">
        <w:rPr>
          <w:sz w:val="28"/>
          <w:szCs w:val="28"/>
          <w:lang w:eastAsia="ru-RU"/>
        </w:rPr>
        <w:t xml:space="preserve"> сельского </w:t>
      </w:r>
    </w:p>
    <w:p w:rsidR="00E40D8A" w:rsidRPr="00E40D8A" w:rsidRDefault="008C1819" w:rsidP="00E40D8A">
      <w:pPr>
        <w:widowControl w:val="0"/>
        <w:shd w:val="clear" w:color="auto" w:fill="FFFFFF"/>
        <w:autoSpaceDN w:val="0"/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хозяйства Пензенской области</w:t>
      </w:r>
      <w:r w:rsidR="00E40D8A" w:rsidRPr="00E40D8A">
        <w:rPr>
          <w:sz w:val="28"/>
          <w:szCs w:val="28"/>
          <w:lang w:eastAsia="ru-RU"/>
        </w:rPr>
        <w:t xml:space="preserve">                         </w:t>
      </w:r>
      <w:r w:rsidR="00E40D8A">
        <w:rPr>
          <w:sz w:val="28"/>
          <w:szCs w:val="28"/>
          <w:lang w:eastAsia="ru-RU"/>
        </w:rPr>
        <w:t xml:space="preserve">       </w:t>
      </w:r>
      <w:r w:rsidR="00511FC3">
        <w:rPr>
          <w:sz w:val="28"/>
          <w:szCs w:val="28"/>
          <w:lang w:eastAsia="ru-RU"/>
        </w:rPr>
        <w:t xml:space="preserve">       </w:t>
      </w:r>
      <w:r w:rsidR="00E40D8A">
        <w:rPr>
          <w:sz w:val="28"/>
          <w:szCs w:val="28"/>
          <w:lang w:eastAsia="ru-RU"/>
        </w:rPr>
        <w:t xml:space="preserve">  </w:t>
      </w:r>
      <w:r w:rsidR="00E40D8A" w:rsidRPr="00E40D8A">
        <w:rPr>
          <w:sz w:val="28"/>
          <w:szCs w:val="28"/>
          <w:lang w:eastAsia="ru-RU"/>
        </w:rPr>
        <w:t xml:space="preserve">              Р.А. </w:t>
      </w:r>
      <w:proofErr w:type="spellStart"/>
      <w:r w:rsidR="00E40D8A" w:rsidRPr="00E40D8A">
        <w:rPr>
          <w:sz w:val="28"/>
          <w:szCs w:val="28"/>
          <w:lang w:eastAsia="ru-RU"/>
        </w:rPr>
        <w:t>Калентьев</w:t>
      </w:r>
      <w:proofErr w:type="spellEnd"/>
      <w:r w:rsidR="00E40D8A" w:rsidRPr="00E40D8A">
        <w:rPr>
          <w:sz w:val="28"/>
          <w:szCs w:val="28"/>
          <w:lang w:eastAsia="ru-RU"/>
        </w:rPr>
        <w:t xml:space="preserve">                                                           </w:t>
      </w:r>
    </w:p>
    <w:p w:rsidR="00E40D8A" w:rsidRPr="00E40D8A" w:rsidRDefault="00E40D8A" w:rsidP="00E40D8A">
      <w:pPr>
        <w:pStyle w:val="afd"/>
        <w:shd w:val="clear" w:color="auto" w:fill="FFFFFF"/>
        <w:rPr>
          <w:sz w:val="28"/>
          <w:szCs w:val="28"/>
        </w:rPr>
      </w:pPr>
    </w:p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BB3605" w:rsidRDefault="00BB3605"/>
    <w:p w:rsidR="00707FAB" w:rsidRDefault="00707FAB"/>
    <w:p w:rsidR="00707FAB" w:rsidRDefault="00707FAB"/>
    <w:p w:rsidR="00707FAB" w:rsidRDefault="00707FAB"/>
    <w:p w:rsidR="00707FAB" w:rsidRDefault="00707FAB"/>
    <w:p w:rsidR="00707FAB" w:rsidRDefault="00707FAB"/>
    <w:p w:rsidR="00707FAB" w:rsidRDefault="00707FAB"/>
    <w:p w:rsidR="00707FAB" w:rsidRDefault="00707FAB"/>
    <w:p w:rsidR="00707FAB" w:rsidRDefault="00707FAB"/>
    <w:p w:rsidR="00707FAB" w:rsidRDefault="00707FAB"/>
    <w:p w:rsidR="00707FAB" w:rsidRDefault="00707FAB"/>
    <w:p w:rsidR="00707FAB" w:rsidRDefault="00707FAB"/>
    <w:p w:rsidR="00707FAB" w:rsidRDefault="00707FAB"/>
    <w:p w:rsidR="00707FAB" w:rsidRDefault="00707FAB"/>
    <w:p w:rsidR="00707FAB" w:rsidRDefault="00707FAB"/>
    <w:p w:rsidR="00707FAB" w:rsidRDefault="00707FAB"/>
    <w:p w:rsidR="00707FAB" w:rsidRDefault="00707FAB"/>
    <w:p w:rsidR="00707FAB" w:rsidRDefault="00707FAB"/>
    <w:p w:rsidR="00BB3605" w:rsidRDefault="00BB3605"/>
    <w:p w:rsidR="00707FAB" w:rsidRDefault="00707FAB"/>
    <w:p w:rsidR="00707FAB" w:rsidRDefault="00707FAB"/>
    <w:p w:rsidR="00707FAB" w:rsidRDefault="00707FAB"/>
    <w:p w:rsidR="00707FAB" w:rsidRDefault="00707FAB"/>
    <w:p w:rsidR="00707FAB" w:rsidRDefault="00707FAB"/>
    <w:p w:rsidR="0026567D" w:rsidRDefault="0026567D"/>
    <w:p w:rsidR="00BB3605" w:rsidRDefault="00BB3605"/>
    <w:p w:rsidR="00795048" w:rsidRDefault="00795048"/>
    <w:p w:rsidR="00795048" w:rsidRDefault="00795048"/>
    <w:p w:rsidR="00795048" w:rsidRPr="000025A7" w:rsidRDefault="00795048" w:rsidP="00795048">
      <w:pPr>
        <w:spacing w:before="240" w:after="120"/>
        <w:ind w:firstLine="720"/>
        <w:rPr>
          <w:sz w:val="22"/>
        </w:rPr>
      </w:pPr>
      <w:r w:rsidRPr="000025A7">
        <w:rPr>
          <w:sz w:val="22"/>
        </w:rPr>
        <w:t>Гусев Павел Юрьевич</w:t>
      </w:r>
      <w:hyperlink r:id="rId8" w:tooltip="https://login.consultant.ru/link/?req=doc&amp;base=RLAW021&amp;n=187927&amp;dst=100335" w:history="1">
        <w:r w:rsidRPr="000025A7">
          <w:rPr>
            <w:sz w:val="22"/>
          </w:rPr>
          <w:t xml:space="preserve"> – заместитель Министра - начальник управления рынка продовольствия и лицензирования,  тел. 56-33-</w:t>
        </w:r>
      </w:hyperlink>
      <w:r w:rsidRPr="000025A7">
        <w:rPr>
          <w:sz w:val="22"/>
        </w:rPr>
        <w:t>01</w:t>
      </w:r>
    </w:p>
    <w:p w:rsidR="00795048" w:rsidRPr="000025A7" w:rsidRDefault="00A13D53" w:rsidP="00795048">
      <w:pPr>
        <w:spacing w:before="240" w:after="120"/>
        <w:ind w:firstLine="720"/>
        <w:rPr>
          <w:sz w:val="22"/>
        </w:rPr>
      </w:pPr>
      <w:hyperlink r:id="rId9" w:tooltip="https://login.consultant.ru/link/?req=doc&amp;base=RLAW021&amp;n=187927&amp;dst=100335" w:history="1">
        <w:r w:rsidR="00795048" w:rsidRPr="000025A7">
          <w:rPr>
            <w:sz w:val="22"/>
          </w:rPr>
          <w:t>Христенко Светлана Владимировна – начальник отдела  правового обеспечения, тел. 68-66-24</w:t>
        </w:r>
      </w:hyperlink>
    </w:p>
    <w:p w:rsidR="00795048" w:rsidRPr="000025A7" w:rsidRDefault="00795048" w:rsidP="00795048">
      <w:pPr>
        <w:spacing w:before="240" w:after="120"/>
        <w:ind w:firstLine="708"/>
        <w:rPr>
          <w:sz w:val="22"/>
        </w:rPr>
      </w:pPr>
      <w:proofErr w:type="spellStart"/>
      <w:r w:rsidRPr="000025A7">
        <w:rPr>
          <w:sz w:val="22"/>
        </w:rPr>
        <w:t>Валикова</w:t>
      </w:r>
      <w:proofErr w:type="spellEnd"/>
      <w:r w:rsidRPr="000025A7">
        <w:rPr>
          <w:sz w:val="22"/>
        </w:rPr>
        <w:t xml:space="preserve"> Татьяна Львовна  </w:t>
      </w:r>
      <w:hyperlink r:id="rId10" w:tooltip="https://login.consultant.ru/link/?req=doc&amp;base=RLAW021&amp;n=187927&amp;dst=100335" w:history="1">
        <w:r w:rsidRPr="000025A7">
          <w:rPr>
            <w:sz w:val="22"/>
          </w:rPr>
          <w:t xml:space="preserve"> – главный специалист-эксперт управления рынка продовольствия и лицензирования, тел. 56-35-</w:t>
        </w:r>
      </w:hyperlink>
      <w:r w:rsidRPr="000025A7">
        <w:rPr>
          <w:sz w:val="22"/>
        </w:rPr>
        <w:t>06</w:t>
      </w:r>
    </w:p>
    <w:sectPr w:rsidR="00795048" w:rsidRPr="000025A7" w:rsidSect="00707FAB">
      <w:pgSz w:w="11906" w:h="16838"/>
      <w:pgMar w:top="851" w:right="850" w:bottom="1134" w:left="1701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3E4" w:rsidRDefault="006B33E4">
      <w:r>
        <w:separator/>
      </w:r>
    </w:p>
  </w:endnote>
  <w:endnote w:type="continuationSeparator" w:id="0">
    <w:p w:rsidR="006B33E4" w:rsidRDefault="006B3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Arial"/>
    <w:charset w:val="01"/>
    <w:family w:val="swiss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3E4" w:rsidRDefault="006B33E4">
      <w:r>
        <w:separator/>
      </w:r>
    </w:p>
  </w:footnote>
  <w:footnote w:type="continuationSeparator" w:id="0">
    <w:p w:rsidR="006B33E4" w:rsidRDefault="006B33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97588"/>
    <w:multiLevelType w:val="hybridMultilevel"/>
    <w:tmpl w:val="78FE4E6A"/>
    <w:lvl w:ilvl="0" w:tplc="9D06642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9028EE10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 w:tplc="9D625B88">
      <w:start w:val="1"/>
      <w:numFmt w:val="decimal"/>
      <w:pStyle w:val="3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 w:tplc="D2548AA0">
      <w:start w:val="1"/>
      <w:numFmt w:val="decimal"/>
      <w:pStyle w:val="4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 w:tplc="C6DC8A14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284" w:firstLine="0"/>
      </w:pPr>
    </w:lvl>
    <w:lvl w:ilvl="5" w:tplc="ADE6D8C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B66FF1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0A22211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96C6EC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E4913A1"/>
    <w:multiLevelType w:val="hybridMultilevel"/>
    <w:tmpl w:val="63926C04"/>
    <w:lvl w:ilvl="0" w:tplc="4A2E2E3E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609E13B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 w:tplc="462EE5E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 w:tplc="CBC6F1D6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 w:tplc="404C37C4">
      <w:start w:val="1"/>
      <w:numFmt w:val="decimal"/>
      <w:suff w:val="nothing"/>
      <w:lvlText w:val=""/>
      <w:lvlJc w:val="left"/>
      <w:pPr>
        <w:tabs>
          <w:tab w:val="num" w:pos="0"/>
        </w:tabs>
        <w:ind w:left="284" w:firstLine="0"/>
      </w:pPr>
    </w:lvl>
    <w:lvl w:ilvl="5" w:tplc="CC522288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 w:tplc="33B64224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 w:tplc="F4260398">
      <w:start w:val="1"/>
      <w:numFmt w:val="decimal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 w:tplc="4212FC64">
      <w:start w:val="1"/>
      <w:numFmt w:val="decimal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605"/>
    <w:rsid w:val="000025A7"/>
    <w:rsid w:val="00030247"/>
    <w:rsid w:val="000A6A37"/>
    <w:rsid w:val="000F3112"/>
    <w:rsid w:val="00206804"/>
    <w:rsid w:val="0026567D"/>
    <w:rsid w:val="002D13C8"/>
    <w:rsid w:val="00323652"/>
    <w:rsid w:val="003F1F83"/>
    <w:rsid w:val="004F6C97"/>
    <w:rsid w:val="00511FC3"/>
    <w:rsid w:val="005A692A"/>
    <w:rsid w:val="005C50FC"/>
    <w:rsid w:val="00687732"/>
    <w:rsid w:val="006B33E4"/>
    <w:rsid w:val="00707FAB"/>
    <w:rsid w:val="00716AC1"/>
    <w:rsid w:val="00752205"/>
    <w:rsid w:val="00770656"/>
    <w:rsid w:val="00795048"/>
    <w:rsid w:val="007C2D65"/>
    <w:rsid w:val="007D54E6"/>
    <w:rsid w:val="008C1819"/>
    <w:rsid w:val="008E67BE"/>
    <w:rsid w:val="0093595F"/>
    <w:rsid w:val="009B1465"/>
    <w:rsid w:val="009C541E"/>
    <w:rsid w:val="009F7405"/>
    <w:rsid w:val="00A13D53"/>
    <w:rsid w:val="00A9356B"/>
    <w:rsid w:val="00AA3DE1"/>
    <w:rsid w:val="00B66227"/>
    <w:rsid w:val="00BB3605"/>
    <w:rsid w:val="00BD04E7"/>
    <w:rsid w:val="00C17A3B"/>
    <w:rsid w:val="00C60B1A"/>
    <w:rsid w:val="00C8543B"/>
    <w:rsid w:val="00D46EB2"/>
    <w:rsid w:val="00D53B97"/>
    <w:rsid w:val="00DA0E6B"/>
    <w:rsid w:val="00E33B92"/>
    <w:rsid w:val="00E40D8A"/>
    <w:rsid w:val="00F27016"/>
    <w:rsid w:val="00F3243D"/>
    <w:rsid w:val="00F32554"/>
    <w:rsid w:val="00F8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lang w:val="ru-RU" w:eastAsia="zh-CN" w:bidi="ar-SA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1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  <w:lang w:val="en-US"/>
    </w:rPr>
  </w:style>
  <w:style w:type="paragraph" w:styleId="3">
    <w:name w:val="heading 3"/>
    <w:basedOn w:val="a"/>
    <w:next w:val="4"/>
    <w:link w:val="31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  <w:lang w:val="en-US"/>
    </w:rPr>
  </w:style>
  <w:style w:type="paragraph" w:styleId="4">
    <w:name w:val="heading 4"/>
    <w:basedOn w:val="a"/>
    <w:next w:val="a0"/>
    <w:link w:val="41"/>
    <w:pPr>
      <w:keepNext/>
      <w:keepLines/>
      <w:numPr>
        <w:ilvl w:val="3"/>
        <w:numId w:val="1"/>
      </w:numPr>
      <w:spacing w:before="240"/>
      <w:outlineLvl w:val="3"/>
    </w:pPr>
    <w:rPr>
      <w:b/>
      <w:sz w:val="20"/>
      <w:szCs w:val="20"/>
      <w:lang w:val="en-US"/>
    </w:rPr>
  </w:style>
  <w:style w:type="paragraph" w:styleId="5">
    <w:name w:val="heading 5"/>
    <w:basedOn w:val="a"/>
    <w:next w:val="a"/>
    <w:link w:val="51"/>
    <w:pPr>
      <w:keepNext/>
      <w:numPr>
        <w:ilvl w:val="4"/>
        <w:numId w:val="1"/>
      </w:numPr>
      <w:spacing w:before="240" w:after="60"/>
      <w:ind w:left="0" w:right="284"/>
      <w:jc w:val="center"/>
      <w:outlineLvl w:val="4"/>
    </w:pPr>
    <w:rPr>
      <w:b/>
      <w:sz w:val="28"/>
      <w:szCs w:val="20"/>
      <w:lang w:val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1">
    <w:name w:val="Заголовок 1 Знак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basedOn w:val="a"/>
    <w:link w:val="a7"/>
    <w:pPr>
      <w:spacing w:before="120" w:after="120"/>
    </w:pPr>
    <w:rPr>
      <w:rFonts w:ascii="PT Sans" w:hAnsi="PT Sans"/>
      <w:i/>
      <w:iCs/>
      <w:szCs w:val="24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2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sz w:val="24"/>
    </w:rPr>
  </w:style>
  <w:style w:type="character" w:customStyle="1" w:styleId="WW8Num1z2">
    <w:name w:val="WW8Num1z2"/>
    <w:rPr>
      <w:b/>
      <w:i w:val="0"/>
      <w:sz w:val="28"/>
      <w:szCs w:val="28"/>
    </w:rPr>
  </w:style>
  <w:style w:type="character" w:customStyle="1" w:styleId="WW8Num1z3">
    <w:name w:val="WW8Num1z3"/>
    <w:rPr>
      <w:b/>
      <w:i w:val="0"/>
      <w:sz w:val="24"/>
      <w:szCs w:val="24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sz w:val="24"/>
    </w:rPr>
  </w:style>
  <w:style w:type="character" w:customStyle="1" w:styleId="WW8Num2z2">
    <w:name w:val="WW8Num2z2"/>
    <w:rPr>
      <w:b/>
      <w:i w:val="0"/>
      <w:sz w:val="28"/>
      <w:szCs w:val="28"/>
    </w:rPr>
  </w:style>
  <w:style w:type="character" w:customStyle="1" w:styleId="WW8Num2z3">
    <w:name w:val="WW8Num2z3"/>
    <w:rPr>
      <w:b/>
      <w:i w:val="0"/>
      <w:sz w:val="24"/>
      <w:szCs w:val="24"/>
    </w:rPr>
  </w:style>
  <w:style w:type="character" w:customStyle="1" w:styleId="WW8Num2z7">
    <w:name w:val="WW8Num2z7"/>
    <w:rPr>
      <w:b w:val="0"/>
      <w:i w:val="0"/>
      <w:sz w:val="24"/>
      <w:szCs w:val="24"/>
    </w:rPr>
  </w:style>
  <w:style w:type="character" w:customStyle="1" w:styleId="24">
    <w:name w:val="Заголовок 2 Знак"/>
    <w:rPr>
      <w:rFonts w:ascii="Times New Roman" w:eastAsia="Times New Roman" w:hAnsi="Times New Roman"/>
      <w:b/>
      <w:sz w:val="28"/>
      <w:szCs w:val="20"/>
    </w:rPr>
  </w:style>
  <w:style w:type="character" w:customStyle="1" w:styleId="32">
    <w:name w:val="Заголовок 3 Знак"/>
    <w:rPr>
      <w:rFonts w:ascii="Times New Roman" w:eastAsia="Times New Roman" w:hAnsi="Times New Roman"/>
      <w:b/>
      <w:sz w:val="28"/>
      <w:szCs w:val="20"/>
    </w:rPr>
  </w:style>
  <w:style w:type="character" w:customStyle="1" w:styleId="42">
    <w:name w:val="Заголовок 4 Знак"/>
    <w:rPr>
      <w:rFonts w:ascii="Times New Roman" w:eastAsia="Times New Roman" w:hAnsi="Times New Roman"/>
      <w:b/>
      <w:sz w:val="24"/>
      <w:szCs w:val="20"/>
    </w:rPr>
  </w:style>
  <w:style w:type="character" w:customStyle="1" w:styleId="52">
    <w:name w:val="Заголовок 5 Знак"/>
    <w:rPr>
      <w:rFonts w:ascii="Times New Roman" w:eastAsia="Times New Roman" w:hAnsi="Times New Roman"/>
      <w:b/>
      <w:sz w:val="28"/>
      <w:szCs w:val="20"/>
    </w:rPr>
  </w:style>
  <w:style w:type="character" w:customStyle="1" w:styleId="af7">
    <w:name w:val="Основной текст Знак"/>
    <w:rPr>
      <w:rFonts w:eastAsia="Times New Roman"/>
    </w:rPr>
  </w:style>
  <w:style w:type="character" w:customStyle="1" w:styleId="af8">
    <w:name w:val="Текст выноски Знак"/>
    <w:rPr>
      <w:rFonts w:ascii="Tahoma" w:eastAsia="Times New Roman" w:hAnsi="Tahoma"/>
      <w:sz w:val="16"/>
      <w:szCs w:val="16"/>
    </w:rPr>
  </w:style>
  <w:style w:type="character" w:customStyle="1" w:styleId="-">
    <w:name w:val="Интернет-ссылка"/>
    <w:rPr>
      <w:color w:val="000080"/>
      <w:u w:val="single"/>
      <w:lang w:val="en-US" w:eastAsia="en-US" w:bidi="en-US"/>
    </w:rPr>
  </w:style>
  <w:style w:type="paragraph" w:customStyle="1" w:styleId="af9">
    <w:name w:val="Заголовок"/>
    <w:basedOn w:val="a"/>
    <w:next w:val="a0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0">
    <w:name w:val="Body Text"/>
    <w:basedOn w:val="a"/>
    <w:pPr>
      <w:spacing w:after="120"/>
    </w:pPr>
    <w:rPr>
      <w:sz w:val="20"/>
      <w:szCs w:val="20"/>
      <w:lang w:val="en-US"/>
    </w:rPr>
  </w:style>
  <w:style w:type="paragraph" w:styleId="afa">
    <w:name w:val="List"/>
    <w:basedOn w:val="a0"/>
    <w:rPr>
      <w:rFonts w:ascii="PT Sans" w:hAnsi="PT Sans"/>
    </w:rPr>
  </w:style>
  <w:style w:type="paragraph" w:styleId="afb">
    <w:name w:val="index heading"/>
    <w:basedOn w:val="a"/>
    <w:rPr>
      <w:rFonts w:ascii="PT Sans" w:hAnsi="PT Sans"/>
    </w:rPr>
  </w:style>
  <w:style w:type="paragraph" w:customStyle="1" w:styleId="1">
    <w:name w:val="Стиль1"/>
    <w:basedOn w:val="a"/>
    <w:pPr>
      <w:numPr>
        <w:numId w:val="2"/>
      </w:numPr>
      <w:spacing w:before="120"/>
      <w:jc w:val="both"/>
    </w:pPr>
    <w:rPr>
      <w:sz w:val="18"/>
      <w:szCs w:val="18"/>
    </w:rPr>
  </w:style>
  <w:style w:type="paragraph" w:customStyle="1" w:styleId="25">
    <w:name w:val="Стиль2"/>
    <w:basedOn w:val="1"/>
    <w:pPr>
      <w:spacing w:before="60"/>
    </w:pPr>
  </w:style>
  <w:style w:type="paragraph" w:customStyle="1" w:styleId="43">
    <w:name w:val="Стиль4"/>
    <w:basedOn w:val="a"/>
    <w:pPr>
      <w:tabs>
        <w:tab w:val="num" w:pos="0"/>
      </w:tabs>
      <w:spacing w:before="60"/>
      <w:jc w:val="both"/>
    </w:pPr>
    <w:rPr>
      <w:sz w:val="20"/>
      <w:szCs w:val="20"/>
    </w:rPr>
  </w:style>
  <w:style w:type="paragraph" w:styleId="afc">
    <w:name w:val="Balloon Text"/>
    <w:basedOn w:val="a"/>
    <w:rPr>
      <w:rFonts w:ascii="Tahoma" w:hAnsi="Tahoma"/>
      <w:sz w:val="16"/>
      <w:szCs w:val="16"/>
      <w:lang w:val="en-US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sz w:val="22"/>
      <w:lang w:val="ru-RU" w:eastAsia="ru-RU" w:bidi="ar-SA"/>
    </w:rPr>
  </w:style>
  <w:style w:type="paragraph" w:customStyle="1" w:styleId="Char">
    <w:name w:val="Char"/>
    <w:basedOn w:val="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pPr>
      <w:widowControl w:val="0"/>
    </w:pPr>
    <w:rPr>
      <w:rFonts w:ascii="Calibri" w:hAnsi="Calibri"/>
      <w:b/>
      <w:sz w:val="22"/>
      <w:lang w:val="ru-RU" w:eastAsia="zh-CN" w:bidi="ar-SA"/>
    </w:rPr>
  </w:style>
  <w:style w:type="paragraph" w:customStyle="1" w:styleId="afd">
    <w:name w:val="О*ы*н*й"/>
    <w:uiPriority w:val="99"/>
    <w:rsid w:val="00E40D8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</w:pPr>
    <w:rPr>
      <w:color w:val="000000"/>
      <w:sz w:val="24"/>
      <w:szCs w:val="24"/>
      <w:lang w:val="ru-RU" w:eastAsia="zh-CN" w:bidi="ar-SA"/>
    </w:rPr>
  </w:style>
  <w:style w:type="paragraph" w:customStyle="1" w:styleId="53">
    <w:name w:val="Стиль5"/>
    <w:basedOn w:val="a"/>
    <w:qFormat/>
    <w:rsid w:val="00F32554"/>
    <w:pPr>
      <w:jc w:val="center"/>
    </w:pPr>
    <w:rPr>
      <w:rFonts w:ascii="Arial" w:eastAsia="Arial" w:hAnsi="Arial"/>
      <w:b/>
      <w:bCs/>
      <w:sz w:val="28"/>
      <w:szCs w:val="28"/>
      <w:lang w:eastAsia="ru-RU"/>
    </w:rPr>
  </w:style>
  <w:style w:type="paragraph" w:customStyle="1" w:styleId="72">
    <w:name w:val="Стиль7"/>
    <w:basedOn w:val="a"/>
    <w:qFormat/>
    <w:rsid w:val="00F325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ind w:firstLine="567"/>
      <w:jc w:val="both"/>
    </w:pPr>
    <w:rPr>
      <w:szCs w:val="24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lang w:val="ru-RU" w:eastAsia="zh-CN" w:bidi="ar-SA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1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  <w:lang w:val="en-US"/>
    </w:rPr>
  </w:style>
  <w:style w:type="paragraph" w:styleId="3">
    <w:name w:val="heading 3"/>
    <w:basedOn w:val="a"/>
    <w:next w:val="4"/>
    <w:link w:val="31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  <w:lang w:val="en-US"/>
    </w:rPr>
  </w:style>
  <w:style w:type="paragraph" w:styleId="4">
    <w:name w:val="heading 4"/>
    <w:basedOn w:val="a"/>
    <w:next w:val="a0"/>
    <w:link w:val="41"/>
    <w:pPr>
      <w:keepNext/>
      <w:keepLines/>
      <w:numPr>
        <w:ilvl w:val="3"/>
        <w:numId w:val="1"/>
      </w:numPr>
      <w:spacing w:before="240"/>
      <w:outlineLvl w:val="3"/>
    </w:pPr>
    <w:rPr>
      <w:b/>
      <w:sz w:val="20"/>
      <w:szCs w:val="20"/>
      <w:lang w:val="en-US"/>
    </w:rPr>
  </w:style>
  <w:style w:type="paragraph" w:styleId="5">
    <w:name w:val="heading 5"/>
    <w:basedOn w:val="a"/>
    <w:next w:val="a"/>
    <w:link w:val="51"/>
    <w:pPr>
      <w:keepNext/>
      <w:numPr>
        <w:ilvl w:val="4"/>
        <w:numId w:val="1"/>
      </w:numPr>
      <w:spacing w:before="240" w:after="60"/>
      <w:ind w:left="0" w:right="284"/>
      <w:jc w:val="center"/>
      <w:outlineLvl w:val="4"/>
    </w:pPr>
    <w:rPr>
      <w:b/>
      <w:sz w:val="28"/>
      <w:szCs w:val="20"/>
      <w:lang w:val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1">
    <w:name w:val="Заголовок 1 Знак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basedOn w:val="a"/>
    <w:link w:val="a7"/>
    <w:pPr>
      <w:spacing w:before="120" w:after="120"/>
    </w:pPr>
    <w:rPr>
      <w:rFonts w:ascii="PT Sans" w:hAnsi="PT Sans"/>
      <w:i/>
      <w:iCs/>
      <w:szCs w:val="24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2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sz w:val="24"/>
    </w:rPr>
  </w:style>
  <w:style w:type="character" w:customStyle="1" w:styleId="WW8Num1z2">
    <w:name w:val="WW8Num1z2"/>
    <w:rPr>
      <w:b/>
      <w:i w:val="0"/>
      <w:sz w:val="28"/>
      <w:szCs w:val="28"/>
    </w:rPr>
  </w:style>
  <w:style w:type="character" w:customStyle="1" w:styleId="WW8Num1z3">
    <w:name w:val="WW8Num1z3"/>
    <w:rPr>
      <w:b/>
      <w:i w:val="0"/>
      <w:sz w:val="24"/>
      <w:szCs w:val="24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sz w:val="24"/>
    </w:rPr>
  </w:style>
  <w:style w:type="character" w:customStyle="1" w:styleId="WW8Num2z2">
    <w:name w:val="WW8Num2z2"/>
    <w:rPr>
      <w:b/>
      <w:i w:val="0"/>
      <w:sz w:val="28"/>
      <w:szCs w:val="28"/>
    </w:rPr>
  </w:style>
  <w:style w:type="character" w:customStyle="1" w:styleId="WW8Num2z3">
    <w:name w:val="WW8Num2z3"/>
    <w:rPr>
      <w:b/>
      <w:i w:val="0"/>
      <w:sz w:val="24"/>
      <w:szCs w:val="24"/>
    </w:rPr>
  </w:style>
  <w:style w:type="character" w:customStyle="1" w:styleId="WW8Num2z7">
    <w:name w:val="WW8Num2z7"/>
    <w:rPr>
      <w:b w:val="0"/>
      <w:i w:val="0"/>
      <w:sz w:val="24"/>
      <w:szCs w:val="24"/>
    </w:rPr>
  </w:style>
  <w:style w:type="character" w:customStyle="1" w:styleId="24">
    <w:name w:val="Заголовок 2 Знак"/>
    <w:rPr>
      <w:rFonts w:ascii="Times New Roman" w:eastAsia="Times New Roman" w:hAnsi="Times New Roman"/>
      <w:b/>
      <w:sz w:val="28"/>
      <w:szCs w:val="20"/>
    </w:rPr>
  </w:style>
  <w:style w:type="character" w:customStyle="1" w:styleId="32">
    <w:name w:val="Заголовок 3 Знак"/>
    <w:rPr>
      <w:rFonts w:ascii="Times New Roman" w:eastAsia="Times New Roman" w:hAnsi="Times New Roman"/>
      <w:b/>
      <w:sz w:val="28"/>
      <w:szCs w:val="20"/>
    </w:rPr>
  </w:style>
  <w:style w:type="character" w:customStyle="1" w:styleId="42">
    <w:name w:val="Заголовок 4 Знак"/>
    <w:rPr>
      <w:rFonts w:ascii="Times New Roman" w:eastAsia="Times New Roman" w:hAnsi="Times New Roman"/>
      <w:b/>
      <w:sz w:val="24"/>
      <w:szCs w:val="20"/>
    </w:rPr>
  </w:style>
  <w:style w:type="character" w:customStyle="1" w:styleId="52">
    <w:name w:val="Заголовок 5 Знак"/>
    <w:rPr>
      <w:rFonts w:ascii="Times New Roman" w:eastAsia="Times New Roman" w:hAnsi="Times New Roman"/>
      <w:b/>
      <w:sz w:val="28"/>
      <w:szCs w:val="20"/>
    </w:rPr>
  </w:style>
  <w:style w:type="character" w:customStyle="1" w:styleId="af7">
    <w:name w:val="Основной текст Знак"/>
    <w:rPr>
      <w:rFonts w:eastAsia="Times New Roman"/>
    </w:rPr>
  </w:style>
  <w:style w:type="character" w:customStyle="1" w:styleId="af8">
    <w:name w:val="Текст выноски Знак"/>
    <w:rPr>
      <w:rFonts w:ascii="Tahoma" w:eastAsia="Times New Roman" w:hAnsi="Tahoma"/>
      <w:sz w:val="16"/>
      <w:szCs w:val="16"/>
    </w:rPr>
  </w:style>
  <w:style w:type="character" w:customStyle="1" w:styleId="-">
    <w:name w:val="Интернет-ссылка"/>
    <w:rPr>
      <w:color w:val="000080"/>
      <w:u w:val="single"/>
      <w:lang w:val="en-US" w:eastAsia="en-US" w:bidi="en-US"/>
    </w:rPr>
  </w:style>
  <w:style w:type="paragraph" w:customStyle="1" w:styleId="af9">
    <w:name w:val="Заголовок"/>
    <w:basedOn w:val="a"/>
    <w:next w:val="a0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0">
    <w:name w:val="Body Text"/>
    <w:basedOn w:val="a"/>
    <w:pPr>
      <w:spacing w:after="120"/>
    </w:pPr>
    <w:rPr>
      <w:sz w:val="20"/>
      <w:szCs w:val="20"/>
      <w:lang w:val="en-US"/>
    </w:rPr>
  </w:style>
  <w:style w:type="paragraph" w:styleId="afa">
    <w:name w:val="List"/>
    <w:basedOn w:val="a0"/>
    <w:rPr>
      <w:rFonts w:ascii="PT Sans" w:hAnsi="PT Sans"/>
    </w:rPr>
  </w:style>
  <w:style w:type="paragraph" w:styleId="afb">
    <w:name w:val="index heading"/>
    <w:basedOn w:val="a"/>
    <w:rPr>
      <w:rFonts w:ascii="PT Sans" w:hAnsi="PT Sans"/>
    </w:rPr>
  </w:style>
  <w:style w:type="paragraph" w:customStyle="1" w:styleId="1">
    <w:name w:val="Стиль1"/>
    <w:basedOn w:val="a"/>
    <w:pPr>
      <w:numPr>
        <w:numId w:val="2"/>
      </w:numPr>
      <w:spacing w:before="120"/>
      <w:jc w:val="both"/>
    </w:pPr>
    <w:rPr>
      <w:sz w:val="18"/>
      <w:szCs w:val="18"/>
    </w:rPr>
  </w:style>
  <w:style w:type="paragraph" w:customStyle="1" w:styleId="25">
    <w:name w:val="Стиль2"/>
    <w:basedOn w:val="1"/>
    <w:pPr>
      <w:spacing w:before="60"/>
    </w:pPr>
  </w:style>
  <w:style w:type="paragraph" w:customStyle="1" w:styleId="43">
    <w:name w:val="Стиль4"/>
    <w:basedOn w:val="a"/>
    <w:pPr>
      <w:tabs>
        <w:tab w:val="num" w:pos="0"/>
      </w:tabs>
      <w:spacing w:before="60"/>
      <w:jc w:val="both"/>
    </w:pPr>
    <w:rPr>
      <w:sz w:val="20"/>
      <w:szCs w:val="20"/>
    </w:rPr>
  </w:style>
  <w:style w:type="paragraph" w:styleId="afc">
    <w:name w:val="Balloon Text"/>
    <w:basedOn w:val="a"/>
    <w:rPr>
      <w:rFonts w:ascii="Tahoma" w:hAnsi="Tahoma"/>
      <w:sz w:val="16"/>
      <w:szCs w:val="16"/>
      <w:lang w:val="en-US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sz w:val="22"/>
      <w:lang w:val="ru-RU" w:eastAsia="ru-RU" w:bidi="ar-SA"/>
    </w:rPr>
  </w:style>
  <w:style w:type="paragraph" w:customStyle="1" w:styleId="Char">
    <w:name w:val="Char"/>
    <w:basedOn w:val="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pPr>
      <w:widowControl w:val="0"/>
    </w:pPr>
    <w:rPr>
      <w:rFonts w:ascii="Calibri" w:hAnsi="Calibri"/>
      <w:b/>
      <w:sz w:val="22"/>
      <w:lang w:val="ru-RU" w:eastAsia="zh-CN" w:bidi="ar-SA"/>
    </w:rPr>
  </w:style>
  <w:style w:type="paragraph" w:customStyle="1" w:styleId="afd">
    <w:name w:val="О*ы*н*й"/>
    <w:uiPriority w:val="99"/>
    <w:rsid w:val="00E40D8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</w:pPr>
    <w:rPr>
      <w:color w:val="000000"/>
      <w:sz w:val="24"/>
      <w:szCs w:val="24"/>
      <w:lang w:val="ru-RU" w:eastAsia="zh-CN" w:bidi="ar-SA"/>
    </w:rPr>
  </w:style>
  <w:style w:type="paragraph" w:customStyle="1" w:styleId="53">
    <w:name w:val="Стиль5"/>
    <w:basedOn w:val="a"/>
    <w:qFormat/>
    <w:rsid w:val="00F32554"/>
    <w:pPr>
      <w:jc w:val="center"/>
    </w:pPr>
    <w:rPr>
      <w:rFonts w:ascii="Arial" w:eastAsia="Arial" w:hAnsi="Arial"/>
      <w:b/>
      <w:bCs/>
      <w:sz w:val="28"/>
      <w:szCs w:val="28"/>
      <w:lang w:eastAsia="ru-RU"/>
    </w:rPr>
  </w:style>
  <w:style w:type="paragraph" w:customStyle="1" w:styleId="72">
    <w:name w:val="Стиль7"/>
    <w:basedOn w:val="a"/>
    <w:qFormat/>
    <w:rsid w:val="00F325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ind w:firstLine="567"/>
      <w:jc w:val="both"/>
    </w:pPr>
    <w:rPr>
      <w:szCs w:val="24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187927&amp;dst=10033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021&amp;n=187927&amp;dst=10033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21&amp;n=187927&amp;dst=100335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2026-07-06T11:21:00Z</cp:lastPrinted>
  <dcterms:created xsi:type="dcterms:W3CDTF">2026-07-06T13:49:00Z</dcterms:created>
  <dcterms:modified xsi:type="dcterms:W3CDTF">2026-07-15T08:42:00Z</dcterms:modified>
</cp:coreProperties>
</file>