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985FD6">
        <w:trPr>
          <w:jc w:val="center"/>
        </w:trPr>
        <w:tc>
          <w:tcPr>
            <w:tcW w:w="9639" w:type="dxa"/>
          </w:tcPr>
          <w:p w:rsidR="00985FD6" w:rsidRDefault="00065DD4">
            <w:pPr>
              <w:widowControl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502791680" behindDoc="0" locked="0" layoutInCell="1" allowOverlap="1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-333374</wp:posOffset>
                      </wp:positionV>
                      <wp:extent cx="726440" cy="959485"/>
                      <wp:effectExtent l="0" t="0" r="0" b="0"/>
                      <wp:wrapNone/>
                      <wp:docPr id="1" name="Рисунок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6439" cy="9594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502791680;o:allowoverlap:true;o:allowincell:true;mso-position-horizontal-relative:text;margin-left:215.4pt;mso-position-horizontal:absolute;mso-position-vertical-relative:text;margin-top:-26.2pt;mso-position-vertical:absolute;width:57.2pt;height:75.5pt;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</w:tr>
      <w:tr w:rsidR="00985FD6">
        <w:trPr>
          <w:jc w:val="center"/>
        </w:trPr>
        <w:tc>
          <w:tcPr>
            <w:tcW w:w="9639" w:type="dxa"/>
          </w:tcPr>
          <w:p w:rsidR="00985FD6" w:rsidRDefault="00985FD6">
            <w:pPr>
              <w:widowControl/>
              <w:jc w:val="center"/>
            </w:pPr>
          </w:p>
        </w:tc>
      </w:tr>
      <w:tr w:rsidR="00985FD6">
        <w:trPr>
          <w:jc w:val="center"/>
        </w:trPr>
        <w:tc>
          <w:tcPr>
            <w:tcW w:w="9639" w:type="dxa"/>
          </w:tcPr>
          <w:p w:rsidR="00985FD6" w:rsidRDefault="00985FD6">
            <w:pPr>
              <w:widowControl/>
              <w:jc w:val="center"/>
            </w:pPr>
          </w:p>
        </w:tc>
      </w:tr>
      <w:tr w:rsidR="00985FD6">
        <w:trPr>
          <w:jc w:val="center"/>
        </w:trPr>
        <w:tc>
          <w:tcPr>
            <w:tcW w:w="9639" w:type="dxa"/>
          </w:tcPr>
          <w:p w:rsidR="00985FD6" w:rsidRDefault="00985FD6">
            <w:pPr>
              <w:widowControl/>
              <w:jc w:val="center"/>
            </w:pPr>
          </w:p>
        </w:tc>
      </w:tr>
      <w:tr w:rsidR="00985FD6">
        <w:trPr>
          <w:jc w:val="center"/>
        </w:trPr>
        <w:tc>
          <w:tcPr>
            <w:tcW w:w="9639" w:type="dxa"/>
          </w:tcPr>
          <w:p w:rsidR="00985FD6" w:rsidRDefault="00065DD4">
            <w:pPr>
              <w:widowControl/>
              <w:jc w:val="center"/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985FD6">
        <w:trPr>
          <w:jc w:val="center"/>
        </w:trPr>
        <w:tc>
          <w:tcPr>
            <w:tcW w:w="9639" w:type="dxa"/>
          </w:tcPr>
          <w:p w:rsidR="00985FD6" w:rsidRDefault="00985FD6">
            <w:pPr>
              <w:widowControl/>
              <w:jc w:val="center"/>
            </w:pPr>
          </w:p>
        </w:tc>
      </w:tr>
      <w:tr w:rsidR="00985FD6">
        <w:trPr>
          <w:jc w:val="center"/>
        </w:trPr>
        <w:tc>
          <w:tcPr>
            <w:tcW w:w="9639" w:type="dxa"/>
          </w:tcPr>
          <w:p w:rsidR="00985FD6" w:rsidRDefault="00065DD4">
            <w:pPr>
              <w:pStyle w:val="3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985FD6">
        <w:trPr>
          <w:jc w:val="center"/>
        </w:trPr>
        <w:tc>
          <w:tcPr>
            <w:tcW w:w="9639" w:type="dxa"/>
            <w:vAlign w:val="center"/>
          </w:tcPr>
          <w:p w:rsidR="00985FD6" w:rsidRDefault="00985FD6">
            <w:pPr>
              <w:pStyle w:val="3"/>
            </w:pPr>
          </w:p>
        </w:tc>
      </w:tr>
    </w:tbl>
    <w:p w:rsidR="00985FD6" w:rsidRDefault="00985FD6"/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85FD6">
        <w:trPr>
          <w:jc w:val="center"/>
        </w:trPr>
        <w:tc>
          <w:tcPr>
            <w:tcW w:w="284" w:type="dxa"/>
            <w:vAlign w:val="bottom"/>
          </w:tcPr>
          <w:p w:rsidR="00985FD6" w:rsidRDefault="00985FD6">
            <w:pPr>
              <w:widowControl/>
            </w:pP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985FD6" w:rsidRDefault="00985FD6">
            <w:pPr>
              <w:widowControl/>
              <w:jc w:val="center"/>
            </w:pPr>
          </w:p>
        </w:tc>
        <w:tc>
          <w:tcPr>
            <w:tcW w:w="397" w:type="dxa"/>
            <w:vAlign w:val="bottom"/>
          </w:tcPr>
          <w:p w:rsidR="00985FD6" w:rsidRDefault="00065DD4">
            <w:pPr>
              <w:widowControl/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985FD6" w:rsidRDefault="00985FD6">
            <w:pPr>
              <w:widowControl/>
              <w:jc w:val="center"/>
            </w:pPr>
          </w:p>
        </w:tc>
      </w:tr>
      <w:tr w:rsidR="00985FD6">
        <w:trPr>
          <w:jc w:val="center"/>
        </w:trPr>
        <w:tc>
          <w:tcPr>
            <w:tcW w:w="4650" w:type="dxa"/>
            <w:gridSpan w:val="4"/>
          </w:tcPr>
          <w:p w:rsidR="00985FD6" w:rsidRDefault="00985FD6">
            <w:pPr>
              <w:widowControl/>
              <w:jc w:val="center"/>
            </w:pPr>
          </w:p>
          <w:p w:rsidR="00985FD6" w:rsidRDefault="00065DD4">
            <w:pPr>
              <w:widowControl/>
              <w:jc w:val="center"/>
            </w:pPr>
            <w:r>
              <w:rPr>
                <w:sz w:val="24"/>
              </w:rPr>
              <w:t>г. Пенза</w:t>
            </w:r>
          </w:p>
        </w:tc>
      </w:tr>
    </w:tbl>
    <w:p w:rsidR="00985FD6" w:rsidRDefault="00985FD6">
      <w:pPr>
        <w:jc w:val="center"/>
        <w:rPr>
          <w:b/>
          <w:bCs/>
          <w:sz w:val="28"/>
          <w:szCs w:val="28"/>
        </w:rPr>
      </w:pPr>
    </w:p>
    <w:p w:rsidR="00985FD6" w:rsidRPr="000F4528" w:rsidRDefault="00065DD4">
      <w:pPr>
        <w:widowControl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</w:t>
      </w:r>
      <w:r w:rsidR="008051C8">
        <w:rPr>
          <w:b/>
          <w:color w:val="000000"/>
          <w:sz w:val="28"/>
          <w:szCs w:val="28"/>
        </w:rPr>
        <w:t>постановление</w:t>
      </w:r>
      <w:r w:rsidR="000F4528" w:rsidRPr="000F4528">
        <w:rPr>
          <w:b/>
          <w:color w:val="000000"/>
          <w:sz w:val="28"/>
          <w:szCs w:val="28"/>
        </w:rPr>
        <w:t xml:space="preserve"> Правительства Пензенской области от 30.12.2019</w:t>
      </w:r>
      <w:r>
        <w:rPr>
          <w:b/>
          <w:color w:val="000000"/>
          <w:sz w:val="28"/>
          <w:szCs w:val="28"/>
        </w:rPr>
        <w:t>№ 858-пП (с последующими изменениями)</w:t>
      </w:r>
    </w:p>
    <w:p w:rsidR="00985FD6" w:rsidRDefault="00985FD6">
      <w:pPr>
        <w:jc w:val="center"/>
        <w:rPr>
          <w:bCs/>
          <w:sz w:val="28"/>
          <w:szCs w:val="28"/>
        </w:rPr>
      </w:pPr>
    </w:p>
    <w:p w:rsidR="00985FD6" w:rsidRDefault="00065DD4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со статьей 7 Федерального закона от 27.12.2018              № 498-ФЗ «Об ответственном обращении с животными и о внесении изменений в отдельные законодательные акты Российской Федерации»         (с последующими изменениями), Законом Пензенской области от 13.09.2024 № 4390-ЗПО «О регулировании отдельных вопросов в области обращения с животными на территории Пензенской области»</w:t>
      </w:r>
      <w:r>
        <w:t xml:space="preserve"> </w:t>
      </w:r>
      <w:r>
        <w:rPr>
          <w:color w:val="000000"/>
          <w:sz w:val="28"/>
          <w:szCs w:val="28"/>
        </w:rPr>
        <w:t>(с последующими изменениями), руководствуясь Законом Пензенской области от 21.04.2023 № 4006-ЗПО «О Правительстве Пензенской</w:t>
      </w:r>
      <w:proofErr w:type="gramEnd"/>
      <w:r>
        <w:rPr>
          <w:color w:val="000000"/>
          <w:sz w:val="28"/>
          <w:szCs w:val="28"/>
        </w:rPr>
        <w:t xml:space="preserve"> области» (с последующими изменениями), Правительство Пензенской области </w:t>
      </w:r>
      <w:proofErr w:type="gramStart"/>
      <w:r>
        <w:rPr>
          <w:b/>
          <w:color w:val="000000"/>
          <w:sz w:val="28"/>
          <w:szCs w:val="28"/>
        </w:rPr>
        <w:t>п</w:t>
      </w:r>
      <w:proofErr w:type="gramEnd"/>
      <w:r>
        <w:rPr>
          <w:b/>
          <w:color w:val="000000"/>
          <w:sz w:val="28"/>
          <w:szCs w:val="28"/>
        </w:rPr>
        <w:t xml:space="preserve"> о с т а н о в л я е т</w:t>
      </w:r>
      <w:r>
        <w:rPr>
          <w:color w:val="000000"/>
          <w:sz w:val="28"/>
          <w:szCs w:val="28"/>
        </w:rPr>
        <w:t>:</w:t>
      </w:r>
    </w:p>
    <w:p w:rsidR="00985FD6" w:rsidRDefault="00065DD4">
      <w:pPr>
        <w:numPr>
          <w:ilvl w:val="0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</w:t>
      </w:r>
      <w:proofErr w:type="gramStart"/>
      <w:r>
        <w:rPr>
          <w:color w:val="000000"/>
          <w:sz w:val="28"/>
          <w:szCs w:val="28"/>
        </w:rPr>
        <w:t xml:space="preserve">в </w:t>
      </w:r>
      <w:r w:rsidRPr="000F4528">
        <w:rPr>
          <w:color w:val="000000"/>
          <w:sz w:val="28"/>
          <w:szCs w:val="28"/>
        </w:rPr>
        <w:t>Порядок осуществления деятельности по обращению с животными без владельцев на территории</w:t>
      </w:r>
      <w:proofErr w:type="gramEnd"/>
      <w:r w:rsidRPr="000F4528">
        <w:rPr>
          <w:color w:val="000000"/>
          <w:sz w:val="28"/>
          <w:szCs w:val="28"/>
        </w:rPr>
        <w:t xml:space="preserve"> Пензенской области (далее – Порядок), утвержденный постановлением</w:t>
      </w:r>
      <w:r w:rsidRPr="000F4528">
        <w:t xml:space="preserve"> </w:t>
      </w:r>
      <w:r w:rsidRPr="000F4528">
        <w:rPr>
          <w:color w:val="000000"/>
          <w:sz w:val="28"/>
          <w:szCs w:val="28"/>
        </w:rPr>
        <w:t xml:space="preserve">Правительства Пензенской области </w:t>
      </w:r>
      <w:r w:rsidR="000F4528" w:rsidRPr="000F4528">
        <w:rPr>
          <w:color w:val="000000"/>
          <w:sz w:val="28"/>
          <w:szCs w:val="28"/>
        </w:rPr>
        <w:t xml:space="preserve">от </w:t>
      </w:r>
      <w:r w:rsidRPr="000F4528">
        <w:rPr>
          <w:color w:val="000000"/>
          <w:sz w:val="28"/>
          <w:szCs w:val="28"/>
        </w:rPr>
        <w:t>30.12.2019 № 858-пП «О реализации</w:t>
      </w:r>
      <w:r>
        <w:rPr>
          <w:color w:val="000000"/>
          <w:sz w:val="28"/>
          <w:szCs w:val="28"/>
        </w:rPr>
        <w:t xml:space="preserve"> отдельных полномочий в области обращения с животными на территории Пензенской области» (с последующими изменениями), следующие изменения:</w:t>
      </w:r>
    </w:p>
    <w:p w:rsidR="00985FD6" w:rsidRDefault="00065DD4">
      <w:pPr>
        <w:pStyle w:val="af0"/>
        <w:numPr>
          <w:ilvl w:val="1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разделе II «Отлов животных без владельцев, в том числе их транспортировка и немедленная передача в пункты временного содержания животных без владельцев» Порядка:</w:t>
      </w:r>
    </w:p>
    <w:p w:rsidR="00985FD6" w:rsidRDefault="00065DD4">
      <w:pPr>
        <w:pStyle w:val="af0"/>
        <w:numPr>
          <w:ilvl w:val="2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абзац первый пункта 2.2 дополнить словами «, за исключением случаев введения экстраординарной ситуации в области обращения с животными без владельцев на территории муниципального образования Пензенской области»; </w:t>
      </w:r>
    </w:p>
    <w:p w:rsidR="00985FD6" w:rsidRDefault="00065DD4">
      <w:pPr>
        <w:pStyle w:val="af0"/>
        <w:numPr>
          <w:ilvl w:val="2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дополнить пунктом 2.2</w:t>
      </w:r>
      <w:r>
        <w:rPr>
          <w:color w:val="000000"/>
          <w:sz w:val="28"/>
          <w:szCs w:val="28"/>
          <w:vertAlign w:val="superscript"/>
        </w:rPr>
        <w:t>.1</w:t>
      </w:r>
      <w:r>
        <w:rPr>
          <w:color w:val="000000"/>
          <w:sz w:val="28"/>
          <w:szCs w:val="28"/>
        </w:rPr>
        <w:t xml:space="preserve"> следующего содержания:</w:t>
      </w:r>
    </w:p>
    <w:p w:rsidR="00985FD6" w:rsidRDefault="00065DD4">
      <w:pPr>
        <w:pStyle w:val="af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«2.2.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В случае введения экстраординарной ситуации в области обращения с животными без владельцев на территории муниципального образования Пензенской области</w:t>
      </w:r>
      <w:r>
        <w:t xml:space="preserve"> </w:t>
      </w:r>
      <w:r>
        <w:rPr>
          <w:color w:val="000000"/>
          <w:sz w:val="28"/>
          <w:szCs w:val="28"/>
        </w:rPr>
        <w:t xml:space="preserve">уполномоченное лицо органа местного самоуправления соответствующего муниципального </w:t>
      </w:r>
      <w:r w:rsidRPr="008051C8">
        <w:rPr>
          <w:color w:val="000000"/>
          <w:sz w:val="28"/>
          <w:szCs w:val="28"/>
        </w:rPr>
        <w:t>района или городского округа Пензенской области</w:t>
      </w:r>
      <w:r w:rsidRPr="008051C8">
        <w:t xml:space="preserve"> </w:t>
      </w:r>
      <w:r w:rsidRPr="008051C8">
        <w:rPr>
          <w:color w:val="000000"/>
          <w:sz w:val="28"/>
          <w:szCs w:val="28"/>
        </w:rPr>
        <w:t>направляет информацию</w:t>
      </w:r>
      <w:r w:rsidR="00DE18A4" w:rsidRPr="008051C8">
        <w:rPr>
          <w:color w:val="000000"/>
          <w:sz w:val="28"/>
          <w:szCs w:val="28"/>
        </w:rPr>
        <w:t xml:space="preserve"> о введении указанной ситуации</w:t>
      </w:r>
      <w:r w:rsidRPr="008051C8">
        <w:rPr>
          <w:color w:val="000000"/>
          <w:sz w:val="28"/>
          <w:szCs w:val="28"/>
        </w:rPr>
        <w:t xml:space="preserve"> в течение одного рабочего дня со дня принятия соответствующего нормативного правового акта Правительства Пензенской области лицу, </w:t>
      </w:r>
      <w:r w:rsidRPr="008051C8">
        <w:rPr>
          <w:color w:val="000000"/>
          <w:sz w:val="28"/>
          <w:szCs w:val="28"/>
        </w:rPr>
        <w:lastRenderedPageBreak/>
        <w:t>осуществляющему отлов животных, при помощи факсимильной</w:t>
      </w:r>
      <w:r>
        <w:rPr>
          <w:color w:val="000000"/>
          <w:sz w:val="28"/>
          <w:szCs w:val="28"/>
        </w:rPr>
        <w:t xml:space="preserve"> связи</w:t>
      </w:r>
      <w:proofErr w:type="gramEnd"/>
      <w:r>
        <w:rPr>
          <w:color w:val="000000"/>
          <w:sz w:val="28"/>
          <w:szCs w:val="28"/>
        </w:rPr>
        <w:t xml:space="preserve"> или по электронной почте с использованием информационно-телекоммуникационной сети «Интернет».</w:t>
      </w:r>
    </w:p>
    <w:p w:rsidR="00985FD6" w:rsidRDefault="00065DD4">
      <w:pPr>
        <w:pStyle w:val="af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Лицо, осуществляющее отлов животных, проводит мероприятия по отлову </w:t>
      </w:r>
      <w:r w:rsidRPr="008051C8">
        <w:rPr>
          <w:color w:val="000000"/>
          <w:sz w:val="28"/>
          <w:szCs w:val="28"/>
        </w:rPr>
        <w:t>животн</w:t>
      </w:r>
      <w:r w:rsidR="00E950E7" w:rsidRPr="008051C8">
        <w:rPr>
          <w:color w:val="000000"/>
          <w:sz w:val="28"/>
          <w:szCs w:val="28"/>
        </w:rPr>
        <w:t>ых</w:t>
      </w:r>
      <w:r w:rsidRPr="008051C8">
        <w:rPr>
          <w:color w:val="000000"/>
          <w:sz w:val="28"/>
          <w:szCs w:val="28"/>
        </w:rPr>
        <w:t xml:space="preserve"> без владельца на территории муниципального образования Пензенской области в течение срока действия экстраординарной ситуации в области обращения с животными без владельцев</w:t>
      </w:r>
      <w:r w:rsidRPr="008051C8">
        <w:t xml:space="preserve"> </w:t>
      </w:r>
      <w:r w:rsidRPr="008051C8">
        <w:rPr>
          <w:color w:val="000000"/>
          <w:sz w:val="28"/>
          <w:szCs w:val="28"/>
        </w:rPr>
        <w:t>с учетом особенностей, установленных частью 4</w:t>
      </w:r>
      <w:r>
        <w:rPr>
          <w:color w:val="000000"/>
          <w:sz w:val="28"/>
          <w:szCs w:val="28"/>
        </w:rPr>
        <w:t xml:space="preserve"> статьи 7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</w:rPr>
        <w:t xml:space="preserve"> </w:t>
      </w:r>
      <w:r w:rsidR="000F4528" w:rsidRPr="000F4528">
        <w:rPr>
          <w:color w:val="000000"/>
          <w:sz w:val="28"/>
          <w:szCs w:val="28"/>
        </w:rPr>
        <w:t>Закона Пензенской области от 13.09.2024 № 4390-ЗПО</w:t>
      </w:r>
      <w:r w:rsidRPr="000F4528">
        <w:rPr>
          <w:color w:val="000000"/>
          <w:sz w:val="28"/>
          <w:szCs w:val="28"/>
        </w:rPr>
        <w:t>.</w:t>
      </w:r>
    </w:p>
    <w:p w:rsidR="00985FD6" w:rsidRDefault="00065DD4">
      <w:pPr>
        <w:pStyle w:val="af0"/>
        <w:ind w:left="0" w:firstLine="567"/>
        <w:jc w:val="both"/>
        <w:rPr>
          <w:color w:val="000000"/>
          <w:sz w:val="28"/>
          <w:szCs w:val="28"/>
        </w:rPr>
      </w:pPr>
      <w:r w:rsidRPr="008051C8">
        <w:rPr>
          <w:color w:val="000000"/>
          <w:sz w:val="28"/>
          <w:szCs w:val="28"/>
        </w:rPr>
        <w:t>Лицо, осуществляющее отлов животных, регистрирует информацию</w:t>
      </w:r>
      <w:r w:rsidR="00DE18A4" w:rsidRPr="008051C8">
        <w:rPr>
          <w:color w:val="000000"/>
          <w:sz w:val="28"/>
          <w:szCs w:val="28"/>
        </w:rPr>
        <w:t xml:space="preserve">, поступившую из </w:t>
      </w:r>
      <w:r w:rsidRPr="008051C8">
        <w:rPr>
          <w:color w:val="000000"/>
          <w:sz w:val="28"/>
          <w:szCs w:val="28"/>
        </w:rPr>
        <w:t xml:space="preserve"> </w:t>
      </w:r>
      <w:r w:rsidR="00DE18A4" w:rsidRPr="008051C8">
        <w:rPr>
          <w:color w:val="000000"/>
          <w:sz w:val="28"/>
          <w:szCs w:val="28"/>
        </w:rPr>
        <w:t xml:space="preserve">органа местного самоуправления, </w:t>
      </w:r>
      <w:r w:rsidRPr="008051C8">
        <w:rPr>
          <w:color w:val="000000"/>
          <w:sz w:val="28"/>
          <w:szCs w:val="28"/>
        </w:rPr>
        <w:t>в журнале регистрации, указанном в абзаце пятом пункта</w:t>
      </w:r>
      <w:r w:rsidR="000F4528" w:rsidRPr="008051C8">
        <w:rPr>
          <w:color w:val="000000"/>
          <w:sz w:val="28"/>
          <w:szCs w:val="28"/>
        </w:rPr>
        <w:t xml:space="preserve"> 2.2 настоящего Порядка</w:t>
      </w:r>
      <w:r w:rsidRPr="008051C8">
        <w:rPr>
          <w:color w:val="000000"/>
          <w:sz w:val="28"/>
          <w:szCs w:val="28"/>
        </w:rPr>
        <w:t>,  в день е</w:t>
      </w:r>
      <w:r w:rsidR="00DE18A4" w:rsidRPr="008051C8">
        <w:rPr>
          <w:color w:val="000000"/>
          <w:sz w:val="28"/>
          <w:szCs w:val="28"/>
        </w:rPr>
        <w:t>е</w:t>
      </w:r>
      <w:r w:rsidRPr="008051C8">
        <w:rPr>
          <w:color w:val="000000"/>
          <w:sz w:val="28"/>
          <w:szCs w:val="28"/>
        </w:rPr>
        <w:t xml:space="preserve"> поступления с указанием даты и времени его приема</w:t>
      </w:r>
      <w:proofErr w:type="gramStart"/>
      <w:r>
        <w:rPr>
          <w:color w:val="000000"/>
          <w:sz w:val="28"/>
          <w:szCs w:val="28"/>
        </w:rPr>
        <w:t>.»;</w:t>
      </w:r>
      <w:proofErr w:type="gramEnd"/>
    </w:p>
    <w:p w:rsidR="00985FD6" w:rsidRDefault="00065DD4">
      <w:pPr>
        <w:pStyle w:val="af0"/>
        <w:numPr>
          <w:ilvl w:val="2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пункт 2.3 дополнить словами «, или находя</w:t>
      </w:r>
      <w:r w:rsidR="00DE18A4">
        <w:rPr>
          <w:color w:val="000000"/>
          <w:sz w:val="28"/>
          <w:szCs w:val="28"/>
        </w:rPr>
        <w:t>щ</w:t>
      </w:r>
      <w:r w:rsidR="00DE18A4" w:rsidRPr="006E1B22">
        <w:rPr>
          <w:color w:val="000000"/>
          <w:sz w:val="28"/>
          <w:szCs w:val="28"/>
        </w:rPr>
        <w:t>ихся</w:t>
      </w:r>
      <w:r>
        <w:rPr>
          <w:color w:val="000000"/>
          <w:sz w:val="28"/>
          <w:szCs w:val="28"/>
        </w:rPr>
        <w:t xml:space="preserve">  на территории, на которой введена экстраординарная ситуация в области обращения с животными без владельцев»;</w:t>
      </w:r>
      <w:proofErr w:type="gramEnd"/>
    </w:p>
    <w:p w:rsidR="00985FD6" w:rsidRDefault="00065DD4">
      <w:pPr>
        <w:pStyle w:val="af0"/>
        <w:numPr>
          <w:ilvl w:val="1"/>
          <w:numId w:val="19"/>
        </w:numPr>
        <w:ind w:left="0" w:firstLine="56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пункт 3.7 раздела III «Содержание животных без владельцев в пунктах временного содержания, в том числе проведение осмотра и определения их клинического состояния, оказание животным без владельцев неотложной ветеринарной помощи, осуществление мероприятий по обязательному </w:t>
      </w:r>
      <w:proofErr w:type="spellStart"/>
      <w:r>
        <w:rPr>
          <w:color w:val="000000"/>
          <w:sz w:val="28"/>
          <w:szCs w:val="28"/>
        </w:rPr>
        <w:t>карантинированию</w:t>
      </w:r>
      <w:proofErr w:type="spellEnd"/>
      <w:r>
        <w:rPr>
          <w:color w:val="000000"/>
          <w:sz w:val="28"/>
          <w:szCs w:val="28"/>
        </w:rPr>
        <w:t xml:space="preserve"> животных без владельцев, вакцинация таких животных против бешенства и иных заболеваний, опасных для человека и животных, стерилизация поступивших в пункты временного содержания животных без владельцев» Порядка</w:t>
      </w:r>
      <w:proofErr w:type="gramEnd"/>
      <w:r>
        <w:rPr>
          <w:color w:val="000000"/>
          <w:sz w:val="28"/>
          <w:szCs w:val="28"/>
        </w:rPr>
        <w:t xml:space="preserve"> изложить в следующей редакции:</w:t>
      </w:r>
    </w:p>
    <w:p w:rsidR="00985FD6" w:rsidRDefault="00065DD4">
      <w:pPr>
        <w:pStyle w:val="af0"/>
        <w:ind w:left="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«3.7. На 11 календарный день </w:t>
      </w:r>
      <w:proofErr w:type="spellStart"/>
      <w:r>
        <w:rPr>
          <w:color w:val="000000"/>
          <w:sz w:val="28"/>
          <w:szCs w:val="28"/>
        </w:rPr>
        <w:t>карантинирования</w:t>
      </w:r>
      <w:proofErr w:type="spellEnd"/>
      <w:r>
        <w:rPr>
          <w:color w:val="000000"/>
          <w:sz w:val="28"/>
          <w:szCs w:val="28"/>
        </w:rPr>
        <w:t xml:space="preserve"> клинически здоровые животные без владельцев стерилизуются (в случае, если стерилизация не была проведена ранее) специалистом в области ветеринарии, за исключением случаев, установленных в пунктах 1, 2, 4 части 1 статьи 6 Закона Пензенской области от 13.09.2024 № 4390-ЗПО.»;</w:t>
      </w:r>
    </w:p>
    <w:p w:rsidR="00985FD6" w:rsidRDefault="00065DD4">
      <w:pPr>
        <w:widowControl/>
        <w:numPr>
          <w:ilvl w:val="1"/>
          <w:numId w:val="19"/>
        </w:numPr>
        <w:ind w:left="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пункте 4.3 раздела IV «Учет животных без владельцев, поступивших в пункты временного содержания и выбывших из них, и маркирование </w:t>
      </w:r>
      <w:proofErr w:type="spellStart"/>
      <w:r>
        <w:rPr>
          <w:color w:val="000000"/>
          <w:sz w:val="28"/>
          <w:szCs w:val="28"/>
        </w:rPr>
        <w:t>неснимаемыми</w:t>
      </w:r>
      <w:proofErr w:type="spellEnd"/>
      <w:r>
        <w:rPr>
          <w:color w:val="000000"/>
          <w:sz w:val="28"/>
          <w:szCs w:val="28"/>
        </w:rPr>
        <w:t xml:space="preserve"> и несмываемыми метками поступивших в пункты временного содержания животных без владельцев, за исключением случаев, установленных частью 1 статьи 6 Закона Пензенской области от 13.09.2024 № 4390-ЗПО» Порядка </w:t>
      </w:r>
      <w:r w:rsidR="00DC0E99" w:rsidRPr="008051C8">
        <w:rPr>
          <w:color w:val="000000"/>
          <w:sz w:val="28"/>
          <w:szCs w:val="28"/>
        </w:rPr>
        <w:t xml:space="preserve">после </w:t>
      </w:r>
      <w:r w:rsidRPr="008051C8">
        <w:rPr>
          <w:color w:val="000000"/>
          <w:sz w:val="28"/>
          <w:szCs w:val="28"/>
        </w:rPr>
        <w:t>слов</w:t>
      </w:r>
      <w:r>
        <w:rPr>
          <w:color w:val="000000"/>
          <w:sz w:val="28"/>
          <w:szCs w:val="28"/>
        </w:rPr>
        <w:t xml:space="preserve"> «от 13.09.2024 № 4390-ЗПО</w:t>
      </w:r>
      <w:proofErr w:type="gramStart"/>
      <w:r>
        <w:rPr>
          <w:color w:val="000000"/>
          <w:sz w:val="28"/>
          <w:szCs w:val="28"/>
        </w:rPr>
        <w:t>,»</w:t>
      </w:r>
      <w:proofErr w:type="gramEnd"/>
      <w:r>
        <w:rPr>
          <w:color w:val="000000"/>
          <w:sz w:val="28"/>
          <w:szCs w:val="28"/>
        </w:rPr>
        <w:t xml:space="preserve"> дополнить словами «и (или) в случае сохранения у животного без владельца маркировки</w:t>
      </w:r>
      <w:proofErr w:type="gramStart"/>
      <w:r>
        <w:rPr>
          <w:color w:val="000000"/>
          <w:sz w:val="28"/>
          <w:szCs w:val="28"/>
        </w:rPr>
        <w:t>,»</w:t>
      </w:r>
      <w:proofErr w:type="gramEnd"/>
      <w:r>
        <w:rPr>
          <w:color w:val="000000"/>
          <w:sz w:val="28"/>
          <w:szCs w:val="28"/>
        </w:rPr>
        <w:t>;</w:t>
      </w:r>
    </w:p>
    <w:p w:rsidR="00985FD6" w:rsidRDefault="00065DD4">
      <w:pPr>
        <w:widowControl/>
        <w:numPr>
          <w:ilvl w:val="1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разделе IХ «Умерщвление содержащихся в пунктах </w:t>
      </w:r>
      <w:proofErr w:type="gramStart"/>
      <w:r>
        <w:rPr>
          <w:color w:val="000000"/>
          <w:sz w:val="28"/>
          <w:szCs w:val="28"/>
        </w:rPr>
        <w:t>временного</w:t>
      </w:r>
      <w:proofErr w:type="gramEnd"/>
      <w:r>
        <w:rPr>
          <w:color w:val="000000"/>
          <w:sz w:val="28"/>
          <w:szCs w:val="28"/>
        </w:rPr>
        <w:t xml:space="preserve"> содержания (</w:t>
      </w:r>
      <w:proofErr w:type="gramStart"/>
      <w:r>
        <w:rPr>
          <w:color w:val="000000"/>
          <w:sz w:val="28"/>
          <w:szCs w:val="28"/>
        </w:rPr>
        <w:t>приютах</w:t>
      </w:r>
      <w:proofErr w:type="gramEnd"/>
      <w:r>
        <w:rPr>
          <w:color w:val="000000"/>
          <w:sz w:val="28"/>
          <w:szCs w:val="28"/>
        </w:rPr>
        <w:t>) животных без владельцев и утилизация умерших и (или) подвергнутых умерщвлению животных без владельцев в пунктах временного содержания (приютах)» Порядка:</w:t>
      </w:r>
    </w:p>
    <w:p w:rsidR="00985FD6" w:rsidRDefault="00065DD4">
      <w:pPr>
        <w:pStyle w:val="af0"/>
        <w:widowControl/>
        <w:numPr>
          <w:ilvl w:val="2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подпункт 9.4.1 </w:t>
      </w:r>
      <w:r w:rsidR="00813943" w:rsidRPr="00813943">
        <w:rPr>
          <w:color w:val="000000"/>
          <w:sz w:val="28"/>
          <w:szCs w:val="28"/>
          <w:highlight w:val="lightGray"/>
        </w:rPr>
        <w:t>пункта 9.4</w:t>
      </w:r>
      <w:r w:rsidR="008139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дополнить подпунктом 9.4.1.4 следующего содержания:</w:t>
      </w:r>
    </w:p>
    <w:p w:rsidR="00DE18A4" w:rsidRPr="008051C8" w:rsidRDefault="00065DD4" w:rsidP="00DE18A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«9.4.1.4. </w:t>
      </w:r>
      <w:proofErr w:type="gramStart"/>
      <w:r>
        <w:rPr>
          <w:color w:val="000000"/>
          <w:sz w:val="28"/>
          <w:szCs w:val="28"/>
        </w:rPr>
        <w:t>В случае введения экстраординарной ситуации в области обращения с животными без владельцев на территории</w:t>
      </w:r>
      <w:proofErr w:type="gramEnd"/>
      <w:r>
        <w:rPr>
          <w:color w:val="000000"/>
          <w:sz w:val="28"/>
          <w:szCs w:val="28"/>
        </w:rPr>
        <w:t xml:space="preserve"> муниципального образования Пензенской </w:t>
      </w:r>
      <w:r w:rsidRPr="008051C8">
        <w:rPr>
          <w:color w:val="000000"/>
          <w:sz w:val="28"/>
          <w:szCs w:val="28"/>
        </w:rPr>
        <w:t>области</w:t>
      </w:r>
      <w:r w:rsidR="00AF6377" w:rsidRPr="008051C8">
        <w:rPr>
          <w:color w:val="000000"/>
          <w:sz w:val="28"/>
          <w:szCs w:val="28"/>
        </w:rPr>
        <w:t xml:space="preserve"> на основании</w:t>
      </w:r>
      <w:r w:rsidRPr="008051C8">
        <w:rPr>
          <w:color w:val="000000"/>
          <w:sz w:val="28"/>
          <w:szCs w:val="28"/>
        </w:rPr>
        <w:t xml:space="preserve"> нормативного правового акта Правительства П</w:t>
      </w:r>
      <w:r w:rsidR="00DE18A4" w:rsidRPr="008051C8">
        <w:rPr>
          <w:color w:val="000000"/>
          <w:sz w:val="28"/>
          <w:szCs w:val="28"/>
        </w:rPr>
        <w:t>ензенской области о ее введении</w:t>
      </w:r>
      <w:r w:rsidR="00DE18A4" w:rsidRPr="008051C8">
        <w:rPr>
          <w:sz w:val="28"/>
          <w:szCs w:val="28"/>
        </w:rPr>
        <w:t xml:space="preserve"> в отношении:</w:t>
      </w:r>
    </w:p>
    <w:p w:rsidR="00DE18A4" w:rsidRPr="008051C8" w:rsidRDefault="00DE18A4" w:rsidP="00DE18A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051C8">
        <w:rPr>
          <w:sz w:val="28"/>
          <w:szCs w:val="28"/>
        </w:rPr>
        <w:t>а) животного без владельца, имеющего на ошейнике или ином предмете (в том числе чипе, метке) сведения о его владельце и не возвращенного владельцу вследствие отказа владельца животного от права собственности на него;</w:t>
      </w:r>
    </w:p>
    <w:p w:rsidR="00985FD6" w:rsidRDefault="00DE18A4" w:rsidP="00DE18A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8051C8">
        <w:rPr>
          <w:sz w:val="28"/>
          <w:szCs w:val="28"/>
        </w:rPr>
        <w:t>б) животного без владельца, не переданного новому владельцу</w:t>
      </w:r>
      <w:proofErr w:type="gramStart"/>
      <w:r w:rsidRPr="008051C8">
        <w:rPr>
          <w:sz w:val="28"/>
          <w:szCs w:val="28"/>
        </w:rPr>
        <w:t>.</w:t>
      </w:r>
      <w:r w:rsidR="00065DD4" w:rsidRPr="008051C8">
        <w:rPr>
          <w:color w:val="000000"/>
          <w:sz w:val="28"/>
          <w:szCs w:val="28"/>
        </w:rPr>
        <w:t xml:space="preserve">»; </w:t>
      </w:r>
      <w:proofErr w:type="gramEnd"/>
    </w:p>
    <w:p w:rsidR="00985FD6" w:rsidRDefault="00065DD4">
      <w:pPr>
        <w:pStyle w:val="af0"/>
        <w:widowControl/>
        <w:numPr>
          <w:ilvl w:val="2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 w:rsidRPr="008051C8">
        <w:rPr>
          <w:color w:val="000000"/>
          <w:sz w:val="28"/>
          <w:szCs w:val="28"/>
        </w:rPr>
        <w:t>в пункте  9.5 слова «в подпунктах 9.4.1.1</w:t>
      </w:r>
      <w:r>
        <w:rPr>
          <w:color w:val="000000"/>
          <w:sz w:val="28"/>
          <w:szCs w:val="28"/>
        </w:rPr>
        <w:t xml:space="preserve"> - 9.4.1.2» заменить словами «в подпунктах 9.4.1.1, 9.4.1.2, 9.4.1.4»;</w:t>
      </w:r>
    </w:p>
    <w:p w:rsidR="00985FD6" w:rsidRDefault="00065DD4" w:rsidP="006E1B22">
      <w:pPr>
        <w:widowControl/>
        <w:numPr>
          <w:ilvl w:val="1"/>
          <w:numId w:val="19"/>
        </w:numPr>
        <w:pBdr>
          <w:top w:val="none" w:sz="4" w:space="1" w:color="000000"/>
        </w:pBd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приложении № 2 к Порядку </w:t>
      </w:r>
      <w:r w:rsidR="00FA7DE4">
        <w:rPr>
          <w:color w:val="000000"/>
          <w:sz w:val="28"/>
          <w:szCs w:val="28"/>
        </w:rPr>
        <w:t>слова «На основании  заявления» заменить словами «На основании  заявления (нормативного правового акта Правительства Пензенской области)</w:t>
      </w:r>
      <w:r>
        <w:rPr>
          <w:color w:val="000000"/>
          <w:sz w:val="28"/>
          <w:szCs w:val="28"/>
        </w:rPr>
        <w:t>».</w:t>
      </w:r>
    </w:p>
    <w:p w:rsidR="00077FE3" w:rsidRPr="00077FE3" w:rsidRDefault="00077FE3" w:rsidP="006E1B22">
      <w:pPr>
        <w:pStyle w:val="af0"/>
        <w:numPr>
          <w:ilvl w:val="0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 w:rsidRPr="00077FE3">
        <w:rPr>
          <w:color w:val="000000"/>
          <w:sz w:val="28"/>
          <w:szCs w:val="28"/>
        </w:rPr>
        <w:t>Внести в Порядок организации деятельности пунктов временного содержания животных без владельцев на территории Пензенской области, утвержденный постановлением Правительства Пензенской области от 30.12.2019 № 858-пП  (с последующими изменениями), изменени</w:t>
      </w:r>
      <w:r>
        <w:rPr>
          <w:color w:val="000000"/>
          <w:sz w:val="28"/>
          <w:szCs w:val="28"/>
        </w:rPr>
        <w:t>е, дополнив пункт 2</w:t>
      </w:r>
      <w:r w:rsidRPr="00077FE3">
        <w:t xml:space="preserve"> </w:t>
      </w:r>
      <w:r w:rsidRPr="00077FE3">
        <w:rPr>
          <w:color w:val="000000"/>
          <w:sz w:val="28"/>
          <w:szCs w:val="28"/>
        </w:rPr>
        <w:t>абзацем следующего содержания:</w:t>
      </w:r>
    </w:p>
    <w:p w:rsidR="00077FE3" w:rsidRPr="00077FE3" w:rsidRDefault="00077FE3" w:rsidP="006E1B22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</w:t>
      </w:r>
      <w:r w:rsidRPr="00077FE3">
        <w:rPr>
          <w:color w:val="000000"/>
          <w:sz w:val="28"/>
          <w:szCs w:val="28"/>
        </w:rPr>
        <w:t>При введении экстраординарной ситуации в области обращения с животными без владельцев в случае, определенн</w:t>
      </w:r>
      <w:r w:rsidR="008B1D57">
        <w:rPr>
          <w:color w:val="000000"/>
          <w:sz w:val="28"/>
          <w:szCs w:val="28"/>
        </w:rPr>
        <w:t>о</w:t>
      </w:r>
      <w:r w:rsidRPr="00077FE3">
        <w:rPr>
          <w:color w:val="000000"/>
          <w:sz w:val="28"/>
          <w:szCs w:val="28"/>
        </w:rPr>
        <w:t>м пунктом 2 части 1 статьи 7</w:t>
      </w:r>
      <w:r w:rsidRPr="00077FE3">
        <w:rPr>
          <w:color w:val="000000"/>
          <w:sz w:val="28"/>
          <w:szCs w:val="28"/>
          <w:vertAlign w:val="superscript"/>
        </w:rPr>
        <w:t>1</w:t>
      </w:r>
      <w:r w:rsidRPr="00077FE3">
        <w:rPr>
          <w:color w:val="000000"/>
          <w:sz w:val="28"/>
          <w:szCs w:val="28"/>
        </w:rPr>
        <w:t xml:space="preserve"> Закона Пензенской области от 13.09.2024 </w:t>
      </w:r>
      <w:r>
        <w:rPr>
          <w:color w:val="000000"/>
          <w:sz w:val="28"/>
          <w:szCs w:val="28"/>
        </w:rPr>
        <w:t>№ 4390-ЗПО «</w:t>
      </w:r>
      <w:r w:rsidRPr="00077FE3">
        <w:rPr>
          <w:color w:val="000000"/>
          <w:sz w:val="28"/>
          <w:szCs w:val="28"/>
        </w:rPr>
        <w:t>О регулировании отдельных вопросов в области обращения с животными на территории Пензенской области</w:t>
      </w:r>
      <w:r w:rsidR="006E1B22">
        <w:rPr>
          <w:color w:val="000000"/>
          <w:sz w:val="28"/>
          <w:szCs w:val="28"/>
        </w:rPr>
        <w:t>»</w:t>
      </w:r>
      <w:r w:rsidRPr="00077FE3">
        <w:rPr>
          <w:color w:val="000000"/>
          <w:sz w:val="28"/>
          <w:szCs w:val="28"/>
        </w:rPr>
        <w:t xml:space="preserve"> содержание животных без владельцев осуществляется в пунктах временного содержания, которы</w:t>
      </w:r>
      <w:r w:rsidR="008B1D57">
        <w:rPr>
          <w:color w:val="000000"/>
          <w:sz w:val="28"/>
          <w:szCs w:val="28"/>
        </w:rPr>
        <w:t>е</w:t>
      </w:r>
      <w:bookmarkStart w:id="0" w:name="_GoBack"/>
      <w:bookmarkEnd w:id="0"/>
      <w:r w:rsidRPr="00077FE3">
        <w:rPr>
          <w:color w:val="000000"/>
          <w:sz w:val="28"/>
          <w:szCs w:val="28"/>
        </w:rPr>
        <w:t xml:space="preserve"> расположены на территории Пензенской области.»;</w:t>
      </w:r>
      <w:proofErr w:type="gramEnd"/>
    </w:p>
    <w:p w:rsidR="00985FD6" w:rsidRDefault="00065DD4" w:rsidP="00EC38E0">
      <w:pPr>
        <w:pStyle w:val="af0"/>
        <w:numPr>
          <w:ilvl w:val="0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постановление вступает в силу </w:t>
      </w:r>
      <w:r w:rsidR="00EC38E0" w:rsidRPr="00EC38E0">
        <w:rPr>
          <w:color w:val="000000"/>
          <w:sz w:val="28"/>
          <w:szCs w:val="28"/>
        </w:rPr>
        <w:t>со дня его официального опубликования</w:t>
      </w:r>
      <w:r w:rsidR="00EC38E0">
        <w:rPr>
          <w:color w:val="000000"/>
          <w:sz w:val="28"/>
          <w:szCs w:val="28"/>
        </w:rPr>
        <w:t>, за исключением пункта 2 настоящего постановления, который вступает в силу с 01.03.2027</w:t>
      </w:r>
      <w:r>
        <w:rPr>
          <w:color w:val="000000"/>
          <w:sz w:val="28"/>
          <w:szCs w:val="28"/>
        </w:rPr>
        <w:t>.</w:t>
      </w:r>
    </w:p>
    <w:p w:rsidR="00985FD6" w:rsidRDefault="00065DD4" w:rsidP="006E1B22">
      <w:pPr>
        <w:pStyle w:val="af0"/>
        <w:numPr>
          <w:ilvl w:val="0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постановление опубликовать в газете «Пензенские губернские ведомости» и разместить (опубликовать) на «Официальном </w:t>
      </w:r>
      <w:proofErr w:type="gramStart"/>
      <w:r>
        <w:rPr>
          <w:color w:val="000000"/>
          <w:sz w:val="28"/>
          <w:szCs w:val="28"/>
        </w:rPr>
        <w:t>интернет-портале</w:t>
      </w:r>
      <w:proofErr w:type="gramEnd"/>
      <w:r>
        <w:rPr>
          <w:color w:val="000000"/>
          <w:sz w:val="28"/>
          <w:szCs w:val="28"/>
        </w:rPr>
        <w:t xml:space="preserve"> правовой информации» (www.pravo.gov.ru) и на официальном сайте Правительства Пензенской области в информационно-телекоммуникационной сети «Интернет». </w:t>
      </w:r>
    </w:p>
    <w:p w:rsidR="00985FD6" w:rsidRDefault="00065DD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государственной политики в области ветеринарии.</w:t>
      </w:r>
    </w:p>
    <w:p w:rsidR="00985FD6" w:rsidRDefault="00985FD6">
      <w:pPr>
        <w:ind w:firstLine="567"/>
        <w:contextualSpacing/>
        <w:jc w:val="both"/>
        <w:rPr>
          <w:color w:val="000000"/>
          <w:sz w:val="28"/>
          <w:szCs w:val="28"/>
        </w:rPr>
      </w:pPr>
    </w:p>
    <w:p w:rsidR="00985FD6" w:rsidRDefault="00985FD6">
      <w:pPr>
        <w:ind w:firstLine="567"/>
        <w:contextualSpacing/>
        <w:jc w:val="both"/>
        <w:rPr>
          <w:sz w:val="28"/>
          <w:szCs w:val="28"/>
        </w:rPr>
      </w:pPr>
    </w:p>
    <w:p w:rsidR="00985FD6" w:rsidRDefault="00985FD6">
      <w:pPr>
        <w:ind w:firstLine="567"/>
        <w:contextualSpacing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985FD6">
        <w:tc>
          <w:tcPr>
            <w:tcW w:w="2802" w:type="dxa"/>
          </w:tcPr>
          <w:p w:rsidR="00985FD6" w:rsidRDefault="006E1B22" w:rsidP="006E1B22">
            <w:pPr>
              <w:keepNext/>
              <w:jc w:val="center"/>
              <w:outlineLvl w:val="3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Врио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r w:rsidR="00065DD4">
              <w:rPr>
                <w:color w:val="000000"/>
                <w:sz w:val="28"/>
              </w:rPr>
              <w:t>Председател</w:t>
            </w:r>
            <w:r>
              <w:rPr>
                <w:color w:val="000000"/>
                <w:sz w:val="28"/>
              </w:rPr>
              <w:t>я</w:t>
            </w:r>
            <w:r w:rsidR="00065DD4">
              <w:rPr>
                <w:color w:val="000000"/>
                <w:sz w:val="28"/>
              </w:rPr>
              <w:t xml:space="preserve"> Правительства Пензенской области</w:t>
            </w:r>
          </w:p>
        </w:tc>
        <w:tc>
          <w:tcPr>
            <w:tcW w:w="7052" w:type="dxa"/>
          </w:tcPr>
          <w:p w:rsidR="00985FD6" w:rsidRDefault="00985FD6">
            <w:pPr>
              <w:jc w:val="right"/>
              <w:rPr>
                <w:color w:val="000000"/>
                <w:sz w:val="28"/>
              </w:rPr>
            </w:pPr>
          </w:p>
          <w:p w:rsidR="00985FD6" w:rsidRDefault="00065DD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                                                       </w:t>
            </w:r>
          </w:p>
          <w:p w:rsidR="00985FD6" w:rsidRDefault="00065DD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                                                                Н.П. Симонов</w:t>
            </w:r>
          </w:p>
        </w:tc>
      </w:tr>
    </w:tbl>
    <w:p w:rsidR="00985FD6" w:rsidRDefault="00985FD6">
      <w:pPr>
        <w:spacing w:line="233" w:lineRule="auto"/>
        <w:jc w:val="center"/>
        <w:rPr>
          <w:sz w:val="28"/>
          <w:szCs w:val="28"/>
        </w:rPr>
      </w:pPr>
    </w:p>
    <w:p w:rsidR="00985FD6" w:rsidRDefault="00985FD6">
      <w:pPr>
        <w:widowControl/>
        <w:rPr>
          <w:sz w:val="28"/>
          <w:szCs w:val="28"/>
        </w:rPr>
      </w:pPr>
    </w:p>
    <w:sectPr w:rsidR="00985FD6">
      <w:footerReference w:type="default" r:id="rId10"/>
      <w:pgSz w:w="11906" w:h="16838"/>
      <w:pgMar w:top="1134" w:right="851" w:bottom="1134" w:left="1701" w:header="709" w:footer="709" w:gutter="0"/>
      <w:pgNumType w:start="2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895" w:rsidRDefault="00986895">
      <w:r>
        <w:separator/>
      </w:r>
    </w:p>
  </w:endnote>
  <w:endnote w:type="continuationSeparator" w:id="0">
    <w:p w:rsidR="00986895" w:rsidRDefault="00986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FD6" w:rsidRDefault="00985FD6">
    <w:pPr>
      <w:pStyle w:val="ad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895" w:rsidRDefault="00986895">
      <w:r>
        <w:separator/>
      </w:r>
    </w:p>
  </w:footnote>
  <w:footnote w:type="continuationSeparator" w:id="0">
    <w:p w:rsidR="00986895" w:rsidRDefault="00986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45E"/>
    <w:multiLevelType w:val="hybridMultilevel"/>
    <w:tmpl w:val="B8F05D2A"/>
    <w:lvl w:ilvl="0" w:tplc="9E7EF8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D6E854A">
      <w:start w:val="1"/>
      <w:numFmt w:val="lowerLetter"/>
      <w:lvlText w:val="%2."/>
      <w:lvlJc w:val="left"/>
      <w:pPr>
        <w:ind w:left="1788" w:hanging="360"/>
      </w:pPr>
    </w:lvl>
    <w:lvl w:ilvl="2" w:tplc="CCBE5360">
      <w:start w:val="1"/>
      <w:numFmt w:val="lowerRoman"/>
      <w:lvlText w:val="%3."/>
      <w:lvlJc w:val="right"/>
      <w:pPr>
        <w:ind w:left="2508" w:hanging="180"/>
      </w:pPr>
    </w:lvl>
    <w:lvl w:ilvl="3" w:tplc="1D407F1C">
      <w:start w:val="1"/>
      <w:numFmt w:val="decimal"/>
      <w:lvlText w:val="%4."/>
      <w:lvlJc w:val="left"/>
      <w:pPr>
        <w:ind w:left="3228" w:hanging="360"/>
      </w:pPr>
    </w:lvl>
    <w:lvl w:ilvl="4" w:tplc="B4885EA2">
      <w:start w:val="1"/>
      <w:numFmt w:val="lowerLetter"/>
      <w:lvlText w:val="%5."/>
      <w:lvlJc w:val="left"/>
      <w:pPr>
        <w:ind w:left="3948" w:hanging="360"/>
      </w:pPr>
    </w:lvl>
    <w:lvl w:ilvl="5" w:tplc="D4F2C5B6">
      <w:start w:val="1"/>
      <w:numFmt w:val="lowerRoman"/>
      <w:lvlText w:val="%6."/>
      <w:lvlJc w:val="right"/>
      <w:pPr>
        <w:ind w:left="4668" w:hanging="180"/>
      </w:pPr>
    </w:lvl>
    <w:lvl w:ilvl="6" w:tplc="753C2348">
      <w:start w:val="1"/>
      <w:numFmt w:val="decimal"/>
      <w:lvlText w:val="%7."/>
      <w:lvlJc w:val="left"/>
      <w:pPr>
        <w:ind w:left="5388" w:hanging="360"/>
      </w:pPr>
    </w:lvl>
    <w:lvl w:ilvl="7" w:tplc="024A3D9E">
      <w:start w:val="1"/>
      <w:numFmt w:val="lowerLetter"/>
      <w:lvlText w:val="%8."/>
      <w:lvlJc w:val="left"/>
      <w:pPr>
        <w:ind w:left="6108" w:hanging="360"/>
      </w:pPr>
    </w:lvl>
    <w:lvl w:ilvl="8" w:tplc="2D1630FA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574EB6"/>
    <w:multiLevelType w:val="multilevel"/>
    <w:tmpl w:val="F088258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AF8075A"/>
    <w:multiLevelType w:val="hybridMultilevel"/>
    <w:tmpl w:val="79AC29CA"/>
    <w:lvl w:ilvl="0" w:tplc="9452B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86C24C">
      <w:start w:val="1"/>
      <w:numFmt w:val="lowerLetter"/>
      <w:lvlText w:val="%2."/>
      <w:lvlJc w:val="left"/>
      <w:pPr>
        <w:ind w:left="1440" w:hanging="360"/>
      </w:pPr>
    </w:lvl>
    <w:lvl w:ilvl="2" w:tplc="6ED20F68">
      <w:start w:val="1"/>
      <w:numFmt w:val="lowerRoman"/>
      <w:lvlText w:val="%3."/>
      <w:lvlJc w:val="right"/>
      <w:pPr>
        <w:ind w:left="2160" w:hanging="180"/>
      </w:pPr>
    </w:lvl>
    <w:lvl w:ilvl="3" w:tplc="4A3E9FE0">
      <w:start w:val="1"/>
      <w:numFmt w:val="decimal"/>
      <w:lvlText w:val="%4."/>
      <w:lvlJc w:val="left"/>
      <w:pPr>
        <w:ind w:left="2880" w:hanging="360"/>
      </w:pPr>
    </w:lvl>
    <w:lvl w:ilvl="4" w:tplc="CE949248">
      <w:start w:val="1"/>
      <w:numFmt w:val="lowerLetter"/>
      <w:lvlText w:val="%5."/>
      <w:lvlJc w:val="left"/>
      <w:pPr>
        <w:ind w:left="3600" w:hanging="360"/>
      </w:pPr>
    </w:lvl>
    <w:lvl w:ilvl="5" w:tplc="606222A2">
      <w:start w:val="1"/>
      <w:numFmt w:val="lowerRoman"/>
      <w:lvlText w:val="%6."/>
      <w:lvlJc w:val="right"/>
      <w:pPr>
        <w:ind w:left="4320" w:hanging="180"/>
      </w:pPr>
    </w:lvl>
    <w:lvl w:ilvl="6" w:tplc="1BFE4CA4">
      <w:start w:val="1"/>
      <w:numFmt w:val="decimal"/>
      <w:lvlText w:val="%7."/>
      <w:lvlJc w:val="left"/>
      <w:pPr>
        <w:ind w:left="5040" w:hanging="360"/>
      </w:pPr>
    </w:lvl>
    <w:lvl w:ilvl="7" w:tplc="C57EED44">
      <w:start w:val="1"/>
      <w:numFmt w:val="lowerLetter"/>
      <w:lvlText w:val="%8."/>
      <w:lvlJc w:val="left"/>
      <w:pPr>
        <w:ind w:left="5760" w:hanging="360"/>
      </w:pPr>
    </w:lvl>
    <w:lvl w:ilvl="8" w:tplc="0396D3E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10159"/>
    <w:multiLevelType w:val="hybridMultilevel"/>
    <w:tmpl w:val="CA7EE136"/>
    <w:lvl w:ilvl="0" w:tplc="50BC8C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F6D80C">
      <w:start w:val="1"/>
      <w:numFmt w:val="lowerLetter"/>
      <w:lvlText w:val="%2."/>
      <w:lvlJc w:val="left"/>
      <w:pPr>
        <w:ind w:left="1440" w:hanging="360"/>
      </w:pPr>
    </w:lvl>
    <w:lvl w:ilvl="2" w:tplc="BDAC039C">
      <w:start w:val="1"/>
      <w:numFmt w:val="lowerRoman"/>
      <w:lvlText w:val="%3."/>
      <w:lvlJc w:val="right"/>
      <w:pPr>
        <w:ind w:left="2160" w:hanging="180"/>
      </w:pPr>
    </w:lvl>
    <w:lvl w:ilvl="3" w:tplc="B8204ED0">
      <w:start w:val="1"/>
      <w:numFmt w:val="decimal"/>
      <w:lvlText w:val="%4."/>
      <w:lvlJc w:val="left"/>
      <w:pPr>
        <w:ind w:left="2880" w:hanging="360"/>
      </w:pPr>
    </w:lvl>
    <w:lvl w:ilvl="4" w:tplc="10AAA30E">
      <w:start w:val="1"/>
      <w:numFmt w:val="lowerLetter"/>
      <w:lvlText w:val="%5."/>
      <w:lvlJc w:val="left"/>
      <w:pPr>
        <w:ind w:left="3600" w:hanging="360"/>
      </w:pPr>
    </w:lvl>
    <w:lvl w:ilvl="5" w:tplc="C2360374">
      <w:start w:val="1"/>
      <w:numFmt w:val="lowerRoman"/>
      <w:lvlText w:val="%6."/>
      <w:lvlJc w:val="right"/>
      <w:pPr>
        <w:ind w:left="4320" w:hanging="180"/>
      </w:pPr>
    </w:lvl>
    <w:lvl w:ilvl="6" w:tplc="E4B6B5D8">
      <w:start w:val="1"/>
      <w:numFmt w:val="decimal"/>
      <w:lvlText w:val="%7."/>
      <w:lvlJc w:val="left"/>
      <w:pPr>
        <w:ind w:left="5040" w:hanging="360"/>
      </w:pPr>
    </w:lvl>
    <w:lvl w:ilvl="7" w:tplc="D1707566">
      <w:start w:val="1"/>
      <w:numFmt w:val="lowerLetter"/>
      <w:lvlText w:val="%8."/>
      <w:lvlJc w:val="left"/>
      <w:pPr>
        <w:ind w:left="5760" w:hanging="360"/>
      </w:pPr>
    </w:lvl>
    <w:lvl w:ilvl="8" w:tplc="689A484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A43F1"/>
    <w:multiLevelType w:val="multilevel"/>
    <w:tmpl w:val="65A2619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>
    <w:nsid w:val="1CF35F4B"/>
    <w:multiLevelType w:val="multilevel"/>
    <w:tmpl w:val="33C0D33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9"/>
      <w:numFmt w:val="decimal"/>
      <w:isLgl/>
      <w:lvlText w:val="%1.%2.%3."/>
      <w:lvlJc w:val="left"/>
      <w:pPr>
        <w:ind w:left="7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248E0217"/>
    <w:multiLevelType w:val="hybridMultilevel"/>
    <w:tmpl w:val="CB66BB52"/>
    <w:lvl w:ilvl="0" w:tplc="D4CE64D0">
      <w:start w:val="1"/>
      <w:numFmt w:val="decimal"/>
      <w:lvlText w:val="%1."/>
      <w:lvlJc w:val="left"/>
      <w:pPr>
        <w:ind w:left="1287" w:hanging="360"/>
      </w:pPr>
    </w:lvl>
    <w:lvl w:ilvl="1" w:tplc="192CED46">
      <w:start w:val="1"/>
      <w:numFmt w:val="lowerLetter"/>
      <w:lvlText w:val="%2."/>
      <w:lvlJc w:val="left"/>
      <w:pPr>
        <w:ind w:left="2007" w:hanging="360"/>
      </w:pPr>
    </w:lvl>
    <w:lvl w:ilvl="2" w:tplc="235250CA">
      <w:start w:val="1"/>
      <w:numFmt w:val="lowerRoman"/>
      <w:lvlText w:val="%3."/>
      <w:lvlJc w:val="right"/>
      <w:pPr>
        <w:ind w:left="2727" w:hanging="180"/>
      </w:pPr>
    </w:lvl>
    <w:lvl w:ilvl="3" w:tplc="ADE49340">
      <w:start w:val="1"/>
      <w:numFmt w:val="decimal"/>
      <w:lvlText w:val="%4."/>
      <w:lvlJc w:val="left"/>
      <w:pPr>
        <w:ind w:left="3447" w:hanging="360"/>
      </w:pPr>
    </w:lvl>
    <w:lvl w:ilvl="4" w:tplc="7CDA5ACC">
      <w:start w:val="1"/>
      <w:numFmt w:val="lowerLetter"/>
      <w:lvlText w:val="%5."/>
      <w:lvlJc w:val="left"/>
      <w:pPr>
        <w:ind w:left="4167" w:hanging="360"/>
      </w:pPr>
    </w:lvl>
    <w:lvl w:ilvl="5" w:tplc="DD047F56">
      <w:start w:val="1"/>
      <w:numFmt w:val="lowerRoman"/>
      <w:lvlText w:val="%6."/>
      <w:lvlJc w:val="right"/>
      <w:pPr>
        <w:ind w:left="4887" w:hanging="180"/>
      </w:pPr>
    </w:lvl>
    <w:lvl w:ilvl="6" w:tplc="76DEC07A">
      <w:start w:val="1"/>
      <w:numFmt w:val="decimal"/>
      <w:lvlText w:val="%7."/>
      <w:lvlJc w:val="left"/>
      <w:pPr>
        <w:ind w:left="5607" w:hanging="360"/>
      </w:pPr>
    </w:lvl>
    <w:lvl w:ilvl="7" w:tplc="B90C92B6">
      <w:start w:val="1"/>
      <w:numFmt w:val="lowerLetter"/>
      <w:lvlText w:val="%8."/>
      <w:lvlJc w:val="left"/>
      <w:pPr>
        <w:ind w:left="6327" w:hanging="360"/>
      </w:pPr>
    </w:lvl>
    <w:lvl w:ilvl="8" w:tplc="C6789F96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5642894"/>
    <w:multiLevelType w:val="hybridMultilevel"/>
    <w:tmpl w:val="EA7E9DC6"/>
    <w:lvl w:ilvl="0" w:tplc="4BF41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6CF198">
      <w:start w:val="1"/>
      <w:numFmt w:val="lowerLetter"/>
      <w:lvlText w:val="%2."/>
      <w:lvlJc w:val="left"/>
      <w:pPr>
        <w:ind w:left="1440" w:hanging="360"/>
      </w:pPr>
    </w:lvl>
    <w:lvl w:ilvl="2" w:tplc="06A8DA28">
      <w:start w:val="1"/>
      <w:numFmt w:val="lowerRoman"/>
      <w:lvlText w:val="%3."/>
      <w:lvlJc w:val="right"/>
      <w:pPr>
        <w:ind w:left="2160" w:hanging="180"/>
      </w:pPr>
    </w:lvl>
    <w:lvl w:ilvl="3" w:tplc="C6E61406">
      <w:start w:val="1"/>
      <w:numFmt w:val="decimal"/>
      <w:lvlText w:val="%4."/>
      <w:lvlJc w:val="left"/>
      <w:pPr>
        <w:ind w:left="2880" w:hanging="360"/>
      </w:pPr>
    </w:lvl>
    <w:lvl w:ilvl="4" w:tplc="A5BCAAE6">
      <w:start w:val="1"/>
      <w:numFmt w:val="lowerLetter"/>
      <w:lvlText w:val="%5."/>
      <w:lvlJc w:val="left"/>
      <w:pPr>
        <w:ind w:left="3600" w:hanging="360"/>
      </w:pPr>
    </w:lvl>
    <w:lvl w:ilvl="5" w:tplc="A322FCEA">
      <w:start w:val="1"/>
      <w:numFmt w:val="lowerRoman"/>
      <w:lvlText w:val="%6."/>
      <w:lvlJc w:val="right"/>
      <w:pPr>
        <w:ind w:left="4320" w:hanging="180"/>
      </w:pPr>
    </w:lvl>
    <w:lvl w:ilvl="6" w:tplc="3080ECF6">
      <w:start w:val="1"/>
      <w:numFmt w:val="decimal"/>
      <w:lvlText w:val="%7."/>
      <w:lvlJc w:val="left"/>
      <w:pPr>
        <w:ind w:left="5040" w:hanging="360"/>
      </w:pPr>
    </w:lvl>
    <w:lvl w:ilvl="7" w:tplc="2710FF98">
      <w:start w:val="1"/>
      <w:numFmt w:val="lowerLetter"/>
      <w:lvlText w:val="%8."/>
      <w:lvlJc w:val="left"/>
      <w:pPr>
        <w:ind w:left="5760" w:hanging="360"/>
      </w:pPr>
    </w:lvl>
    <w:lvl w:ilvl="8" w:tplc="2E7E0CA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8B0A93"/>
    <w:multiLevelType w:val="hybridMultilevel"/>
    <w:tmpl w:val="AB6CFF48"/>
    <w:lvl w:ilvl="0" w:tplc="2B68BC5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B0EA7EE2">
      <w:start w:val="1"/>
      <w:numFmt w:val="lowerLetter"/>
      <w:lvlText w:val="%2."/>
      <w:lvlJc w:val="left"/>
      <w:pPr>
        <w:ind w:left="1114" w:hanging="360"/>
      </w:pPr>
    </w:lvl>
    <w:lvl w:ilvl="2" w:tplc="3F82C380">
      <w:start w:val="1"/>
      <w:numFmt w:val="lowerRoman"/>
      <w:lvlText w:val="%3."/>
      <w:lvlJc w:val="right"/>
      <w:pPr>
        <w:ind w:left="1834" w:hanging="180"/>
      </w:pPr>
    </w:lvl>
    <w:lvl w:ilvl="3" w:tplc="974EFA36">
      <w:start w:val="1"/>
      <w:numFmt w:val="decimal"/>
      <w:lvlText w:val="%4."/>
      <w:lvlJc w:val="left"/>
      <w:pPr>
        <w:ind w:left="2554" w:hanging="360"/>
      </w:pPr>
    </w:lvl>
    <w:lvl w:ilvl="4" w:tplc="B76E717E">
      <w:start w:val="1"/>
      <w:numFmt w:val="lowerLetter"/>
      <w:lvlText w:val="%5."/>
      <w:lvlJc w:val="left"/>
      <w:pPr>
        <w:ind w:left="3274" w:hanging="360"/>
      </w:pPr>
    </w:lvl>
    <w:lvl w:ilvl="5" w:tplc="78E8DD86">
      <w:start w:val="1"/>
      <w:numFmt w:val="lowerRoman"/>
      <w:lvlText w:val="%6."/>
      <w:lvlJc w:val="right"/>
      <w:pPr>
        <w:ind w:left="3994" w:hanging="180"/>
      </w:pPr>
    </w:lvl>
    <w:lvl w:ilvl="6" w:tplc="DFDEDFCE">
      <w:start w:val="1"/>
      <w:numFmt w:val="decimal"/>
      <w:lvlText w:val="%7."/>
      <w:lvlJc w:val="left"/>
      <w:pPr>
        <w:ind w:left="4714" w:hanging="360"/>
      </w:pPr>
    </w:lvl>
    <w:lvl w:ilvl="7" w:tplc="8FE48970">
      <w:start w:val="1"/>
      <w:numFmt w:val="lowerLetter"/>
      <w:lvlText w:val="%8."/>
      <w:lvlJc w:val="left"/>
      <w:pPr>
        <w:ind w:left="5434" w:hanging="360"/>
      </w:pPr>
    </w:lvl>
    <w:lvl w:ilvl="8" w:tplc="FB941A56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2A7D3C88"/>
    <w:multiLevelType w:val="hybridMultilevel"/>
    <w:tmpl w:val="EECCAA62"/>
    <w:lvl w:ilvl="0" w:tplc="0908EACC">
      <w:start w:val="1"/>
      <w:numFmt w:val="decimal"/>
      <w:lvlText w:val="%1."/>
      <w:lvlJc w:val="left"/>
      <w:pPr>
        <w:ind w:left="1344" w:hanging="360"/>
      </w:pPr>
    </w:lvl>
    <w:lvl w:ilvl="1" w:tplc="53F69430">
      <w:start w:val="1"/>
      <w:numFmt w:val="lowerLetter"/>
      <w:lvlText w:val="%2."/>
      <w:lvlJc w:val="left"/>
      <w:pPr>
        <w:ind w:left="2064" w:hanging="360"/>
      </w:pPr>
    </w:lvl>
    <w:lvl w:ilvl="2" w:tplc="59381630">
      <w:start w:val="1"/>
      <w:numFmt w:val="lowerRoman"/>
      <w:lvlText w:val="%3."/>
      <w:lvlJc w:val="right"/>
      <w:pPr>
        <w:ind w:left="2784" w:hanging="180"/>
      </w:pPr>
    </w:lvl>
    <w:lvl w:ilvl="3" w:tplc="9CE6B264">
      <w:start w:val="1"/>
      <w:numFmt w:val="decimal"/>
      <w:lvlText w:val="%4."/>
      <w:lvlJc w:val="left"/>
      <w:pPr>
        <w:ind w:left="3504" w:hanging="360"/>
      </w:pPr>
    </w:lvl>
    <w:lvl w:ilvl="4" w:tplc="1CC8AC1A">
      <w:start w:val="1"/>
      <w:numFmt w:val="lowerLetter"/>
      <w:lvlText w:val="%5."/>
      <w:lvlJc w:val="left"/>
      <w:pPr>
        <w:ind w:left="4224" w:hanging="360"/>
      </w:pPr>
    </w:lvl>
    <w:lvl w:ilvl="5" w:tplc="EE942DA0">
      <w:start w:val="1"/>
      <w:numFmt w:val="lowerRoman"/>
      <w:lvlText w:val="%6."/>
      <w:lvlJc w:val="right"/>
      <w:pPr>
        <w:ind w:left="4944" w:hanging="180"/>
      </w:pPr>
    </w:lvl>
    <w:lvl w:ilvl="6" w:tplc="9D9E39E0">
      <w:start w:val="1"/>
      <w:numFmt w:val="decimal"/>
      <w:lvlText w:val="%7."/>
      <w:lvlJc w:val="left"/>
      <w:pPr>
        <w:ind w:left="5664" w:hanging="360"/>
      </w:pPr>
    </w:lvl>
    <w:lvl w:ilvl="7" w:tplc="B7E2FA20">
      <w:start w:val="1"/>
      <w:numFmt w:val="lowerLetter"/>
      <w:lvlText w:val="%8."/>
      <w:lvlJc w:val="left"/>
      <w:pPr>
        <w:ind w:left="6384" w:hanging="360"/>
      </w:pPr>
    </w:lvl>
    <w:lvl w:ilvl="8" w:tplc="32CAD59E">
      <w:start w:val="1"/>
      <w:numFmt w:val="lowerRoman"/>
      <w:lvlText w:val="%9."/>
      <w:lvlJc w:val="right"/>
      <w:pPr>
        <w:ind w:left="7104" w:hanging="180"/>
      </w:pPr>
    </w:lvl>
  </w:abstractNum>
  <w:abstractNum w:abstractNumId="10">
    <w:nsid w:val="2F0A3FA3"/>
    <w:multiLevelType w:val="hybridMultilevel"/>
    <w:tmpl w:val="285CB092"/>
    <w:lvl w:ilvl="0" w:tplc="4E44F6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78A63C">
      <w:start w:val="1"/>
      <w:numFmt w:val="lowerLetter"/>
      <w:lvlText w:val="%2."/>
      <w:lvlJc w:val="left"/>
      <w:pPr>
        <w:ind w:left="1440" w:hanging="360"/>
      </w:pPr>
    </w:lvl>
    <w:lvl w:ilvl="2" w:tplc="F3D2723C">
      <w:start w:val="1"/>
      <w:numFmt w:val="lowerRoman"/>
      <w:lvlText w:val="%3."/>
      <w:lvlJc w:val="right"/>
      <w:pPr>
        <w:ind w:left="2160" w:hanging="180"/>
      </w:pPr>
    </w:lvl>
    <w:lvl w:ilvl="3" w:tplc="C19E7F6A">
      <w:start w:val="1"/>
      <w:numFmt w:val="decimal"/>
      <w:lvlText w:val="%4."/>
      <w:lvlJc w:val="left"/>
      <w:pPr>
        <w:ind w:left="2880" w:hanging="360"/>
      </w:pPr>
    </w:lvl>
    <w:lvl w:ilvl="4" w:tplc="9C0E49C4">
      <w:start w:val="1"/>
      <w:numFmt w:val="lowerLetter"/>
      <w:lvlText w:val="%5."/>
      <w:lvlJc w:val="left"/>
      <w:pPr>
        <w:ind w:left="3600" w:hanging="360"/>
      </w:pPr>
    </w:lvl>
    <w:lvl w:ilvl="5" w:tplc="61E05652">
      <w:start w:val="1"/>
      <w:numFmt w:val="lowerRoman"/>
      <w:lvlText w:val="%6."/>
      <w:lvlJc w:val="right"/>
      <w:pPr>
        <w:ind w:left="4320" w:hanging="180"/>
      </w:pPr>
    </w:lvl>
    <w:lvl w:ilvl="6" w:tplc="184EE58C">
      <w:start w:val="1"/>
      <w:numFmt w:val="decimal"/>
      <w:lvlText w:val="%7."/>
      <w:lvlJc w:val="left"/>
      <w:pPr>
        <w:ind w:left="5040" w:hanging="360"/>
      </w:pPr>
    </w:lvl>
    <w:lvl w:ilvl="7" w:tplc="B3FEB77A">
      <w:start w:val="1"/>
      <w:numFmt w:val="lowerLetter"/>
      <w:lvlText w:val="%8."/>
      <w:lvlJc w:val="left"/>
      <w:pPr>
        <w:ind w:left="5760" w:hanging="360"/>
      </w:pPr>
    </w:lvl>
    <w:lvl w:ilvl="8" w:tplc="481811B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3362BD"/>
    <w:multiLevelType w:val="hybridMultilevel"/>
    <w:tmpl w:val="925097E4"/>
    <w:lvl w:ilvl="0" w:tplc="9B8A8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0CC95C">
      <w:start w:val="1"/>
      <w:numFmt w:val="lowerLetter"/>
      <w:lvlText w:val="%2."/>
      <w:lvlJc w:val="left"/>
      <w:pPr>
        <w:ind w:left="1440" w:hanging="360"/>
      </w:pPr>
    </w:lvl>
    <w:lvl w:ilvl="2" w:tplc="87C2C05A">
      <w:start w:val="1"/>
      <w:numFmt w:val="lowerRoman"/>
      <w:lvlText w:val="%3."/>
      <w:lvlJc w:val="right"/>
      <w:pPr>
        <w:ind w:left="2160" w:hanging="180"/>
      </w:pPr>
    </w:lvl>
    <w:lvl w:ilvl="3" w:tplc="CAC0CF1E">
      <w:start w:val="1"/>
      <w:numFmt w:val="decimal"/>
      <w:lvlText w:val="%4."/>
      <w:lvlJc w:val="left"/>
      <w:pPr>
        <w:ind w:left="2880" w:hanging="360"/>
      </w:pPr>
    </w:lvl>
    <w:lvl w:ilvl="4" w:tplc="261C51EE">
      <w:start w:val="1"/>
      <w:numFmt w:val="lowerLetter"/>
      <w:lvlText w:val="%5."/>
      <w:lvlJc w:val="left"/>
      <w:pPr>
        <w:ind w:left="3600" w:hanging="360"/>
      </w:pPr>
    </w:lvl>
    <w:lvl w:ilvl="5" w:tplc="A0404212">
      <w:start w:val="1"/>
      <w:numFmt w:val="lowerRoman"/>
      <w:lvlText w:val="%6."/>
      <w:lvlJc w:val="right"/>
      <w:pPr>
        <w:ind w:left="4320" w:hanging="180"/>
      </w:pPr>
    </w:lvl>
    <w:lvl w:ilvl="6" w:tplc="F78C64BA">
      <w:start w:val="1"/>
      <w:numFmt w:val="decimal"/>
      <w:lvlText w:val="%7."/>
      <w:lvlJc w:val="left"/>
      <w:pPr>
        <w:ind w:left="5040" w:hanging="360"/>
      </w:pPr>
    </w:lvl>
    <w:lvl w:ilvl="7" w:tplc="D3BC893A">
      <w:start w:val="1"/>
      <w:numFmt w:val="lowerLetter"/>
      <w:lvlText w:val="%8."/>
      <w:lvlJc w:val="left"/>
      <w:pPr>
        <w:ind w:left="5760" w:hanging="360"/>
      </w:pPr>
    </w:lvl>
    <w:lvl w:ilvl="8" w:tplc="DC1A74C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90F48"/>
    <w:multiLevelType w:val="multilevel"/>
    <w:tmpl w:val="D7382CB8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>
    <w:nsid w:val="33C95603"/>
    <w:multiLevelType w:val="multilevel"/>
    <w:tmpl w:val="F4C6DD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3D07D4E"/>
    <w:multiLevelType w:val="multilevel"/>
    <w:tmpl w:val="745429F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5">
    <w:nsid w:val="34944912"/>
    <w:multiLevelType w:val="multilevel"/>
    <w:tmpl w:val="BA141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80" w:hanging="2160"/>
      </w:pPr>
      <w:rPr>
        <w:rFonts w:hint="default"/>
      </w:rPr>
    </w:lvl>
  </w:abstractNum>
  <w:abstractNum w:abstractNumId="16">
    <w:nsid w:val="371151BB"/>
    <w:multiLevelType w:val="hybridMultilevel"/>
    <w:tmpl w:val="8B302F8C"/>
    <w:lvl w:ilvl="0" w:tplc="5CFC82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587734">
      <w:start w:val="1"/>
      <w:numFmt w:val="lowerLetter"/>
      <w:lvlText w:val="%2."/>
      <w:lvlJc w:val="left"/>
      <w:pPr>
        <w:ind w:left="1440" w:hanging="360"/>
      </w:pPr>
    </w:lvl>
    <w:lvl w:ilvl="2" w:tplc="98048172">
      <w:start w:val="1"/>
      <w:numFmt w:val="lowerRoman"/>
      <w:lvlText w:val="%3."/>
      <w:lvlJc w:val="right"/>
      <w:pPr>
        <w:ind w:left="2160" w:hanging="180"/>
      </w:pPr>
    </w:lvl>
    <w:lvl w:ilvl="3" w:tplc="882CA7C6">
      <w:start w:val="1"/>
      <w:numFmt w:val="decimal"/>
      <w:lvlText w:val="%4."/>
      <w:lvlJc w:val="left"/>
      <w:pPr>
        <w:ind w:left="2880" w:hanging="360"/>
      </w:pPr>
    </w:lvl>
    <w:lvl w:ilvl="4" w:tplc="074A1F3C">
      <w:start w:val="1"/>
      <w:numFmt w:val="lowerLetter"/>
      <w:lvlText w:val="%5."/>
      <w:lvlJc w:val="left"/>
      <w:pPr>
        <w:ind w:left="3600" w:hanging="360"/>
      </w:pPr>
    </w:lvl>
    <w:lvl w:ilvl="5" w:tplc="8CB48204">
      <w:start w:val="1"/>
      <w:numFmt w:val="lowerRoman"/>
      <w:lvlText w:val="%6."/>
      <w:lvlJc w:val="right"/>
      <w:pPr>
        <w:ind w:left="4320" w:hanging="180"/>
      </w:pPr>
    </w:lvl>
    <w:lvl w:ilvl="6" w:tplc="485C444C">
      <w:start w:val="1"/>
      <w:numFmt w:val="decimal"/>
      <w:lvlText w:val="%7."/>
      <w:lvlJc w:val="left"/>
      <w:pPr>
        <w:ind w:left="5040" w:hanging="360"/>
      </w:pPr>
    </w:lvl>
    <w:lvl w:ilvl="7" w:tplc="78FE1BA0">
      <w:start w:val="1"/>
      <w:numFmt w:val="lowerLetter"/>
      <w:lvlText w:val="%8."/>
      <w:lvlJc w:val="left"/>
      <w:pPr>
        <w:ind w:left="5760" w:hanging="360"/>
      </w:pPr>
    </w:lvl>
    <w:lvl w:ilvl="8" w:tplc="401E495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6295C"/>
    <w:multiLevelType w:val="multilevel"/>
    <w:tmpl w:val="1F7E9C30"/>
    <w:lvl w:ilvl="0">
      <w:start w:val="2"/>
      <w:numFmt w:val="decimal"/>
      <w:lvlText w:val="%1."/>
      <w:lvlJc w:val="left"/>
      <w:pPr>
        <w:ind w:left="408" w:hanging="408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Times New Roman" w:hint="default"/>
      </w:rPr>
    </w:lvl>
  </w:abstractNum>
  <w:abstractNum w:abstractNumId="18">
    <w:nsid w:val="45B32BEF"/>
    <w:multiLevelType w:val="hybridMultilevel"/>
    <w:tmpl w:val="437C6D50"/>
    <w:lvl w:ilvl="0" w:tplc="F7EA7B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7F38FADA">
      <w:start w:val="1"/>
      <w:numFmt w:val="lowerLetter"/>
      <w:lvlText w:val="%2."/>
      <w:lvlJc w:val="left"/>
      <w:pPr>
        <w:tabs>
          <w:tab w:val="num" w:pos="1471"/>
        </w:tabs>
        <w:ind w:left="1471" w:hanging="360"/>
      </w:pPr>
    </w:lvl>
    <w:lvl w:ilvl="2" w:tplc="227AF826">
      <w:start w:val="1"/>
      <w:numFmt w:val="lowerRoman"/>
      <w:lvlText w:val="%3."/>
      <w:lvlJc w:val="right"/>
      <w:pPr>
        <w:tabs>
          <w:tab w:val="num" w:pos="2191"/>
        </w:tabs>
        <w:ind w:left="2191" w:hanging="180"/>
      </w:pPr>
    </w:lvl>
    <w:lvl w:ilvl="3" w:tplc="4D646CDA">
      <w:start w:val="1"/>
      <w:numFmt w:val="decimal"/>
      <w:lvlText w:val="%4."/>
      <w:lvlJc w:val="left"/>
      <w:pPr>
        <w:tabs>
          <w:tab w:val="num" w:pos="2911"/>
        </w:tabs>
        <w:ind w:left="2911" w:hanging="360"/>
      </w:pPr>
    </w:lvl>
    <w:lvl w:ilvl="4" w:tplc="4AE830EC">
      <w:start w:val="1"/>
      <w:numFmt w:val="lowerLetter"/>
      <w:lvlText w:val="%5."/>
      <w:lvlJc w:val="left"/>
      <w:pPr>
        <w:tabs>
          <w:tab w:val="num" w:pos="3631"/>
        </w:tabs>
        <w:ind w:left="3631" w:hanging="360"/>
      </w:pPr>
    </w:lvl>
    <w:lvl w:ilvl="5" w:tplc="4EAA3A58">
      <w:start w:val="1"/>
      <w:numFmt w:val="lowerRoman"/>
      <w:lvlText w:val="%6."/>
      <w:lvlJc w:val="right"/>
      <w:pPr>
        <w:tabs>
          <w:tab w:val="num" w:pos="4351"/>
        </w:tabs>
        <w:ind w:left="4351" w:hanging="180"/>
      </w:pPr>
    </w:lvl>
    <w:lvl w:ilvl="6" w:tplc="D5F6FBCC">
      <w:start w:val="1"/>
      <w:numFmt w:val="decimal"/>
      <w:lvlText w:val="%7."/>
      <w:lvlJc w:val="left"/>
      <w:pPr>
        <w:tabs>
          <w:tab w:val="num" w:pos="5071"/>
        </w:tabs>
        <w:ind w:left="5071" w:hanging="360"/>
      </w:pPr>
    </w:lvl>
    <w:lvl w:ilvl="7" w:tplc="783AE098">
      <w:start w:val="1"/>
      <w:numFmt w:val="lowerLetter"/>
      <w:lvlText w:val="%8."/>
      <w:lvlJc w:val="left"/>
      <w:pPr>
        <w:tabs>
          <w:tab w:val="num" w:pos="5791"/>
        </w:tabs>
        <w:ind w:left="5791" w:hanging="360"/>
      </w:pPr>
    </w:lvl>
    <w:lvl w:ilvl="8" w:tplc="B08C608E">
      <w:start w:val="1"/>
      <w:numFmt w:val="lowerRoman"/>
      <w:lvlText w:val="%9."/>
      <w:lvlJc w:val="right"/>
      <w:pPr>
        <w:tabs>
          <w:tab w:val="num" w:pos="6511"/>
        </w:tabs>
        <w:ind w:left="6511" w:hanging="180"/>
      </w:pPr>
    </w:lvl>
  </w:abstractNum>
  <w:abstractNum w:abstractNumId="19">
    <w:nsid w:val="54A7565F"/>
    <w:multiLevelType w:val="multilevel"/>
    <w:tmpl w:val="50068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>
    <w:nsid w:val="56512BD9"/>
    <w:multiLevelType w:val="multilevel"/>
    <w:tmpl w:val="E53E33E4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57731736"/>
    <w:multiLevelType w:val="hybridMultilevel"/>
    <w:tmpl w:val="4B043612"/>
    <w:lvl w:ilvl="0" w:tplc="A17235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63AEBB8">
      <w:start w:val="1"/>
      <w:numFmt w:val="lowerLetter"/>
      <w:lvlText w:val="%2."/>
      <w:lvlJc w:val="left"/>
      <w:pPr>
        <w:ind w:left="1789" w:hanging="360"/>
      </w:pPr>
    </w:lvl>
    <w:lvl w:ilvl="2" w:tplc="A81A6344">
      <w:start w:val="1"/>
      <w:numFmt w:val="lowerRoman"/>
      <w:lvlText w:val="%3."/>
      <w:lvlJc w:val="right"/>
      <w:pPr>
        <w:ind w:left="2509" w:hanging="180"/>
      </w:pPr>
    </w:lvl>
    <w:lvl w:ilvl="3" w:tplc="8A16FC3A">
      <w:start w:val="1"/>
      <w:numFmt w:val="decimal"/>
      <w:lvlText w:val="%4."/>
      <w:lvlJc w:val="left"/>
      <w:pPr>
        <w:ind w:left="3229" w:hanging="360"/>
      </w:pPr>
    </w:lvl>
    <w:lvl w:ilvl="4" w:tplc="C4C67B98">
      <w:start w:val="1"/>
      <w:numFmt w:val="lowerLetter"/>
      <w:lvlText w:val="%5."/>
      <w:lvlJc w:val="left"/>
      <w:pPr>
        <w:ind w:left="3949" w:hanging="360"/>
      </w:pPr>
    </w:lvl>
    <w:lvl w:ilvl="5" w:tplc="1A2EAF84">
      <w:start w:val="1"/>
      <w:numFmt w:val="lowerRoman"/>
      <w:lvlText w:val="%6."/>
      <w:lvlJc w:val="right"/>
      <w:pPr>
        <w:ind w:left="4669" w:hanging="180"/>
      </w:pPr>
    </w:lvl>
    <w:lvl w:ilvl="6" w:tplc="CB6EDEA4">
      <w:start w:val="1"/>
      <w:numFmt w:val="decimal"/>
      <w:lvlText w:val="%7."/>
      <w:lvlJc w:val="left"/>
      <w:pPr>
        <w:ind w:left="5389" w:hanging="360"/>
      </w:pPr>
    </w:lvl>
    <w:lvl w:ilvl="7" w:tplc="C6CE7D1C">
      <w:start w:val="1"/>
      <w:numFmt w:val="lowerLetter"/>
      <w:lvlText w:val="%8."/>
      <w:lvlJc w:val="left"/>
      <w:pPr>
        <w:ind w:left="6109" w:hanging="360"/>
      </w:pPr>
    </w:lvl>
    <w:lvl w:ilvl="8" w:tplc="195E7E1E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7871D1A"/>
    <w:multiLevelType w:val="multilevel"/>
    <w:tmpl w:val="259AF308"/>
    <w:lvl w:ilvl="0">
      <w:start w:val="7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5CFC7CAB"/>
    <w:multiLevelType w:val="multilevel"/>
    <w:tmpl w:val="2A7AD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5D3804A2"/>
    <w:multiLevelType w:val="multilevel"/>
    <w:tmpl w:val="48A690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>
    <w:nsid w:val="6689713E"/>
    <w:multiLevelType w:val="hybridMultilevel"/>
    <w:tmpl w:val="5AA839EE"/>
    <w:lvl w:ilvl="0" w:tplc="D5FCA57E">
      <w:start w:val="1"/>
      <w:numFmt w:val="decimal"/>
      <w:lvlText w:val="%1."/>
      <w:lvlJc w:val="left"/>
      <w:pPr>
        <w:ind w:left="502" w:hanging="360"/>
      </w:pPr>
    </w:lvl>
    <w:lvl w:ilvl="1" w:tplc="6886337C">
      <w:start w:val="1"/>
      <w:numFmt w:val="lowerLetter"/>
      <w:lvlText w:val="%2."/>
      <w:lvlJc w:val="left"/>
      <w:pPr>
        <w:ind w:left="1222" w:hanging="360"/>
      </w:pPr>
    </w:lvl>
    <w:lvl w:ilvl="2" w:tplc="A0206BEE">
      <w:start w:val="1"/>
      <w:numFmt w:val="lowerRoman"/>
      <w:lvlText w:val="%3."/>
      <w:lvlJc w:val="right"/>
      <w:pPr>
        <w:ind w:left="1942" w:hanging="180"/>
      </w:pPr>
    </w:lvl>
    <w:lvl w:ilvl="3" w:tplc="0EEA6C64">
      <w:start w:val="1"/>
      <w:numFmt w:val="decimal"/>
      <w:lvlText w:val="%4."/>
      <w:lvlJc w:val="left"/>
      <w:pPr>
        <w:ind w:left="2662" w:hanging="360"/>
      </w:pPr>
    </w:lvl>
    <w:lvl w:ilvl="4" w:tplc="D4D0A9C4">
      <w:start w:val="1"/>
      <w:numFmt w:val="lowerLetter"/>
      <w:lvlText w:val="%5."/>
      <w:lvlJc w:val="left"/>
      <w:pPr>
        <w:ind w:left="3382" w:hanging="360"/>
      </w:pPr>
    </w:lvl>
    <w:lvl w:ilvl="5" w:tplc="79D2D2CE">
      <w:start w:val="1"/>
      <w:numFmt w:val="lowerRoman"/>
      <w:lvlText w:val="%6."/>
      <w:lvlJc w:val="right"/>
      <w:pPr>
        <w:ind w:left="4102" w:hanging="180"/>
      </w:pPr>
    </w:lvl>
    <w:lvl w:ilvl="6" w:tplc="C68C85DE">
      <w:start w:val="1"/>
      <w:numFmt w:val="decimal"/>
      <w:lvlText w:val="%7."/>
      <w:lvlJc w:val="left"/>
      <w:pPr>
        <w:ind w:left="4822" w:hanging="360"/>
      </w:pPr>
    </w:lvl>
    <w:lvl w:ilvl="7" w:tplc="3700456C">
      <w:start w:val="1"/>
      <w:numFmt w:val="lowerLetter"/>
      <w:lvlText w:val="%8."/>
      <w:lvlJc w:val="left"/>
      <w:pPr>
        <w:ind w:left="5542" w:hanging="360"/>
      </w:pPr>
    </w:lvl>
    <w:lvl w:ilvl="8" w:tplc="AB6CBC52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F8223E3"/>
    <w:multiLevelType w:val="multilevel"/>
    <w:tmpl w:val="63E022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>
    <w:nsid w:val="7A9D3F1A"/>
    <w:multiLevelType w:val="multilevel"/>
    <w:tmpl w:val="99480D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2151" w:hanging="1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9" w:hanging="13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9" w:hanging="13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3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20"/>
  </w:num>
  <w:num w:numId="2">
    <w:abstractNumId w:val="23"/>
  </w:num>
  <w:num w:numId="3">
    <w:abstractNumId w:val="26"/>
  </w:num>
  <w:num w:numId="4">
    <w:abstractNumId w:val="11"/>
  </w:num>
  <w:num w:numId="5">
    <w:abstractNumId w:val="10"/>
  </w:num>
  <w:num w:numId="6">
    <w:abstractNumId w:val="8"/>
  </w:num>
  <w:num w:numId="7">
    <w:abstractNumId w:val="21"/>
  </w:num>
  <w:num w:numId="8">
    <w:abstractNumId w:val="13"/>
  </w:num>
  <w:num w:numId="9">
    <w:abstractNumId w:val="2"/>
  </w:num>
  <w:num w:numId="10">
    <w:abstractNumId w:val="0"/>
  </w:num>
  <w:num w:numId="11">
    <w:abstractNumId w:val="17"/>
  </w:num>
  <w:num w:numId="12">
    <w:abstractNumId w:val="15"/>
  </w:num>
  <w:num w:numId="13">
    <w:abstractNumId w:val="5"/>
  </w:num>
  <w:num w:numId="14">
    <w:abstractNumId w:val="12"/>
  </w:num>
  <w:num w:numId="15">
    <w:abstractNumId w:val="1"/>
  </w:num>
  <w:num w:numId="16">
    <w:abstractNumId w:val="18"/>
  </w:num>
  <w:num w:numId="17">
    <w:abstractNumId w:val="7"/>
  </w:num>
  <w:num w:numId="18">
    <w:abstractNumId w:val="25"/>
  </w:num>
  <w:num w:numId="19">
    <w:abstractNumId w:val="27"/>
  </w:num>
  <w:num w:numId="20">
    <w:abstractNumId w:val="14"/>
  </w:num>
  <w:num w:numId="21">
    <w:abstractNumId w:val="4"/>
  </w:num>
  <w:num w:numId="22">
    <w:abstractNumId w:val="6"/>
  </w:num>
  <w:num w:numId="23">
    <w:abstractNumId w:val="9"/>
  </w:num>
  <w:num w:numId="24">
    <w:abstractNumId w:val="24"/>
  </w:num>
  <w:num w:numId="25">
    <w:abstractNumId w:val="19"/>
  </w:num>
  <w:num w:numId="26">
    <w:abstractNumId w:val="3"/>
  </w:num>
  <w:num w:numId="27">
    <w:abstractNumId w:val="1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D6"/>
    <w:rsid w:val="000451D2"/>
    <w:rsid w:val="000477D2"/>
    <w:rsid w:val="00065DD4"/>
    <w:rsid w:val="00077FE3"/>
    <w:rsid w:val="000F4528"/>
    <w:rsid w:val="00221FE3"/>
    <w:rsid w:val="00306B73"/>
    <w:rsid w:val="00460262"/>
    <w:rsid w:val="004B138B"/>
    <w:rsid w:val="006025C8"/>
    <w:rsid w:val="006E1B22"/>
    <w:rsid w:val="00744C52"/>
    <w:rsid w:val="008051C8"/>
    <w:rsid w:val="00813943"/>
    <w:rsid w:val="008B1D57"/>
    <w:rsid w:val="00985FD6"/>
    <w:rsid w:val="00986895"/>
    <w:rsid w:val="00AF6377"/>
    <w:rsid w:val="00DC0E99"/>
    <w:rsid w:val="00DE18A4"/>
    <w:rsid w:val="00E950E7"/>
    <w:rsid w:val="00EC38E0"/>
    <w:rsid w:val="00F87DD8"/>
    <w:rsid w:val="00FA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A4"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paragraph" w:styleId="af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table" w:styleId="af1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basedOn w:val="a0"/>
    <w:link w:val="ab"/>
  </w:style>
  <w:style w:type="paragraph" w:customStyle="1" w:styleId="Char">
    <w:name w:val="Char"/>
    <w:basedOn w:val="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2">
    <w:name w:val="Hyperlink"/>
    <w:basedOn w:val="a0"/>
    <w:uiPriority w:val="99"/>
    <w:rPr>
      <w:color w:val="0000FF" w:themeColor="hyperlink"/>
      <w:u w:val="single"/>
    </w:rPr>
  </w:style>
  <w:style w:type="character" w:styleId="af3">
    <w:name w:val="footnote reference"/>
    <w:basedOn w:val="a0"/>
    <w:uiPriority w:val="99"/>
    <w:rPr>
      <w:vertAlign w:val="superscript"/>
    </w:rPr>
  </w:style>
  <w:style w:type="paragraph" w:styleId="af4">
    <w:name w:val="footnote text"/>
    <w:basedOn w:val="a"/>
    <w:link w:val="af5"/>
    <w:uiPriority w:val="99"/>
    <w:pPr>
      <w:widowControl/>
    </w:pPr>
  </w:style>
  <w:style w:type="character" w:customStyle="1" w:styleId="af5">
    <w:name w:val="Текст сноски Знак"/>
    <w:basedOn w:val="a0"/>
    <w:link w:val="af4"/>
    <w:uiPriority w:val="99"/>
  </w:style>
  <w:style w:type="character" w:customStyle="1" w:styleId="30">
    <w:name w:val="Заголовок 3 Знак"/>
    <w:basedOn w:val="a0"/>
    <w:link w:val="3"/>
    <w:rPr>
      <w:b/>
      <w:sz w:val="40"/>
    </w:rPr>
  </w:style>
  <w:style w:type="character" w:customStyle="1" w:styleId="ae">
    <w:name w:val="Нижний колонтитул Знак"/>
    <w:basedOn w:val="a0"/>
    <w:link w:val="ad"/>
  </w:style>
  <w:style w:type="character" w:styleId="af6">
    <w:name w:val="page number"/>
    <w:basedOn w:val="a0"/>
  </w:style>
  <w:style w:type="character" w:customStyle="1" w:styleId="20">
    <w:name w:val="Заголовок 2 Знак"/>
    <w:basedOn w:val="a0"/>
    <w:link w:val="2"/>
    <w:rPr>
      <w:sz w:val="24"/>
    </w:rPr>
  </w:style>
  <w:style w:type="character" w:customStyle="1" w:styleId="40">
    <w:name w:val="Заголовок 4 Знак"/>
    <w:basedOn w:val="a0"/>
    <w:link w:val="4"/>
    <w:semiHidden/>
    <w:rPr>
      <w:rFonts w:ascii="Cambria" w:eastAsia="Cambria" w:hAnsi="Cambria" w:cs="Cambria"/>
      <w:b/>
      <w:bCs/>
      <w:i/>
      <w:iCs/>
      <w:color w:val="4F81BD" w:themeColor="accent1"/>
    </w:rPr>
  </w:style>
  <w:style w:type="paragraph" w:styleId="af7">
    <w:name w:val="Body Text"/>
    <w:basedOn w:val="a"/>
    <w:link w:val="af8"/>
    <w:pPr>
      <w:widowControl/>
      <w:spacing w:before="120"/>
      <w:ind w:firstLine="567"/>
      <w:jc w:val="both"/>
    </w:pPr>
    <w:rPr>
      <w:sz w:val="24"/>
    </w:rPr>
  </w:style>
  <w:style w:type="character" w:customStyle="1" w:styleId="af8">
    <w:name w:val="Основной текст Знак"/>
    <w:basedOn w:val="a0"/>
    <w:link w:val="af7"/>
    <w:rPr>
      <w:sz w:val="24"/>
    </w:rPr>
  </w:style>
  <w:style w:type="paragraph" w:styleId="af9">
    <w:name w:val="Signature"/>
    <w:basedOn w:val="a"/>
    <w:next w:val="a"/>
    <w:link w:val="af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a">
    <w:name w:val="Подпись Знак"/>
    <w:basedOn w:val="a0"/>
    <w:link w:val="af9"/>
    <w:rPr>
      <w:sz w:val="24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b">
    <w:name w:val="Balloon Text"/>
    <w:basedOn w:val="a"/>
    <w:link w:val="afc"/>
    <w:uiPriority w:val="99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rPr>
      <w:rFonts w:ascii="Tahoma" w:hAnsi="Tahoma" w:cs="Tahoma"/>
      <w:sz w:val="16"/>
      <w:szCs w:val="16"/>
    </w:rPr>
  </w:style>
  <w:style w:type="character" w:customStyle="1" w:styleId="afd">
    <w:name w:val="Основной текст_"/>
    <w:link w:val="32"/>
    <w:rPr>
      <w:spacing w:val="5"/>
      <w:sz w:val="25"/>
      <w:szCs w:val="25"/>
      <w:shd w:val="clear" w:color="auto" w:fill="FFFFFF"/>
    </w:rPr>
  </w:style>
  <w:style w:type="character" w:customStyle="1" w:styleId="12">
    <w:name w:val="Основной текст1"/>
    <w:rPr>
      <w:color w:val="000000"/>
      <w:spacing w:val="5"/>
      <w:position w:val="0"/>
      <w:sz w:val="25"/>
      <w:szCs w:val="25"/>
      <w:shd w:val="clear" w:color="auto" w:fill="FFFFFF"/>
      <w:lang w:val="ru-RU"/>
    </w:rPr>
  </w:style>
  <w:style w:type="character" w:customStyle="1" w:styleId="3pt">
    <w:name w:val="Основной текст + Интервал 3 pt"/>
    <w:rPr>
      <w:color w:val="000000"/>
      <w:spacing w:val="62"/>
      <w:position w:val="0"/>
      <w:sz w:val="25"/>
      <w:szCs w:val="25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fd"/>
    <w:pPr>
      <w:shd w:val="clear" w:color="auto" w:fill="FFFFFF"/>
      <w:spacing w:after="300" w:line="322" w:lineRule="exact"/>
    </w:pPr>
    <w:rPr>
      <w:spacing w:val="5"/>
      <w:sz w:val="25"/>
      <w:szCs w:val="25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/>
      <w:b/>
      <w:sz w:val="16"/>
    </w:rPr>
  </w:style>
  <w:style w:type="paragraph" w:styleId="afe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">
    <w:name w:val="Заголовок в центре"/>
    <w:basedOn w:val="a"/>
    <w:pPr>
      <w:widowControl/>
      <w:spacing w:after="360"/>
      <w:jc w:val="center"/>
    </w:pPr>
    <w:rPr>
      <w:b/>
      <w:sz w:val="24"/>
    </w:rPr>
  </w:style>
  <w:style w:type="paragraph" w:customStyle="1" w:styleId="120">
    <w:name w:val="Заголовок таблицы 12"/>
    <w:basedOn w:val="a"/>
    <w:pPr>
      <w:keepNext/>
      <w:widowControl/>
      <w:jc w:val="center"/>
    </w:pPr>
    <w:rPr>
      <w:b/>
      <w:sz w:val="24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</w:style>
  <w:style w:type="paragraph" w:customStyle="1" w:styleId="-">
    <w:name w:val="перечень-альбом"/>
    <w:basedOn w:val="a"/>
    <w:pPr>
      <w:widowControl/>
      <w:tabs>
        <w:tab w:val="left" w:pos="12474"/>
      </w:tabs>
      <w:spacing w:before="60" w:line="240" w:lineRule="exact"/>
    </w:pPr>
    <w:rPr>
      <w:sz w:val="24"/>
    </w:rPr>
  </w:style>
  <w:style w:type="character" w:customStyle="1" w:styleId="aff0">
    <w:name w:val="Гипертекстовая ссылка"/>
    <w:uiPriority w:val="99"/>
    <w:rPr>
      <w:b w:val="0"/>
      <w:bCs w:val="0"/>
      <w:color w:val="106BBE"/>
    </w:rPr>
  </w:style>
  <w:style w:type="paragraph" w:customStyle="1" w:styleId="aff1">
    <w:name w:val="Знак"/>
    <w:basedOn w:val="a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styleId="aff2">
    <w:name w:val="annotation reference"/>
    <w:basedOn w:val="a0"/>
    <w:uiPriority w:val="99"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pPr>
      <w:widowControl/>
      <w:spacing w:after="200"/>
    </w:pPr>
    <w:rPr>
      <w:rFonts w:ascii="Calibri" w:eastAsia="Calibri" w:hAnsi="Calibri" w:cs="Calibri"/>
      <w:lang w:eastAsia="en-US"/>
    </w:rPr>
  </w:style>
  <w:style w:type="character" w:customStyle="1" w:styleId="aff4">
    <w:name w:val="Текст примечания Знак"/>
    <w:basedOn w:val="a0"/>
    <w:link w:val="aff3"/>
    <w:uiPriority w:val="99"/>
    <w:rPr>
      <w:rFonts w:ascii="Calibri" w:eastAsia="Calibri" w:hAnsi="Calibri" w:cs="Calibri"/>
      <w:lang w:eastAsia="en-US"/>
    </w:rPr>
  </w:style>
  <w:style w:type="paragraph" w:styleId="aff5">
    <w:name w:val="annotation subject"/>
    <w:basedOn w:val="aff3"/>
    <w:next w:val="aff3"/>
    <w:link w:val="aff6"/>
    <w:uiPriority w:val="99"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Pr>
      <w:rFonts w:ascii="Calibri" w:eastAsia="Calibri" w:hAnsi="Calibri" w:cs="Calibri"/>
      <w:b/>
      <w:bCs/>
      <w:lang w:eastAsia="en-US"/>
    </w:rPr>
  </w:style>
  <w:style w:type="paragraph" w:customStyle="1" w:styleId="ConsPlusTitlePage">
    <w:name w:val="ConsPlusTitlePage"/>
    <w:pPr>
      <w:widowControl w:val="0"/>
    </w:pPr>
    <w:rPr>
      <w:rFonts w:ascii="Tahoma" w:eastAsia="Calibri" w:hAnsi="Tahoma" w:cs="Tahoma"/>
      <w:sz w:val="22"/>
    </w:rPr>
  </w:style>
  <w:style w:type="numbering" w:customStyle="1" w:styleId="26">
    <w:name w:val="Нет списка2"/>
    <w:next w:val="a2"/>
    <w:uiPriority w:val="99"/>
    <w:semiHidden/>
    <w:unhideWhenUsed/>
  </w:style>
  <w:style w:type="numbering" w:customStyle="1" w:styleId="33">
    <w:name w:val="Нет списка3"/>
    <w:next w:val="a2"/>
    <w:uiPriority w:val="99"/>
    <w:semiHidden/>
    <w:unhideWhenUsed/>
  </w:style>
  <w:style w:type="character" w:styleId="aff7">
    <w:name w:val="Placeholder Text"/>
    <w:basedOn w:val="a0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A4"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paragraph" w:styleId="af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table" w:styleId="af1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basedOn w:val="a0"/>
    <w:link w:val="ab"/>
  </w:style>
  <w:style w:type="paragraph" w:customStyle="1" w:styleId="Char">
    <w:name w:val="Char"/>
    <w:basedOn w:val="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2">
    <w:name w:val="Hyperlink"/>
    <w:basedOn w:val="a0"/>
    <w:uiPriority w:val="99"/>
    <w:rPr>
      <w:color w:val="0000FF" w:themeColor="hyperlink"/>
      <w:u w:val="single"/>
    </w:rPr>
  </w:style>
  <w:style w:type="character" w:styleId="af3">
    <w:name w:val="footnote reference"/>
    <w:basedOn w:val="a0"/>
    <w:uiPriority w:val="99"/>
    <w:rPr>
      <w:vertAlign w:val="superscript"/>
    </w:rPr>
  </w:style>
  <w:style w:type="paragraph" w:styleId="af4">
    <w:name w:val="footnote text"/>
    <w:basedOn w:val="a"/>
    <w:link w:val="af5"/>
    <w:uiPriority w:val="99"/>
    <w:pPr>
      <w:widowControl/>
    </w:pPr>
  </w:style>
  <w:style w:type="character" w:customStyle="1" w:styleId="af5">
    <w:name w:val="Текст сноски Знак"/>
    <w:basedOn w:val="a0"/>
    <w:link w:val="af4"/>
    <w:uiPriority w:val="99"/>
  </w:style>
  <w:style w:type="character" w:customStyle="1" w:styleId="30">
    <w:name w:val="Заголовок 3 Знак"/>
    <w:basedOn w:val="a0"/>
    <w:link w:val="3"/>
    <w:rPr>
      <w:b/>
      <w:sz w:val="40"/>
    </w:rPr>
  </w:style>
  <w:style w:type="character" w:customStyle="1" w:styleId="ae">
    <w:name w:val="Нижний колонтитул Знак"/>
    <w:basedOn w:val="a0"/>
    <w:link w:val="ad"/>
  </w:style>
  <w:style w:type="character" w:styleId="af6">
    <w:name w:val="page number"/>
    <w:basedOn w:val="a0"/>
  </w:style>
  <w:style w:type="character" w:customStyle="1" w:styleId="20">
    <w:name w:val="Заголовок 2 Знак"/>
    <w:basedOn w:val="a0"/>
    <w:link w:val="2"/>
    <w:rPr>
      <w:sz w:val="24"/>
    </w:rPr>
  </w:style>
  <w:style w:type="character" w:customStyle="1" w:styleId="40">
    <w:name w:val="Заголовок 4 Знак"/>
    <w:basedOn w:val="a0"/>
    <w:link w:val="4"/>
    <w:semiHidden/>
    <w:rPr>
      <w:rFonts w:ascii="Cambria" w:eastAsia="Cambria" w:hAnsi="Cambria" w:cs="Cambria"/>
      <w:b/>
      <w:bCs/>
      <w:i/>
      <w:iCs/>
      <w:color w:val="4F81BD" w:themeColor="accent1"/>
    </w:rPr>
  </w:style>
  <w:style w:type="paragraph" w:styleId="af7">
    <w:name w:val="Body Text"/>
    <w:basedOn w:val="a"/>
    <w:link w:val="af8"/>
    <w:pPr>
      <w:widowControl/>
      <w:spacing w:before="120"/>
      <w:ind w:firstLine="567"/>
      <w:jc w:val="both"/>
    </w:pPr>
    <w:rPr>
      <w:sz w:val="24"/>
    </w:rPr>
  </w:style>
  <w:style w:type="character" w:customStyle="1" w:styleId="af8">
    <w:name w:val="Основной текст Знак"/>
    <w:basedOn w:val="a0"/>
    <w:link w:val="af7"/>
    <w:rPr>
      <w:sz w:val="24"/>
    </w:rPr>
  </w:style>
  <w:style w:type="paragraph" w:styleId="af9">
    <w:name w:val="Signature"/>
    <w:basedOn w:val="a"/>
    <w:next w:val="a"/>
    <w:link w:val="af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a">
    <w:name w:val="Подпись Знак"/>
    <w:basedOn w:val="a0"/>
    <w:link w:val="af9"/>
    <w:rPr>
      <w:sz w:val="24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b">
    <w:name w:val="Balloon Text"/>
    <w:basedOn w:val="a"/>
    <w:link w:val="afc"/>
    <w:uiPriority w:val="99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rPr>
      <w:rFonts w:ascii="Tahoma" w:hAnsi="Tahoma" w:cs="Tahoma"/>
      <w:sz w:val="16"/>
      <w:szCs w:val="16"/>
    </w:rPr>
  </w:style>
  <w:style w:type="character" w:customStyle="1" w:styleId="afd">
    <w:name w:val="Основной текст_"/>
    <w:link w:val="32"/>
    <w:rPr>
      <w:spacing w:val="5"/>
      <w:sz w:val="25"/>
      <w:szCs w:val="25"/>
      <w:shd w:val="clear" w:color="auto" w:fill="FFFFFF"/>
    </w:rPr>
  </w:style>
  <w:style w:type="character" w:customStyle="1" w:styleId="12">
    <w:name w:val="Основной текст1"/>
    <w:rPr>
      <w:color w:val="000000"/>
      <w:spacing w:val="5"/>
      <w:position w:val="0"/>
      <w:sz w:val="25"/>
      <w:szCs w:val="25"/>
      <w:shd w:val="clear" w:color="auto" w:fill="FFFFFF"/>
      <w:lang w:val="ru-RU"/>
    </w:rPr>
  </w:style>
  <w:style w:type="character" w:customStyle="1" w:styleId="3pt">
    <w:name w:val="Основной текст + Интервал 3 pt"/>
    <w:rPr>
      <w:color w:val="000000"/>
      <w:spacing w:val="62"/>
      <w:position w:val="0"/>
      <w:sz w:val="25"/>
      <w:szCs w:val="25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fd"/>
    <w:pPr>
      <w:shd w:val="clear" w:color="auto" w:fill="FFFFFF"/>
      <w:spacing w:after="300" w:line="322" w:lineRule="exact"/>
    </w:pPr>
    <w:rPr>
      <w:spacing w:val="5"/>
      <w:sz w:val="25"/>
      <w:szCs w:val="25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/>
      <w:b/>
      <w:sz w:val="16"/>
    </w:rPr>
  </w:style>
  <w:style w:type="paragraph" w:styleId="afe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">
    <w:name w:val="Заголовок в центре"/>
    <w:basedOn w:val="a"/>
    <w:pPr>
      <w:widowControl/>
      <w:spacing w:after="360"/>
      <w:jc w:val="center"/>
    </w:pPr>
    <w:rPr>
      <w:b/>
      <w:sz w:val="24"/>
    </w:rPr>
  </w:style>
  <w:style w:type="paragraph" w:customStyle="1" w:styleId="120">
    <w:name w:val="Заголовок таблицы 12"/>
    <w:basedOn w:val="a"/>
    <w:pPr>
      <w:keepNext/>
      <w:widowControl/>
      <w:jc w:val="center"/>
    </w:pPr>
    <w:rPr>
      <w:b/>
      <w:sz w:val="24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</w:style>
  <w:style w:type="paragraph" w:customStyle="1" w:styleId="-">
    <w:name w:val="перечень-альбом"/>
    <w:basedOn w:val="a"/>
    <w:pPr>
      <w:widowControl/>
      <w:tabs>
        <w:tab w:val="left" w:pos="12474"/>
      </w:tabs>
      <w:spacing w:before="60" w:line="240" w:lineRule="exact"/>
    </w:pPr>
    <w:rPr>
      <w:sz w:val="24"/>
    </w:rPr>
  </w:style>
  <w:style w:type="character" w:customStyle="1" w:styleId="aff0">
    <w:name w:val="Гипертекстовая ссылка"/>
    <w:uiPriority w:val="99"/>
    <w:rPr>
      <w:b w:val="0"/>
      <w:bCs w:val="0"/>
      <w:color w:val="106BBE"/>
    </w:rPr>
  </w:style>
  <w:style w:type="paragraph" w:customStyle="1" w:styleId="aff1">
    <w:name w:val="Знак"/>
    <w:basedOn w:val="a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styleId="aff2">
    <w:name w:val="annotation reference"/>
    <w:basedOn w:val="a0"/>
    <w:uiPriority w:val="99"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pPr>
      <w:widowControl/>
      <w:spacing w:after="200"/>
    </w:pPr>
    <w:rPr>
      <w:rFonts w:ascii="Calibri" w:eastAsia="Calibri" w:hAnsi="Calibri" w:cs="Calibri"/>
      <w:lang w:eastAsia="en-US"/>
    </w:rPr>
  </w:style>
  <w:style w:type="character" w:customStyle="1" w:styleId="aff4">
    <w:name w:val="Текст примечания Знак"/>
    <w:basedOn w:val="a0"/>
    <w:link w:val="aff3"/>
    <w:uiPriority w:val="99"/>
    <w:rPr>
      <w:rFonts w:ascii="Calibri" w:eastAsia="Calibri" w:hAnsi="Calibri" w:cs="Calibri"/>
      <w:lang w:eastAsia="en-US"/>
    </w:rPr>
  </w:style>
  <w:style w:type="paragraph" w:styleId="aff5">
    <w:name w:val="annotation subject"/>
    <w:basedOn w:val="aff3"/>
    <w:next w:val="aff3"/>
    <w:link w:val="aff6"/>
    <w:uiPriority w:val="99"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Pr>
      <w:rFonts w:ascii="Calibri" w:eastAsia="Calibri" w:hAnsi="Calibri" w:cs="Calibri"/>
      <w:b/>
      <w:bCs/>
      <w:lang w:eastAsia="en-US"/>
    </w:rPr>
  </w:style>
  <w:style w:type="paragraph" w:customStyle="1" w:styleId="ConsPlusTitlePage">
    <w:name w:val="ConsPlusTitlePage"/>
    <w:pPr>
      <w:widowControl w:val="0"/>
    </w:pPr>
    <w:rPr>
      <w:rFonts w:ascii="Tahoma" w:eastAsia="Calibri" w:hAnsi="Tahoma" w:cs="Tahoma"/>
      <w:sz w:val="22"/>
    </w:rPr>
  </w:style>
  <w:style w:type="numbering" w:customStyle="1" w:styleId="26">
    <w:name w:val="Нет списка2"/>
    <w:next w:val="a2"/>
    <w:uiPriority w:val="99"/>
    <w:semiHidden/>
    <w:unhideWhenUsed/>
  </w:style>
  <w:style w:type="numbering" w:customStyle="1" w:styleId="33">
    <w:name w:val="Нет списка3"/>
    <w:next w:val="a2"/>
    <w:uiPriority w:val="99"/>
    <w:semiHidden/>
    <w:unhideWhenUsed/>
  </w:style>
  <w:style w:type="character" w:styleId="aff7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User</cp:lastModifiedBy>
  <cp:revision>5</cp:revision>
  <dcterms:created xsi:type="dcterms:W3CDTF">2026-05-18T05:36:00Z</dcterms:created>
  <dcterms:modified xsi:type="dcterms:W3CDTF">2026-05-19T06:28:00Z</dcterms:modified>
</cp:coreProperties>
</file>