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8E6" w:rsidRDefault="002178E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178E6" w:rsidRDefault="002178E6">
      <w:pPr>
        <w:pStyle w:val="ConsPlusNormal"/>
        <w:ind w:firstLine="540"/>
        <w:jc w:val="both"/>
        <w:outlineLvl w:val="0"/>
      </w:pPr>
    </w:p>
    <w:p w:rsidR="002178E6" w:rsidRDefault="002178E6">
      <w:pPr>
        <w:pStyle w:val="ConsPlusTitle"/>
        <w:jc w:val="center"/>
      </w:pPr>
      <w:r>
        <w:t>ПРАВИТЕЛЬСТВО ПЕНЗЕНСКОЙ ОБЛАСТИ</w:t>
      </w:r>
    </w:p>
    <w:p w:rsidR="002178E6" w:rsidRDefault="002178E6">
      <w:pPr>
        <w:pStyle w:val="ConsPlusTitle"/>
        <w:jc w:val="both"/>
      </w:pPr>
    </w:p>
    <w:p w:rsidR="002178E6" w:rsidRDefault="002178E6">
      <w:pPr>
        <w:pStyle w:val="ConsPlusTitle"/>
        <w:jc w:val="center"/>
      </w:pPr>
      <w:r>
        <w:t>ПОСТАНОВЛЕНИЕ</w:t>
      </w:r>
    </w:p>
    <w:p w:rsidR="002178E6" w:rsidRDefault="002178E6">
      <w:pPr>
        <w:pStyle w:val="ConsPlusTitle"/>
        <w:jc w:val="center"/>
      </w:pPr>
      <w:r>
        <w:t>от 14 февраля 2019 г. N 92-пП</w:t>
      </w:r>
    </w:p>
    <w:p w:rsidR="002178E6" w:rsidRDefault="002178E6">
      <w:pPr>
        <w:pStyle w:val="ConsPlusTitle"/>
        <w:jc w:val="center"/>
      </w:pPr>
    </w:p>
    <w:p w:rsidR="002178E6" w:rsidRDefault="002178E6">
      <w:pPr>
        <w:pStyle w:val="ConsPlusTitle"/>
        <w:jc w:val="center"/>
      </w:pPr>
      <w:r>
        <w:t>О СТОИМОСТИ ОДНОГО КВАДРАТНОГО МЕТРА ОБЩЕЙ ПЛОЩАДИ ЖИЛЬЯ</w:t>
      </w:r>
    </w:p>
    <w:p w:rsidR="002178E6" w:rsidRDefault="002178E6">
      <w:pPr>
        <w:pStyle w:val="ConsPlusTitle"/>
        <w:jc w:val="center"/>
      </w:pPr>
      <w:r>
        <w:t>В СЕЛЬСКОЙ МЕСТНОСТИ НА ТЕРРИТОРИИ ПЕНЗЕНСКОЙ ОБЛАСТИ</w:t>
      </w:r>
    </w:p>
    <w:p w:rsidR="002178E6" w:rsidRDefault="002178E6">
      <w:pPr>
        <w:pStyle w:val="ConsPlusTitle"/>
        <w:jc w:val="center"/>
      </w:pPr>
      <w:r>
        <w:t>ДЛЯ РАСЧЕТА РАЗМЕРА СОЦИАЛЬНОЙ ВЫПЛАТЫ НА СТРОИТЕЛЬСТВО</w:t>
      </w:r>
    </w:p>
    <w:p w:rsidR="002178E6" w:rsidRDefault="002178E6">
      <w:pPr>
        <w:pStyle w:val="ConsPlusTitle"/>
        <w:jc w:val="center"/>
      </w:pPr>
      <w:r>
        <w:t>(ПРИОБРЕТЕНИЕ) ЖИЛЬЯ В РАМКАХ РЕАЛИЗАЦИИ ПОДПРОГРАММЫ</w:t>
      </w:r>
    </w:p>
    <w:p w:rsidR="002178E6" w:rsidRDefault="002178E6">
      <w:pPr>
        <w:pStyle w:val="ConsPlusTitle"/>
        <w:jc w:val="center"/>
      </w:pPr>
      <w:r>
        <w:t>"УСТОЙЧИВОЕ РАЗВИТИЕ СЕЛЬСКИХ ТЕРРИТОРИЙ ПЕНЗЕНСКОЙ ОБЛАСТИ</w:t>
      </w:r>
    </w:p>
    <w:p w:rsidR="002178E6" w:rsidRDefault="002178E6">
      <w:pPr>
        <w:pStyle w:val="ConsPlusTitle"/>
        <w:jc w:val="center"/>
      </w:pPr>
      <w:r>
        <w:t>НА 2014 - 2017 ГОДЫ И НА ПЕРИОД ДО 2022 ГОДА"</w:t>
      </w:r>
    </w:p>
    <w:p w:rsidR="002178E6" w:rsidRDefault="002178E6">
      <w:pPr>
        <w:pStyle w:val="ConsPlusTitle"/>
        <w:jc w:val="center"/>
      </w:pPr>
      <w:r>
        <w:t>ГОСУДАРСТВЕННОЙ ПРОГРАММЫ ПЕНЗЕНСКОЙ ОБЛАСТИ "РАЗВИТИЕ</w:t>
      </w:r>
    </w:p>
    <w:p w:rsidR="002178E6" w:rsidRDefault="002178E6">
      <w:pPr>
        <w:pStyle w:val="ConsPlusTitle"/>
        <w:jc w:val="center"/>
      </w:pPr>
      <w:r>
        <w:t>АГРОПРОМЫШЛЕННОГО КОМПЛЕКСА ПЕНЗЕНСКОЙ ОБЛАСТИ</w:t>
      </w:r>
    </w:p>
    <w:p w:rsidR="002178E6" w:rsidRDefault="002178E6">
      <w:pPr>
        <w:pStyle w:val="ConsPlusTitle"/>
        <w:jc w:val="center"/>
      </w:pPr>
      <w:r>
        <w:t>НА 2014 - 2022 ГОДЫ", УТВЕРЖДЕННОЙ ПОСТАНОВЛЕНИЕМ</w:t>
      </w:r>
    </w:p>
    <w:p w:rsidR="002178E6" w:rsidRDefault="002178E6">
      <w:pPr>
        <w:pStyle w:val="ConsPlusTitle"/>
        <w:jc w:val="center"/>
      </w:pPr>
      <w:r>
        <w:t>ПРАВИТЕЛЬСТВА ПЕНЗЕНСКОЙ ОБЛАСТИ ОТ 18.09.2013 N 691-пП</w:t>
      </w:r>
    </w:p>
    <w:p w:rsidR="002178E6" w:rsidRDefault="002178E6">
      <w:pPr>
        <w:pStyle w:val="ConsPlusTitle"/>
        <w:jc w:val="center"/>
      </w:pPr>
      <w:r>
        <w:t>(С ПОСЛЕДУЮЩИМИ ИЗМЕНЕНИЯМИ), НА 2019 ГОД</w:t>
      </w:r>
    </w:p>
    <w:p w:rsidR="002178E6" w:rsidRDefault="002178E6">
      <w:pPr>
        <w:pStyle w:val="ConsPlusNormal"/>
        <w:ind w:firstLine="540"/>
        <w:jc w:val="both"/>
      </w:pPr>
    </w:p>
    <w:p w:rsidR="002178E6" w:rsidRDefault="002178E6">
      <w:pPr>
        <w:pStyle w:val="ConsPlusNormal"/>
        <w:ind w:firstLine="540"/>
        <w:jc w:val="both"/>
      </w:pPr>
      <w:r>
        <w:t xml:space="preserve">В целях реализации </w:t>
      </w:r>
      <w:hyperlink r:id="rId5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 2014 - 2017 годы и на период до 2022 года" государственной программы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(с последующими изменениями), руководствуясь </w:t>
      </w:r>
      <w:hyperlink r:id="rId6" w:history="1">
        <w:r>
          <w:rPr>
            <w:color w:val="0000FF"/>
          </w:rPr>
          <w:t>Законом</w:t>
        </w:r>
      </w:hyperlink>
      <w:r>
        <w:t xml:space="preserve"> Пензенской области от 22.12.2005 N 906-ЗПО "О Правительстве Пензенской области" (с последующими изменениями), Правительство Пензенской области постановляет:</w:t>
      </w:r>
    </w:p>
    <w:p w:rsidR="002178E6" w:rsidRDefault="002178E6">
      <w:pPr>
        <w:pStyle w:val="ConsPlusNormal"/>
        <w:spacing w:before="220"/>
        <w:ind w:firstLine="540"/>
        <w:jc w:val="both"/>
      </w:pPr>
      <w:r>
        <w:t xml:space="preserve">1. Утвердить стоимость одного квадратного метра общей площади жилья в сельской местности на территории Пензенской области на 2019 год для расчета размера социальной выплаты на строительство (приобретение) жилья в рамках реализации </w:t>
      </w:r>
      <w:hyperlink r:id="rId7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 2014 - 2017 годы и на период до 2022 года" государственной программы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(с последующими изменениями), - 21346 рублей.</w:t>
      </w:r>
    </w:p>
    <w:p w:rsidR="002178E6" w:rsidRDefault="002178E6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14.02.2018 N 69-пП "О стоимости одного квадратного метра общей площади жилья в сельской местности на территории Пензенской области для расчета размера социальной выплаты на строительство (приобретение) жилья в рамках реализации направления (подпрограммы) "Устойчивое развитие сельских территорий" Государственной программы развития сельского хозяйства и регулирования рынков сельскохозяйственной продукции, сырья и продовольствия на 2013 - 2020 годы на 2018 год".</w:t>
      </w:r>
    </w:p>
    <w:p w:rsidR="002178E6" w:rsidRDefault="002178E6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2178E6" w:rsidRDefault="002178E6">
      <w:pPr>
        <w:pStyle w:val="ConsPlusNormal"/>
        <w:spacing w:before="220"/>
        <w:ind w:firstLine="540"/>
        <w:jc w:val="both"/>
      </w:pPr>
      <w:r>
        <w:t>4. Настоящее постановление опубликовать в газете "Пензенские губернские ведомости" и разместить (опубликовать) на "Официальном интернет-портале правовой информации" (www.pravo.gov.ru) и на официальном сайте Правительства Пензенской области в информационно-телекоммуникационной сети "Интернет".</w:t>
      </w:r>
    </w:p>
    <w:p w:rsidR="002178E6" w:rsidRDefault="002178E6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Председателя Правительства Пензенской области, координирующего вопросы агропромышленной политики и агропромышленного комплекса.</w:t>
      </w:r>
    </w:p>
    <w:p w:rsidR="002178E6" w:rsidRDefault="002178E6">
      <w:pPr>
        <w:pStyle w:val="ConsPlusNormal"/>
        <w:ind w:firstLine="540"/>
        <w:jc w:val="both"/>
      </w:pPr>
    </w:p>
    <w:p w:rsidR="002178E6" w:rsidRDefault="002178E6">
      <w:pPr>
        <w:pStyle w:val="ConsPlusNormal"/>
        <w:jc w:val="right"/>
      </w:pPr>
      <w:r>
        <w:lastRenderedPageBreak/>
        <w:t>Исполняющий обязанности</w:t>
      </w:r>
    </w:p>
    <w:p w:rsidR="002178E6" w:rsidRDefault="002178E6">
      <w:pPr>
        <w:pStyle w:val="ConsPlusNormal"/>
        <w:jc w:val="right"/>
      </w:pPr>
      <w:r>
        <w:t>Губернатора Пензенской области</w:t>
      </w:r>
    </w:p>
    <w:p w:rsidR="002178E6" w:rsidRDefault="002178E6">
      <w:pPr>
        <w:pStyle w:val="ConsPlusNormal"/>
        <w:jc w:val="right"/>
      </w:pPr>
      <w:r>
        <w:t>Н.П.СИМОНОВ</w:t>
      </w:r>
    </w:p>
    <w:p w:rsidR="002178E6" w:rsidRDefault="002178E6">
      <w:pPr>
        <w:pStyle w:val="ConsPlusNormal"/>
        <w:ind w:firstLine="540"/>
        <w:jc w:val="both"/>
      </w:pPr>
    </w:p>
    <w:p w:rsidR="002178E6" w:rsidRDefault="002178E6">
      <w:pPr>
        <w:pStyle w:val="ConsPlusNormal"/>
        <w:ind w:firstLine="540"/>
        <w:jc w:val="both"/>
      </w:pPr>
    </w:p>
    <w:p w:rsidR="002178E6" w:rsidRDefault="002178E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5C04" w:rsidRDefault="00315C04">
      <w:bookmarkStart w:id="0" w:name="_GoBack"/>
      <w:bookmarkEnd w:id="0"/>
    </w:p>
    <w:sectPr w:rsidR="00315C04" w:rsidSect="00E21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8E6"/>
    <w:rsid w:val="002178E6"/>
    <w:rsid w:val="0031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27FCA-8589-4927-8882-E9A636279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8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178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78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A3A61269C6EAF942065874CB496831CDC845C6DF8599EF483B25743223479D5D5E3F40D51B3B78039D1F7BE0751DAFE6o7C4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FA3A61269C6EAF942065874CB496831CDC845C6DF849AEC4E3D25743223479D5D5E3F40C71B63740390067BE1604BFEA32892B4D871D82EE4681676oFCF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A3A61269C6EAF942065874CB496831CDC845C6DF849BEB4B3C25743223479D5D5E3F40D51B3B78039D1F7BE0751DAFE6o7C4J" TargetMode="External"/><Relationship Id="rId5" Type="http://schemas.openxmlformats.org/officeDocument/2006/relationships/hyperlink" Target="consultantplus://offline/ref=6FA3A61269C6EAF942065874CB496831CDC845C6DF849AEC4E3D25743223479D5D5E3F40C71B63740390067BE1604BFEA32892B4D871D82EE4681676oFCFJ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2019-04-08T09:02:00Z</dcterms:created>
  <dcterms:modified xsi:type="dcterms:W3CDTF">2019-04-08T09:02:00Z</dcterms:modified>
</cp:coreProperties>
</file>