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Пензенской области </w:t>
            </w:r>
            <w:r w:rsidR="00FA273D" w:rsidRPr="00FA273D">
              <w:rPr>
                <w:sz w:val="27"/>
                <w:szCs w:val="27"/>
              </w:rPr>
              <w:t>«О внесении изменений в отдельные законы Пензенской области»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7D37F4" w:rsidP="0040695B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содержит положения, </w:t>
            </w:r>
            <w:r w:rsidR="00E12AAF" w:rsidRPr="008824F7">
              <w:rPr>
                <w:sz w:val="27"/>
                <w:szCs w:val="27"/>
                <w:lang w:eastAsia="ru-RU" w:bidi="ar-SA"/>
              </w:rPr>
              <w:t xml:space="preserve">устанавливающие ответственность за нарушение нормативных правовых актов Пензенской области, затрагивающих вопросы </w:t>
            </w:r>
            <w:r w:rsidR="00FA273D">
              <w:rPr>
                <w:sz w:val="27"/>
                <w:szCs w:val="27"/>
              </w:rPr>
              <w:t>в сфере обеспечения плодородия земель сельскохозяйственного назначения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FA273D" w:rsidP="00DA3DD3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proofErr w:type="gramStart"/>
            <w:r>
              <w:rPr>
                <w:sz w:val="27"/>
                <w:szCs w:val="27"/>
              </w:rPr>
              <w:t>Данный проект закона разработан в целях</w:t>
            </w:r>
            <w:r w:rsidR="00DA3DD3">
              <w:rPr>
                <w:sz w:val="27"/>
                <w:szCs w:val="27"/>
              </w:rPr>
              <w:t xml:space="preserve"> реализации федерального закона</w:t>
            </w:r>
            <w:r>
              <w:rPr>
                <w:sz w:val="27"/>
                <w:szCs w:val="27"/>
              </w:rPr>
              <w:t xml:space="preserve"> от 16 июля 1998 года № 101-ФЗ «О государственном регулировании обеспечения плодородия земель се</w:t>
            </w:r>
            <w:r w:rsidR="00DA3DD3">
              <w:rPr>
                <w:sz w:val="27"/>
                <w:szCs w:val="27"/>
              </w:rPr>
              <w:t>льскохозяйственного назначения»</w:t>
            </w:r>
            <w:r>
              <w:rPr>
                <w:sz w:val="27"/>
                <w:szCs w:val="27"/>
              </w:rPr>
              <w:t xml:space="preserve">  и направлен на урегулирования отношений, возникающих в процессе осуществления мероприятий по обеспечению плодородия почв на землях сельскохозяйственного назначения на территории Пензенской области независимо от организационно-правовой формы хозяйствующих субъектов, формы собственности.</w:t>
            </w:r>
            <w:proofErr w:type="gramEnd"/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308" w:rsidRDefault="00281308" w:rsidP="00281308">
            <w:pPr>
              <w:rPr>
                <w:sz w:val="27"/>
                <w:szCs w:val="27"/>
              </w:rPr>
            </w:pPr>
            <w:proofErr w:type="spellStart"/>
            <w:r w:rsidRPr="00281308">
              <w:rPr>
                <w:sz w:val="27"/>
                <w:szCs w:val="27"/>
              </w:rPr>
              <w:t>Каташов</w:t>
            </w:r>
            <w:proofErr w:type="spellEnd"/>
            <w:r w:rsidRPr="00281308">
              <w:rPr>
                <w:sz w:val="27"/>
                <w:szCs w:val="27"/>
              </w:rPr>
              <w:t xml:space="preserve"> Эдуард Николаевич - первый заместитель Министра, тел. +7 (841-2) 68-50-08, </w:t>
            </w:r>
            <w:hyperlink r:id="rId5" w:history="1">
              <w:r w:rsidRPr="00281308">
                <w:rPr>
                  <w:rStyle w:val="a9"/>
                  <w:color w:val="auto"/>
                  <w:sz w:val="27"/>
                  <w:szCs w:val="27"/>
                  <w:u w:val="none"/>
                </w:rPr>
                <w:t>e.katashov@mcx.pnzreg.ru</w:t>
              </w:r>
            </w:hyperlink>
          </w:p>
          <w:p w:rsidR="00281308" w:rsidRPr="00281308" w:rsidRDefault="00281308" w:rsidP="00281308">
            <w:pPr>
              <w:rPr>
                <w:sz w:val="27"/>
                <w:szCs w:val="27"/>
              </w:rPr>
            </w:pPr>
          </w:p>
          <w:p w:rsidR="00DA3DD3" w:rsidRDefault="00DA3DD3" w:rsidP="00281308">
            <w:pPr>
              <w:rPr>
                <w:sz w:val="27"/>
                <w:szCs w:val="27"/>
              </w:rPr>
            </w:pPr>
            <w:r w:rsidRPr="00281308">
              <w:rPr>
                <w:sz w:val="27"/>
                <w:szCs w:val="27"/>
              </w:rPr>
              <w:t xml:space="preserve">Сухова Эллада Вячеславовна </w:t>
            </w:r>
            <w:r w:rsidR="00281308" w:rsidRPr="00281308">
              <w:rPr>
                <w:sz w:val="27"/>
                <w:szCs w:val="27"/>
              </w:rPr>
              <w:t>-</w:t>
            </w:r>
            <w:r w:rsidRPr="00281308">
              <w:rPr>
                <w:sz w:val="27"/>
                <w:szCs w:val="27"/>
              </w:rPr>
              <w:t xml:space="preserve"> начальник </w:t>
            </w:r>
            <w:proofErr w:type="gramStart"/>
            <w:r w:rsidRPr="00281308">
              <w:rPr>
                <w:sz w:val="27"/>
                <w:szCs w:val="27"/>
              </w:rPr>
              <w:t>управления мониторинга эффективности использования земель сельскохозяйственного назначения</w:t>
            </w:r>
            <w:proofErr w:type="gramEnd"/>
            <w:r w:rsidRPr="00281308">
              <w:rPr>
                <w:sz w:val="27"/>
                <w:szCs w:val="27"/>
              </w:rPr>
              <w:t xml:space="preserve"> и информационных технологий,  тел. +7 (841-2) 68-01-14, </w:t>
            </w:r>
            <w:hyperlink r:id="rId6" w:history="1">
              <w:r w:rsidR="00281308" w:rsidRPr="00281308">
                <w:rPr>
                  <w:rStyle w:val="a9"/>
                  <w:color w:val="auto"/>
                  <w:sz w:val="27"/>
                  <w:szCs w:val="27"/>
                  <w:u w:val="none"/>
                </w:rPr>
                <w:t>e.suhova@mcx.pnzreg.ru</w:t>
              </w:r>
            </w:hyperlink>
          </w:p>
          <w:p w:rsidR="00281308" w:rsidRPr="00281308" w:rsidRDefault="00281308" w:rsidP="00281308">
            <w:pPr>
              <w:rPr>
                <w:sz w:val="27"/>
                <w:szCs w:val="27"/>
              </w:rPr>
            </w:pPr>
          </w:p>
          <w:p w:rsidR="00DA3DD3" w:rsidRDefault="00DA3DD3" w:rsidP="00281308">
            <w:pPr>
              <w:rPr>
                <w:sz w:val="27"/>
                <w:szCs w:val="27"/>
              </w:rPr>
            </w:pPr>
            <w:r w:rsidRPr="00281308">
              <w:rPr>
                <w:sz w:val="27"/>
                <w:szCs w:val="27"/>
              </w:rPr>
              <w:t xml:space="preserve">Христенко Светлана Владимировна - начальник </w:t>
            </w:r>
            <w:proofErr w:type="gramStart"/>
            <w:r w:rsidRPr="00281308">
              <w:rPr>
                <w:sz w:val="27"/>
                <w:szCs w:val="27"/>
              </w:rPr>
              <w:t>отдела правового обеспечения Министерства сельского хозяйства Пензенской</w:t>
            </w:r>
            <w:proofErr w:type="gramEnd"/>
            <w:r w:rsidRPr="00281308">
              <w:rPr>
                <w:sz w:val="27"/>
                <w:szCs w:val="27"/>
              </w:rPr>
              <w:t xml:space="preserve"> области, тел. </w:t>
            </w:r>
            <w:r w:rsidRPr="00281308">
              <w:rPr>
                <w:sz w:val="27"/>
                <w:szCs w:val="27"/>
              </w:rPr>
              <w:lastRenderedPageBreak/>
              <w:t xml:space="preserve">+7 (841-2) 68-66-24, </w:t>
            </w:r>
            <w:hyperlink r:id="rId7" w:history="1">
              <w:r w:rsidR="00281308" w:rsidRPr="00281308">
                <w:rPr>
                  <w:rStyle w:val="a9"/>
                  <w:color w:val="auto"/>
                  <w:sz w:val="27"/>
                  <w:szCs w:val="27"/>
                  <w:u w:val="none"/>
                </w:rPr>
                <w:t>urist2.uprvet@yandex.ru</w:t>
              </w:r>
            </w:hyperlink>
          </w:p>
          <w:p w:rsidR="00281308" w:rsidRPr="00281308" w:rsidRDefault="00281308" w:rsidP="00281308">
            <w:pPr>
              <w:rPr>
                <w:sz w:val="27"/>
                <w:szCs w:val="27"/>
              </w:rPr>
            </w:pPr>
          </w:p>
          <w:p w:rsidR="00281308" w:rsidRDefault="00281308" w:rsidP="00281308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281308">
              <w:rPr>
                <w:sz w:val="27"/>
                <w:szCs w:val="27"/>
              </w:rPr>
              <w:t xml:space="preserve">Иняхин Александр Геннадьевич - начальник отдела агрономии и механизации агропромышленного комплекса, тел. +7 (841-2) 68-19-28, </w:t>
            </w:r>
            <w:hyperlink r:id="rId8" w:history="1">
              <w:r w:rsidRPr="00281308">
                <w:rPr>
                  <w:rStyle w:val="a9"/>
                  <w:color w:val="auto"/>
                  <w:sz w:val="27"/>
                  <w:szCs w:val="27"/>
                  <w:u w:val="none"/>
                </w:rPr>
                <w:t>a.inyahin@mcx.pnzreg.ru</w:t>
              </w:r>
            </w:hyperlink>
          </w:p>
          <w:p w:rsidR="00281308" w:rsidRPr="00281308" w:rsidRDefault="00281308" w:rsidP="00281308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</w:p>
          <w:p w:rsidR="007D37F4" w:rsidRDefault="00281308" w:rsidP="00281308">
            <w:pPr>
              <w:tabs>
                <w:tab w:val="left" w:pos="567"/>
              </w:tabs>
              <w:jc w:val="both"/>
            </w:pPr>
            <w:r w:rsidRPr="00281308">
              <w:rPr>
                <w:sz w:val="27"/>
                <w:szCs w:val="27"/>
              </w:rPr>
              <w:t xml:space="preserve">Москвина Татьяна Алексеевна - </w:t>
            </w:r>
            <w:r w:rsidR="00DA3DD3" w:rsidRPr="00281308">
              <w:rPr>
                <w:sz w:val="27"/>
                <w:szCs w:val="27"/>
              </w:rPr>
              <w:t xml:space="preserve"> главный специалист-эксперт </w:t>
            </w:r>
            <w:proofErr w:type="gramStart"/>
            <w:r w:rsidR="00DA3DD3" w:rsidRPr="00281308">
              <w:rPr>
                <w:sz w:val="27"/>
                <w:szCs w:val="27"/>
              </w:rPr>
              <w:t>управления мониторинга эффективности использования земель сельскохозяйственного назначения</w:t>
            </w:r>
            <w:proofErr w:type="gramEnd"/>
            <w:r w:rsidR="00DA3DD3" w:rsidRPr="00281308">
              <w:rPr>
                <w:sz w:val="27"/>
                <w:szCs w:val="27"/>
              </w:rPr>
              <w:t xml:space="preserve"> и информационных технологий, тел. +7 (841-2) 68-01-22, t.moskvina@mcx.pnzreg.ru</w:t>
            </w: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B84808" w:rsidP="00E7403A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proofErr w:type="gramStart"/>
            <w:r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>А</w:t>
            </w:r>
            <w:r w:rsidR="008824F7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дминистративная ответственность </w:t>
            </w:r>
            <w:r w:rsidR="00E7403A" w:rsidRPr="00A679DC">
              <w:rPr>
                <w:sz w:val="28"/>
                <w:szCs w:val="28"/>
              </w:rPr>
              <w:t>за нарушение правил обеспечения плодородия земель сельскохозяйственного назначения в Пензенской области и неисполнение обязанности по ведению книги истории полей севооборотов</w:t>
            </w:r>
            <w:r w:rsidR="008824F7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в </w:t>
            </w:r>
            <w:hyperlink r:id="rId9" w:history="1">
              <w:r w:rsidR="008824F7" w:rsidRPr="00A679DC">
                <w:rPr>
                  <w:rFonts w:eastAsia="Calibri"/>
                  <w:color w:val="000000"/>
                  <w:sz w:val="27"/>
                  <w:szCs w:val="27"/>
                  <w:lang w:eastAsia="en-US"/>
                </w:rPr>
                <w:t>Кодексе</w:t>
              </w:r>
            </w:hyperlink>
            <w:r w:rsidR="00E7403A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Пензенской области </w:t>
            </w:r>
            <w:r w:rsidR="008824F7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об административных правонарушениях (далее - КоАП </w:t>
            </w:r>
            <w:r w:rsidR="00E7403A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>Пензенской области</w:t>
            </w:r>
            <w:r w:rsidR="008824F7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) отсутствует, что исключает фактическое применение норм федерального законодательства в части привлечения к ответственности недобросовестных </w:t>
            </w:r>
            <w:r w:rsidR="00E7403A" w:rsidRPr="00A679DC">
              <w:rPr>
                <w:rFonts w:eastAsia="Calibri"/>
                <w:color w:val="000000"/>
                <w:sz w:val="27"/>
                <w:szCs w:val="27"/>
                <w:lang w:eastAsia="en-US"/>
              </w:rPr>
              <w:t>землепользователе.</w:t>
            </w:r>
            <w:proofErr w:type="gramEnd"/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E7403A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Пренебрежение сельскохозяйственными товаропроизводителями агротехническими, агрохимическими, мелиоративными, фитосанитарными, противоэрозионными мероприятиями, не соблюдение норм внесения удобрений, севооборотов приводит к угрозе продовольственной безопасности России.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74AF4" w:rsidP="005D58E4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По причине допускаемых сельскохозяйственными товаропроизводителями нарушений при </w:t>
            </w:r>
            <w:r>
              <w:rPr>
                <w:rFonts w:eastAsia="Calibri"/>
                <w:sz w:val="27"/>
                <w:szCs w:val="27"/>
                <w:lang w:bidi="ar-SA"/>
              </w:rPr>
              <w:t>возделывании сельскохозяйственных культур</w:t>
            </w:r>
            <w:r>
              <w:rPr>
                <w:color w:val="000000"/>
                <w:sz w:val="27"/>
                <w:szCs w:val="27"/>
              </w:rPr>
              <w:t>, проблема снижения плодородия почв и нерационального использования земель сельскохозяйственного назначения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AF3E20" w:rsidP="00DB272D">
            <w:pPr>
              <w:tabs>
                <w:tab w:val="left" w:pos="567"/>
              </w:tabs>
              <w:jc w:val="both"/>
            </w:pPr>
            <w:r w:rsidRPr="00DB272D">
              <w:rPr>
                <w:sz w:val="27"/>
                <w:szCs w:val="27"/>
                <w:lang w:eastAsia="ru-RU" w:bidi="ar-SA"/>
              </w:rPr>
              <w:t>Аналогичные законы уже приняты в таких субъектах как:</w:t>
            </w:r>
            <w:r w:rsidR="00DB272D" w:rsidRPr="00DB272D">
              <w:rPr>
                <w:sz w:val="27"/>
                <w:szCs w:val="27"/>
                <w:lang w:eastAsia="ru-RU" w:bidi="ar-SA"/>
              </w:rPr>
              <w:t xml:space="preserve"> </w:t>
            </w:r>
            <w:r w:rsidR="00DB272D" w:rsidRPr="00DB272D">
              <w:rPr>
                <w:rFonts w:eastAsia="Calibri"/>
                <w:sz w:val="28"/>
                <w:szCs w:val="28"/>
                <w:lang w:eastAsia="en-US"/>
              </w:rPr>
              <w:t xml:space="preserve">Самарская область, Воронежская область </w:t>
            </w:r>
            <w:r w:rsidR="00DB272D" w:rsidRPr="00DB272D">
              <w:rPr>
                <w:sz w:val="27"/>
                <w:szCs w:val="27"/>
                <w:lang w:eastAsia="ru-RU" w:bidi="ar-SA"/>
              </w:rPr>
              <w:t>(</w:t>
            </w:r>
            <w:r w:rsidRPr="00DB272D">
              <w:rPr>
                <w:sz w:val="27"/>
                <w:szCs w:val="27"/>
                <w:lang w:eastAsia="ru-RU" w:bidi="ar-SA"/>
              </w:rPr>
              <w:t>данные  из правовой системы Консультант, сети Интернет</w:t>
            </w:r>
            <w:r w:rsidR="00DB272D" w:rsidRPr="00DB272D">
              <w:rPr>
                <w:sz w:val="27"/>
                <w:szCs w:val="27"/>
                <w:lang w:eastAsia="ru-RU" w:bidi="ar-SA"/>
              </w:rPr>
              <w:t>)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F3E20" w:rsidP="00B84808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>Урегулирование отношений, возникающих в процессе осуществления мероприятий по обеспечению плодородия почв на землях сельскохозяйственного назначения на территории Пензенской области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F3E20" w:rsidP="00AF3E20">
            <w:pPr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0"/>
        <w:gridCol w:w="4680"/>
        <w:gridCol w:w="4870"/>
      </w:tblGrid>
      <w:tr w:rsidR="007D37F4" w:rsidTr="00AF3E20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AF3E20" w:rsidTr="00AF3E20">
        <w:trPr>
          <w:trHeight w:val="1671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E20" w:rsidRPr="00AF3E20" w:rsidRDefault="00AF3E20" w:rsidP="00AF3E20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 w:rsidRPr="00AF3E20">
              <w:rPr>
                <w:bCs/>
                <w:sz w:val="27"/>
                <w:szCs w:val="27"/>
              </w:rPr>
              <w:t>Сельскохозяйственные товаропроизводители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E20" w:rsidRPr="00AF3E20" w:rsidRDefault="00AF3E20" w:rsidP="00AF3E20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</w:pPr>
            <w:r w:rsidRPr="00AF3E20">
              <w:rPr>
                <w:color w:val="000000"/>
                <w:sz w:val="27"/>
                <w:szCs w:val="27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20" w:rsidRPr="00AF3E20" w:rsidRDefault="00AF3E20" w:rsidP="00AF3E20">
            <w:pPr>
              <w:tabs>
                <w:tab w:val="left" w:pos="567"/>
              </w:tabs>
              <w:jc w:val="both"/>
            </w:pPr>
            <w:r w:rsidRPr="00AF3E20"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281308" w:rsidP="00281308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О</w:t>
            </w:r>
            <w:r w:rsidRPr="00281308">
              <w:rPr>
                <w:sz w:val="27"/>
                <w:szCs w:val="27"/>
              </w:rPr>
              <w:t>рганизация и обеспечение мероприятий по повышению плодородия земель с</w:t>
            </w:r>
            <w:r>
              <w:rPr>
                <w:sz w:val="27"/>
                <w:szCs w:val="27"/>
              </w:rPr>
              <w:t>ельскохозяйственного назначения</w:t>
            </w:r>
            <w:r w:rsidRPr="00281308">
              <w:rPr>
                <w:sz w:val="27"/>
                <w:szCs w:val="27"/>
              </w:rPr>
              <w:t xml:space="preserve"> на территории Пензенской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F3E20">
            <w:pPr>
              <w:spacing w:line="216" w:lineRule="auto"/>
              <w:jc w:val="center"/>
            </w:pPr>
            <w:r w:rsidRPr="00C00A3E">
              <w:rPr>
                <w:sz w:val="27"/>
                <w:szCs w:val="27"/>
              </w:rPr>
              <w:t>Новая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F5A5A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О</w:t>
            </w:r>
            <w:r w:rsidRPr="00281308">
              <w:rPr>
                <w:sz w:val="27"/>
                <w:szCs w:val="27"/>
              </w:rPr>
              <w:t>рганизация и обеспечение мероприятий по повышению плодородия земель с</w:t>
            </w:r>
            <w:r>
              <w:rPr>
                <w:sz w:val="27"/>
                <w:szCs w:val="27"/>
              </w:rPr>
              <w:t>ельскохозяйственного назначения</w:t>
            </w:r>
            <w:r w:rsidRPr="00281308">
              <w:rPr>
                <w:sz w:val="27"/>
                <w:szCs w:val="27"/>
              </w:rPr>
              <w:t xml:space="preserve"> на территории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E63BD6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0" w:type="auto"/>
        <w:jc w:val="center"/>
        <w:tblLayout w:type="fixed"/>
        <w:tblLook w:val="0000"/>
      </w:tblPr>
      <w:tblGrid>
        <w:gridCol w:w="3780"/>
        <w:gridCol w:w="4868"/>
        <w:gridCol w:w="4110"/>
        <w:gridCol w:w="2192"/>
      </w:tblGrid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F3E20" w:rsidP="008C60C6">
            <w:pPr>
              <w:tabs>
                <w:tab w:val="left" w:pos="426"/>
              </w:tabs>
              <w:jc w:val="both"/>
            </w:pPr>
            <w:r>
              <w:rPr>
                <w:bCs/>
                <w:sz w:val="27"/>
                <w:szCs w:val="27"/>
              </w:rPr>
              <w:t>Сельскохозяйственные товаропроизводители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A8" w:rsidRPr="005A24A8" w:rsidRDefault="005A24A8" w:rsidP="005A24A8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5A24A8">
              <w:rPr>
                <w:sz w:val="24"/>
                <w:szCs w:val="24"/>
              </w:rPr>
              <w:t xml:space="preserve">Согласно статье 3.1.3. </w:t>
            </w:r>
            <w:proofErr w:type="gramStart"/>
            <w:r w:rsidRPr="005A24A8">
              <w:rPr>
                <w:sz w:val="24"/>
                <w:szCs w:val="24"/>
              </w:rPr>
              <w:t xml:space="preserve">Нарушение собственниками земельных участков, землепользователями, землевладельцами и арендаторами земельных участков правил обеспечения плодородия земель сельскохозяйственного назначения в Пензенской области, утвержденных Правительством Пензенской области, выразившееся в выращивании подсолнечника, сахарной свеклы повторно на одном и том же поле севооборота более 1 года подряд, если данные действия (бездействие) не образуют составы административных правонарушений, предусмотренных </w:t>
            </w:r>
            <w:hyperlink r:id="rId10" w:history="1">
              <w:r w:rsidRPr="005A24A8">
                <w:rPr>
                  <w:color w:val="0000FF"/>
                  <w:sz w:val="24"/>
                  <w:szCs w:val="24"/>
                </w:rPr>
                <w:t>статьями 8.6 - 8.8</w:t>
              </w:r>
            </w:hyperlink>
            <w:r w:rsidRPr="005A24A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</w:t>
            </w:r>
            <w:proofErr w:type="gramEnd"/>
          </w:p>
          <w:p w:rsidR="007D37F4" w:rsidRPr="005A24A8" w:rsidRDefault="005A24A8" w:rsidP="005A24A8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5A24A8">
              <w:rPr>
                <w:sz w:val="24"/>
                <w:szCs w:val="24"/>
              </w:rPr>
              <w:t>влечет предупреждение или наложение административного штрафа на граждан в размере от одной до двух тысяч рублей; на должностных лиц - от двух до пяти тысяч рублей; на юридических лиц - от пяти до десяти тысяч рублей.</w:t>
            </w:r>
            <w:proofErr w:type="gram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both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color w:val="000000" w:themeColor="text1"/>
              </w:rPr>
            </w:pP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495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0"/>
        <w:gridCol w:w="5220"/>
        <w:gridCol w:w="3961"/>
        <w:gridCol w:w="2349"/>
      </w:tblGrid>
      <w:tr w:rsidR="007D37F4" w:rsidTr="00C00A3E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C00A3E" w:rsidTr="00C00A3E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A3E" w:rsidRDefault="00C00A3E" w:rsidP="00C00A3E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Невыполнение сельскохозяйственными товаропроизводителями установленных обязанностей в сфере обеспечения плодородия земель сельскохозяйственного назначения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A3E" w:rsidRDefault="00C00A3E" w:rsidP="00C00A3E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A3E" w:rsidRDefault="00C00A3E" w:rsidP="00C00A3E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Постоянный мониторинг за выполнением сельскохозяйственными товаропроизводителями требований в сфере обеспечения плодородия земель сельскохозяйственного назначения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3E" w:rsidRDefault="00C00A3E" w:rsidP="00C00A3E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полный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65C" w:rsidRDefault="00C00A3E" w:rsidP="0052588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Расходы, направленные на заработную плату специалиста, осуществляющего ведение</w:t>
            </w:r>
            <w:r w:rsidR="00BF5A5A"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книги истории полей севооборотов</w:t>
            </w:r>
            <w:proofErr w:type="gramEnd"/>
            <w:r>
              <w:rPr>
                <w:sz w:val="27"/>
                <w:szCs w:val="27"/>
              </w:rPr>
              <w:t xml:space="preserve"> в электронном виде </w:t>
            </w:r>
          </w:p>
          <w:p w:rsidR="00C00A3E" w:rsidRDefault="00C00A3E" w:rsidP="00525880">
            <w:pPr>
              <w:jc w:val="center"/>
              <w:rPr>
                <w:sz w:val="27"/>
                <w:szCs w:val="27"/>
              </w:rPr>
            </w:pPr>
          </w:p>
          <w:p w:rsidR="00A26BE8" w:rsidRDefault="00A26BE8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A3E" w:rsidRDefault="00C00A3E" w:rsidP="00C00A3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Расходов нет</w:t>
            </w:r>
          </w:p>
          <w:p w:rsidR="00C00A3E" w:rsidRDefault="00C00A3E" w:rsidP="00C00A3E">
            <w:pPr>
              <w:jc w:val="center"/>
            </w:pPr>
          </w:p>
          <w:p w:rsidR="007D37F4" w:rsidRDefault="00C00A3E" w:rsidP="00C00A3E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90565C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3549AC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565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Расходов нет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880" w:rsidRDefault="00C00A3E" w:rsidP="00525880">
            <w:pPr>
              <w:jc w:val="both"/>
            </w:pPr>
            <w:r>
              <w:rPr>
                <w:sz w:val="27"/>
                <w:szCs w:val="27"/>
              </w:rPr>
              <w:t>Снижение плодородия почв и нерациональное использования земель сельскохозяйственного назначения приведет к полной деградации почв Пензенской области, что в свою очередь вызовет снижение валового сбора сельскохозяйственных культур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 w:rsidR="00C00A3E">
              <w:rPr>
                <w:sz w:val="27"/>
                <w:szCs w:val="27"/>
              </w:rPr>
              <w:t>01</w:t>
            </w:r>
            <w:r w:rsidR="002F0F25">
              <w:rPr>
                <w:sz w:val="27"/>
                <w:szCs w:val="27"/>
              </w:rPr>
              <w:t>.</w:t>
            </w:r>
            <w:r w:rsidR="00C00A3E">
              <w:rPr>
                <w:sz w:val="27"/>
                <w:szCs w:val="27"/>
              </w:rPr>
              <w:t>12</w:t>
            </w:r>
            <w:r w:rsidR="002F0F25">
              <w:rPr>
                <w:sz w:val="27"/>
                <w:szCs w:val="27"/>
              </w:rPr>
              <w:t>.2023</w:t>
            </w:r>
          </w:p>
          <w:p w:rsidR="007D37F4" w:rsidRDefault="007D37F4" w:rsidP="00525880">
            <w:pPr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 w:rsidR="00C00A3E">
              <w:rPr>
                <w:sz w:val="27"/>
                <w:szCs w:val="27"/>
              </w:rPr>
              <w:t>16.12</w:t>
            </w:r>
            <w:r w:rsidR="002F0F25">
              <w:rPr>
                <w:sz w:val="27"/>
                <w:szCs w:val="27"/>
              </w:rPr>
              <w:t>.2023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62B" w:rsidRPr="005A24A8" w:rsidRDefault="005A24A8">
            <w:pPr>
              <w:jc w:val="both"/>
              <w:rPr>
                <w:sz w:val="27"/>
                <w:szCs w:val="27"/>
              </w:rPr>
            </w:pPr>
            <w:r w:rsidRPr="005A24A8">
              <w:rPr>
                <w:sz w:val="27"/>
                <w:szCs w:val="27"/>
              </w:rPr>
              <w:t>____</w:t>
            </w:r>
          </w:p>
          <w:p w:rsidR="007D37F4" w:rsidRPr="005A24A8" w:rsidRDefault="007D37F4">
            <w:pPr>
              <w:jc w:val="both"/>
            </w:pPr>
            <w:r w:rsidRPr="005A24A8">
              <w:rPr>
                <w:sz w:val="27"/>
                <w:szCs w:val="27"/>
              </w:rPr>
              <w:t xml:space="preserve">из них учтено: полностью: </w:t>
            </w:r>
            <w:r w:rsidR="005A24A8">
              <w:rPr>
                <w:sz w:val="27"/>
                <w:szCs w:val="27"/>
              </w:rPr>
              <w:t>___</w:t>
            </w:r>
          </w:p>
          <w:p w:rsidR="007D37F4" w:rsidRPr="005A24A8" w:rsidRDefault="007D37F4">
            <w:pPr>
              <w:jc w:val="both"/>
            </w:pPr>
            <w:r w:rsidRPr="005A24A8">
              <w:rPr>
                <w:sz w:val="27"/>
                <w:szCs w:val="27"/>
              </w:rPr>
              <w:t xml:space="preserve">учтено частично: </w:t>
            </w:r>
            <w:r w:rsidR="005A24A8">
              <w:rPr>
                <w:sz w:val="27"/>
                <w:szCs w:val="27"/>
              </w:rPr>
              <w:t>______</w:t>
            </w:r>
          </w:p>
          <w:p w:rsidR="007D37F4" w:rsidRPr="00C00A3E" w:rsidRDefault="002D5F83" w:rsidP="007D362B">
            <w:pPr>
              <w:jc w:val="both"/>
              <w:rPr>
                <w:highlight w:val="red"/>
              </w:rPr>
            </w:pPr>
            <w:r w:rsidRPr="005A24A8">
              <w:rPr>
                <w:sz w:val="27"/>
                <w:szCs w:val="27"/>
              </w:rPr>
              <w:t xml:space="preserve">не учтено: </w:t>
            </w:r>
            <w:r w:rsidR="005A24A8">
              <w:rPr>
                <w:sz w:val="27"/>
                <w:szCs w:val="27"/>
              </w:rPr>
              <w:t>____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/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p w:rsidR="007D37F4" w:rsidRDefault="007D37F4">
      <w:pPr>
        <w:ind w:left="-283"/>
      </w:pPr>
      <w:r>
        <w:rPr>
          <w:sz w:val="27"/>
          <w:szCs w:val="27"/>
        </w:rPr>
        <w:t>Заместитель Председателя Правительства -</w:t>
      </w:r>
    </w:p>
    <w:p w:rsidR="007D37F4" w:rsidRDefault="007D37F4">
      <w:pPr>
        <w:ind w:left="-283"/>
      </w:pPr>
      <w:r>
        <w:rPr>
          <w:sz w:val="27"/>
          <w:szCs w:val="27"/>
        </w:rPr>
        <w:t xml:space="preserve">Министр сельского хозяйства </w:t>
      </w:r>
    </w:p>
    <w:p w:rsidR="007D37F4" w:rsidRDefault="007D37F4">
      <w:pPr>
        <w:ind w:left="-283" w:right="-312"/>
      </w:pPr>
      <w:r>
        <w:rPr>
          <w:sz w:val="27"/>
          <w:szCs w:val="27"/>
        </w:rPr>
        <w:t>Пензенской области                                                                                                                                                            Р.А. Калентьев</w:t>
      </w:r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23565"/>
    <w:rsid w:val="000D68D5"/>
    <w:rsid w:val="00182336"/>
    <w:rsid w:val="00257437"/>
    <w:rsid w:val="00281308"/>
    <w:rsid w:val="002D5F83"/>
    <w:rsid w:val="002F0F25"/>
    <w:rsid w:val="00326B85"/>
    <w:rsid w:val="003549AC"/>
    <w:rsid w:val="0040695B"/>
    <w:rsid w:val="00444BB2"/>
    <w:rsid w:val="00490A0B"/>
    <w:rsid w:val="00525880"/>
    <w:rsid w:val="005A24A8"/>
    <w:rsid w:val="005D58E4"/>
    <w:rsid w:val="00623565"/>
    <w:rsid w:val="00676705"/>
    <w:rsid w:val="006E7CA8"/>
    <w:rsid w:val="00774AF4"/>
    <w:rsid w:val="007D362B"/>
    <w:rsid w:val="007D37F4"/>
    <w:rsid w:val="008824F7"/>
    <w:rsid w:val="008C60C6"/>
    <w:rsid w:val="008F1DED"/>
    <w:rsid w:val="0090565C"/>
    <w:rsid w:val="00A26BE8"/>
    <w:rsid w:val="00A30272"/>
    <w:rsid w:val="00A679DC"/>
    <w:rsid w:val="00A86DFA"/>
    <w:rsid w:val="00AC1D00"/>
    <w:rsid w:val="00AF3E20"/>
    <w:rsid w:val="00B84808"/>
    <w:rsid w:val="00BF5A5A"/>
    <w:rsid w:val="00C00A3E"/>
    <w:rsid w:val="00C52137"/>
    <w:rsid w:val="00CF2C31"/>
    <w:rsid w:val="00D37355"/>
    <w:rsid w:val="00D47E9C"/>
    <w:rsid w:val="00DA3DD3"/>
    <w:rsid w:val="00DB272D"/>
    <w:rsid w:val="00DF46E0"/>
    <w:rsid w:val="00E124F3"/>
    <w:rsid w:val="00E12AAF"/>
    <w:rsid w:val="00E63BD6"/>
    <w:rsid w:val="00E7403A"/>
    <w:rsid w:val="00EA1A76"/>
    <w:rsid w:val="00F24AA0"/>
    <w:rsid w:val="00F5477C"/>
    <w:rsid w:val="00FA273D"/>
    <w:rsid w:val="00FE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inyahin@mcx.pnzreg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urist2.uprve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suhova@mcx.pnzreg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.katashov@mcx.pnzreg.ru" TargetMode="External"/><Relationship Id="rId10" Type="http://schemas.openxmlformats.org/officeDocument/2006/relationships/hyperlink" Target="consultantplus://offline/ref=FF6EF22EB83E73AE7EE6AFCA59618FE701AEADC6C4F2B30526E25FFE13668DC21D482EDF12211F4D58BAD7D83365295CF80A6075748D61K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57A4F19EBAB5F2668E7F16F8A650AE89F0786C06ACF4719D345CDDE60B7BA9448D981154F5C924E00BC28CAEn3d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2023-02-28T13:47:00Z</cp:lastPrinted>
  <dcterms:created xsi:type="dcterms:W3CDTF">2023-12-05T09:21:00Z</dcterms:created>
  <dcterms:modified xsi:type="dcterms:W3CDTF">2023-12-05T11:24:00Z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