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AB92D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СВОДНЫЙ ОТЧЕТ</w:t>
      </w:r>
    </w:p>
    <w:p w14:paraId="005EE4DE" w14:textId="77777777" w:rsidR="00272C2E" w:rsidRPr="00650924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о результатах проведения оценки регулирующего</w:t>
      </w:r>
    </w:p>
    <w:p w14:paraId="537ED351" w14:textId="4C608257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  <w:r w:rsidRPr="00650924">
        <w:rPr>
          <w:b/>
          <w:bCs/>
          <w:sz w:val="28"/>
          <w:szCs w:val="28"/>
        </w:rPr>
        <w:t>воздействия проекта нормативного правового акта</w:t>
      </w:r>
    </w:p>
    <w:p w14:paraId="19969664" w14:textId="77777777" w:rsidR="007E1F10" w:rsidRPr="00A504E9" w:rsidRDefault="007E1F10" w:rsidP="00650924">
      <w:pPr>
        <w:autoSpaceDE w:val="0"/>
        <w:autoSpaceDN w:val="0"/>
        <w:adjustRightInd w:val="0"/>
        <w:spacing w:line="252" w:lineRule="auto"/>
        <w:jc w:val="center"/>
        <w:rPr>
          <w:b/>
          <w:bCs/>
          <w:sz w:val="28"/>
          <w:szCs w:val="28"/>
        </w:rPr>
      </w:pPr>
    </w:p>
    <w:p w14:paraId="437DACE2" w14:textId="411427A9" w:rsidR="00272C2E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1. Общая информация</w:t>
      </w:r>
    </w:p>
    <w:p w14:paraId="3D42541D" w14:textId="77777777" w:rsidR="007E1F10" w:rsidRPr="00A504E9" w:rsidRDefault="007E1F10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141A0342" w14:textId="77777777">
        <w:tc>
          <w:tcPr>
            <w:tcW w:w="6345" w:type="dxa"/>
          </w:tcPr>
          <w:p w14:paraId="475E35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1.1. Наименование разработчика</w:t>
            </w:r>
          </w:p>
        </w:tc>
        <w:tc>
          <w:tcPr>
            <w:tcW w:w="8647" w:type="dxa"/>
          </w:tcPr>
          <w:p w14:paraId="044632D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Министерство сельского хозяйства Пензенской области</w:t>
            </w:r>
          </w:p>
        </w:tc>
      </w:tr>
      <w:tr w:rsidR="00272C2E" w14:paraId="76E7D2AF" w14:textId="77777777">
        <w:tc>
          <w:tcPr>
            <w:tcW w:w="6345" w:type="dxa"/>
          </w:tcPr>
          <w:p w14:paraId="44FBAC9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1.2. Вид и наименование проекта нормативного правового акта</w:t>
            </w:r>
          </w:p>
        </w:tc>
        <w:tc>
          <w:tcPr>
            <w:tcW w:w="8647" w:type="dxa"/>
          </w:tcPr>
          <w:p w14:paraId="06188D0D" w14:textId="1136056C" w:rsidR="00272C2E" w:rsidRPr="006920E5" w:rsidRDefault="00272C2E" w:rsidP="00B37E2F">
            <w:pPr>
              <w:autoSpaceDE w:val="0"/>
              <w:autoSpaceDN w:val="0"/>
              <w:adjustRightInd w:val="0"/>
              <w:spacing w:line="221" w:lineRule="auto"/>
              <w:jc w:val="both"/>
              <w:rPr>
                <w:sz w:val="24"/>
                <w:szCs w:val="24"/>
              </w:rPr>
            </w:pPr>
            <w:r w:rsidRPr="006920E5">
              <w:rPr>
                <w:sz w:val="28"/>
                <w:szCs w:val="28"/>
              </w:rPr>
              <w:t xml:space="preserve">Проект постановления Правительства Пензенской области </w:t>
            </w:r>
            <w:r w:rsidR="006920E5" w:rsidRPr="006920E5">
              <w:rPr>
                <w:sz w:val="28"/>
                <w:szCs w:val="28"/>
              </w:rPr>
              <w:br/>
            </w:r>
            <w:r w:rsidR="00793867" w:rsidRPr="006920E5">
              <w:rPr>
                <w:sz w:val="28"/>
                <w:szCs w:val="28"/>
              </w:rPr>
              <w:t>«</w:t>
            </w:r>
            <w:r w:rsidR="006B2AD4" w:rsidRPr="006B2AD4">
              <w:rPr>
                <w:bCs/>
                <w:sz w:val="28"/>
                <w:szCs w:val="28"/>
              </w:rPr>
              <w:t>О внесении изменений в отдельные нормативные правовые акты Правительства Пензенской области</w:t>
            </w:r>
            <w:r w:rsidR="00B37E2F">
              <w:rPr>
                <w:bCs/>
                <w:sz w:val="28"/>
                <w:szCs w:val="28"/>
              </w:rPr>
              <w:t>»</w:t>
            </w:r>
          </w:p>
        </w:tc>
      </w:tr>
      <w:tr w:rsidR="00272C2E" w14:paraId="0357FD9C" w14:textId="77777777">
        <w:tc>
          <w:tcPr>
            <w:tcW w:w="6345" w:type="dxa"/>
          </w:tcPr>
          <w:p w14:paraId="368A6EC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8647" w:type="dxa"/>
          </w:tcPr>
          <w:p w14:paraId="77C95F3F" w14:textId="1FEEF150" w:rsidR="00272C2E" w:rsidRPr="006920E5" w:rsidRDefault="004A5215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272C2E" w14:paraId="5FF49595" w14:textId="77777777">
        <w:tc>
          <w:tcPr>
            <w:tcW w:w="6345" w:type="dxa"/>
          </w:tcPr>
          <w:p w14:paraId="61A8F7C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8647" w:type="dxa"/>
          </w:tcPr>
          <w:p w14:paraId="0EECF192" w14:textId="77777777" w:rsidR="00272C2E" w:rsidRDefault="00272C2E" w:rsidP="003C55C8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216FF">
              <w:rPr>
                <w:sz w:val="28"/>
                <w:szCs w:val="28"/>
              </w:rPr>
              <w:t xml:space="preserve">Проект </w:t>
            </w:r>
            <w:r w:rsidR="00625F89" w:rsidRPr="002D2025">
              <w:rPr>
                <w:sz w:val="28"/>
                <w:szCs w:val="28"/>
              </w:rPr>
              <w:t xml:space="preserve">содержит нормы, </w:t>
            </w:r>
            <w:r w:rsidR="00D24E66">
              <w:rPr>
                <w:sz w:val="28"/>
                <w:szCs w:val="28"/>
              </w:rPr>
              <w:t>изменяющие</w:t>
            </w:r>
            <w:r w:rsidR="00991924" w:rsidRPr="00991924">
              <w:rPr>
                <w:sz w:val="28"/>
                <w:szCs w:val="28"/>
              </w:rPr>
              <w:t xml:space="preserve"> ранее не предусмотренные законами Пензенской области и иными нормативными правовыми актами Пензенской области обязанности, запреты и ограничения</w:t>
            </w:r>
            <w:r w:rsidR="003C55C8">
              <w:rPr>
                <w:sz w:val="28"/>
                <w:szCs w:val="28"/>
              </w:rPr>
              <w:t xml:space="preserve"> </w:t>
            </w:r>
            <w:r w:rsidR="00625F89" w:rsidRPr="002D2025">
              <w:rPr>
                <w:sz w:val="28"/>
                <w:szCs w:val="28"/>
              </w:rPr>
              <w:t xml:space="preserve">для субъектов предпринимательской и </w:t>
            </w:r>
            <w:r w:rsidR="00625F89" w:rsidRPr="007440D2">
              <w:rPr>
                <w:sz w:val="28"/>
                <w:szCs w:val="28"/>
              </w:rPr>
              <w:t>иной экономической</w:t>
            </w:r>
            <w:r w:rsidR="00625F89" w:rsidRPr="002D2025">
              <w:rPr>
                <w:sz w:val="28"/>
                <w:szCs w:val="28"/>
              </w:rPr>
              <w:t xml:space="preserve"> деятельности</w:t>
            </w:r>
          </w:p>
          <w:p w14:paraId="2A3575CA" w14:textId="2942E094" w:rsidR="00A504E9" w:rsidRPr="00A504E9" w:rsidRDefault="00A504E9" w:rsidP="003C55C8">
            <w:pPr>
              <w:widowControl/>
              <w:autoSpaceDE w:val="0"/>
              <w:autoSpaceDN w:val="0"/>
              <w:adjustRightInd w:val="0"/>
              <w:jc w:val="both"/>
              <w:rPr>
                <w:color w:val="FF0000"/>
                <w:sz w:val="6"/>
                <w:szCs w:val="6"/>
              </w:rPr>
            </w:pPr>
          </w:p>
        </w:tc>
      </w:tr>
      <w:tr w:rsidR="00272C2E" w14:paraId="39C767EC" w14:textId="77777777">
        <w:tc>
          <w:tcPr>
            <w:tcW w:w="6345" w:type="dxa"/>
          </w:tcPr>
          <w:p w14:paraId="451B4EBE" w14:textId="77777777" w:rsidR="00272C2E" w:rsidRPr="001100A1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color w:val="FF0000"/>
                <w:sz w:val="28"/>
                <w:szCs w:val="28"/>
              </w:rPr>
            </w:pPr>
            <w:r w:rsidRPr="00226FAD">
              <w:rPr>
                <w:spacing w:val="-6"/>
                <w:sz w:val="28"/>
                <w:szCs w:val="28"/>
              </w:rPr>
              <w:t>1.5. Краткое описание содержания предла</w:t>
            </w:r>
            <w:r w:rsidRPr="00226FAD">
              <w:rPr>
                <w:sz w:val="28"/>
                <w:szCs w:val="28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8647" w:type="dxa"/>
          </w:tcPr>
          <w:p w14:paraId="4696966A" w14:textId="2FD322F5" w:rsidR="00FA73F5" w:rsidRPr="00FA73F5" w:rsidRDefault="00FA73F5" w:rsidP="00FA73F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3F5">
              <w:rPr>
                <w:sz w:val="28"/>
                <w:szCs w:val="28"/>
              </w:rPr>
              <w:t xml:space="preserve">В </w:t>
            </w:r>
            <w:r w:rsidR="002B682C">
              <w:rPr>
                <w:sz w:val="28"/>
                <w:szCs w:val="28"/>
              </w:rPr>
              <w:t>порядки</w:t>
            </w:r>
            <w:r w:rsidRPr="00FA73F5">
              <w:rPr>
                <w:sz w:val="28"/>
                <w:szCs w:val="28"/>
              </w:rPr>
              <w:t xml:space="preserve"> предоставления субсидий, утвержденны</w:t>
            </w:r>
            <w:r w:rsidR="002B682C">
              <w:rPr>
                <w:sz w:val="28"/>
                <w:szCs w:val="28"/>
              </w:rPr>
              <w:t>е</w:t>
            </w:r>
            <w:r w:rsidRPr="00FA73F5">
              <w:rPr>
                <w:sz w:val="28"/>
                <w:szCs w:val="28"/>
              </w:rPr>
              <w:t xml:space="preserve"> постановлением Правительства Пензенской области от 13.02.2017 № 66-пП </w:t>
            </w:r>
            <w:r w:rsidR="002B682C">
              <w:rPr>
                <w:sz w:val="28"/>
                <w:szCs w:val="28"/>
              </w:rPr>
              <w:br/>
            </w:r>
            <w:r w:rsidRPr="00FA73F5">
              <w:rPr>
                <w:sz w:val="28"/>
                <w:szCs w:val="28"/>
              </w:rPr>
              <w:t>(с последующими изменениями) вносятся изменения в соответствии с постановлени</w:t>
            </w:r>
            <w:r w:rsidR="002B682C">
              <w:rPr>
                <w:sz w:val="28"/>
                <w:szCs w:val="28"/>
              </w:rPr>
              <w:t>ями</w:t>
            </w:r>
            <w:r w:rsidRPr="00FA73F5">
              <w:rPr>
                <w:sz w:val="28"/>
                <w:szCs w:val="28"/>
              </w:rPr>
              <w:t xml:space="preserve"> Правительства Российской Федерации от 13.06.2023 № 976 «О внесении изменений в приложения № 6 и 12(1) к 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  <w:r w:rsidR="002B682C">
              <w:rPr>
                <w:sz w:val="28"/>
                <w:szCs w:val="28"/>
              </w:rPr>
              <w:t xml:space="preserve"> и от 10.06.2023 № 954 «О внесении изменений в приложение № 8 к Государственной программе развития сельского хозяйства и регулирования рынков сельскохозяйственной продукции, сырья и продовольствия».</w:t>
            </w:r>
          </w:p>
          <w:p w14:paraId="1A1540DE" w14:textId="77777777" w:rsidR="00FA73F5" w:rsidRPr="00FA73F5" w:rsidRDefault="00FA73F5" w:rsidP="00FA73F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3F5">
              <w:rPr>
                <w:sz w:val="28"/>
                <w:szCs w:val="28"/>
              </w:rPr>
              <w:t xml:space="preserve">Кроме того, вносятся изменения в Порядок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</w:t>
            </w:r>
            <w:r w:rsidRPr="00FA73F5">
              <w:rPr>
                <w:sz w:val="28"/>
                <w:szCs w:val="28"/>
              </w:rPr>
              <w:lastRenderedPageBreak/>
              <w:t>в целях модернизации производства, утвержденный постановлением Правительства Пензенской области от 24.07.2017 № 354-пП (с последующими изменениями), в части уточнения срока приобретения субсидируемого оборудования.</w:t>
            </w:r>
          </w:p>
          <w:p w14:paraId="0F45F501" w14:textId="3C664EC1" w:rsidR="00FA73F5" w:rsidRDefault="00FA73F5" w:rsidP="00FA73F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73F5">
              <w:rPr>
                <w:sz w:val="28"/>
                <w:szCs w:val="28"/>
              </w:rPr>
              <w:t>Также в порядки предоставления субсидий вносятся изменения по конкретизации предоставляемой структуры участников/учредителей заявителя (юридического лица).</w:t>
            </w:r>
          </w:p>
          <w:p w14:paraId="43A8B227" w14:textId="2191EE9C" w:rsidR="00A504E9" w:rsidRPr="00A504E9" w:rsidRDefault="00A504E9" w:rsidP="006B2AD4">
            <w:pPr>
              <w:spacing w:line="220" w:lineRule="auto"/>
              <w:jc w:val="both"/>
              <w:rPr>
                <w:sz w:val="10"/>
                <w:szCs w:val="10"/>
              </w:rPr>
            </w:pPr>
          </w:p>
        </w:tc>
      </w:tr>
      <w:tr w:rsidR="00272C2E" w14:paraId="0CBAFAA9" w14:textId="77777777">
        <w:tc>
          <w:tcPr>
            <w:tcW w:w="6345" w:type="dxa"/>
          </w:tcPr>
          <w:p w14:paraId="31EA95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lastRenderedPageBreak/>
              <w:t>1.6. Контактная информация исполнителя</w:t>
            </w:r>
            <w:r w:rsidRPr="00F0063A">
              <w:rPr>
                <w:sz w:val="28"/>
                <w:szCs w:val="28"/>
              </w:rPr>
              <w:t xml:space="preserve"> разработчика:</w:t>
            </w:r>
          </w:p>
          <w:p w14:paraId="0F83091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Ф.И.О.</w:t>
            </w:r>
          </w:p>
          <w:p w14:paraId="30FF67E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Должность</w:t>
            </w:r>
          </w:p>
          <w:p w14:paraId="5140FE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  <w:p w14:paraId="21F9FD0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Контактный телефон</w:t>
            </w:r>
          </w:p>
          <w:p w14:paraId="0E6BBE59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8647" w:type="dxa"/>
          </w:tcPr>
          <w:p w14:paraId="56720B89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7031713D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28"/>
                <w:szCs w:val="28"/>
              </w:rPr>
            </w:pPr>
          </w:p>
          <w:p w14:paraId="33D235A2" w14:textId="55DBC224" w:rsidR="00272C2E" w:rsidRPr="006920E5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Иванова Марина Игоревна</w:t>
            </w:r>
          </w:p>
          <w:p w14:paraId="22606716" w14:textId="77777777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6920E5">
              <w:rPr>
                <w:sz w:val="28"/>
                <w:szCs w:val="28"/>
              </w:rPr>
              <w:t>главный специалист-эксперт отдела планирования, прогнозирования и анализа эффективности деятельности агропромышленного комплекса</w:t>
            </w:r>
          </w:p>
          <w:p w14:paraId="675F8BA9" w14:textId="5CF3534E" w:rsidR="00272C2E" w:rsidRPr="006920E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  <w:lang w:val="en-US"/>
              </w:rPr>
            </w:pPr>
            <w:r w:rsidRPr="006920E5">
              <w:rPr>
                <w:sz w:val="28"/>
                <w:szCs w:val="28"/>
              </w:rPr>
              <w:t>68-59-</w:t>
            </w:r>
            <w:r w:rsidR="00C824C9" w:rsidRPr="006920E5">
              <w:rPr>
                <w:sz w:val="28"/>
                <w:szCs w:val="28"/>
                <w:lang w:val="en-US"/>
              </w:rPr>
              <w:t>27</w:t>
            </w:r>
          </w:p>
          <w:p w14:paraId="43FCAD51" w14:textId="77777777" w:rsidR="00272C2E" w:rsidRDefault="00C824C9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proofErr w:type="spellStart"/>
            <w:r w:rsidRPr="006920E5">
              <w:rPr>
                <w:sz w:val="28"/>
                <w:szCs w:val="28"/>
                <w:lang w:val="en-US"/>
              </w:rPr>
              <w:t>ivanova</w:t>
            </w:r>
            <w:proofErr w:type="spellEnd"/>
            <w:r w:rsidR="00272C2E" w:rsidRPr="006920E5">
              <w:rPr>
                <w:sz w:val="28"/>
                <w:szCs w:val="28"/>
              </w:rPr>
              <w:t>_mcx@mail.ru</w:t>
            </w:r>
          </w:p>
          <w:p w14:paraId="577DB5F9" w14:textId="542FF8E0" w:rsidR="00A504E9" w:rsidRPr="00A504E9" w:rsidRDefault="00A504E9" w:rsidP="00F0063A">
            <w:pPr>
              <w:autoSpaceDE w:val="0"/>
              <w:autoSpaceDN w:val="0"/>
              <w:adjustRightInd w:val="0"/>
              <w:spacing w:line="252" w:lineRule="auto"/>
              <w:rPr>
                <w:color w:val="FF0000"/>
                <w:sz w:val="14"/>
                <w:szCs w:val="14"/>
              </w:rPr>
            </w:pPr>
          </w:p>
        </w:tc>
      </w:tr>
    </w:tbl>
    <w:p w14:paraId="7C2ED9C4" w14:textId="77777777" w:rsidR="00272C2E" w:rsidRPr="00A504E9" w:rsidRDefault="00272C2E" w:rsidP="00650924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2C653322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2. Описание проблемы, на решение которой направлено предлагаемое правовое регулирование</w:t>
      </w:r>
    </w:p>
    <w:p w14:paraId="41676DCD" w14:textId="77777777" w:rsidR="00272C2E" w:rsidRPr="00A504E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8647"/>
      </w:tblGrid>
      <w:tr w:rsidR="00272C2E" w14:paraId="2DF442BD" w14:textId="77777777">
        <w:tc>
          <w:tcPr>
            <w:tcW w:w="6345" w:type="dxa"/>
          </w:tcPr>
          <w:p w14:paraId="37EC3222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2.1. Описание и причины возникновения </w:t>
            </w:r>
            <w:r w:rsidRPr="00F0063A">
              <w:rPr>
                <w:spacing w:val="-8"/>
                <w:sz w:val="28"/>
                <w:szCs w:val="28"/>
              </w:rPr>
              <w:t>проблемы, на решение которой направлен</w:t>
            </w:r>
            <w:r w:rsidRPr="00F0063A">
              <w:rPr>
                <w:sz w:val="28"/>
                <w:szCs w:val="28"/>
              </w:rPr>
              <w:t xml:space="preserve"> предлагаемый способ регулирования</w:t>
            </w:r>
          </w:p>
        </w:tc>
        <w:tc>
          <w:tcPr>
            <w:tcW w:w="8647" w:type="dxa"/>
          </w:tcPr>
          <w:p w14:paraId="7B4C01F6" w14:textId="7E4DEADF" w:rsidR="00DF2E82" w:rsidRPr="008C7657" w:rsidRDefault="00FD585F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Необходимость </w:t>
            </w:r>
            <w:r>
              <w:rPr>
                <w:sz w:val="28"/>
                <w:szCs w:val="28"/>
              </w:rPr>
              <w:t>приведения порядков предоставления</w:t>
            </w:r>
            <w:r w:rsidRPr="00F0063A">
              <w:rPr>
                <w:sz w:val="28"/>
                <w:szCs w:val="28"/>
              </w:rPr>
              <w:t xml:space="preserve"> субсидий в соответствие с действующим законодательством</w:t>
            </w:r>
          </w:p>
        </w:tc>
      </w:tr>
      <w:tr w:rsidR="00272C2E" w14:paraId="0F88968E" w14:textId="77777777">
        <w:tc>
          <w:tcPr>
            <w:tcW w:w="6345" w:type="dxa"/>
          </w:tcPr>
          <w:p w14:paraId="0EB1169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2.2. Характеристика негативных эффектов</w:t>
            </w:r>
            <w:r w:rsidRPr="00F0063A">
              <w:rPr>
                <w:sz w:val="28"/>
                <w:szCs w:val="28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8647" w:type="dxa"/>
          </w:tcPr>
          <w:p w14:paraId="3ABD6997" w14:textId="0E385C82" w:rsidR="0025278C" w:rsidRPr="00556D1A" w:rsidRDefault="008C7657" w:rsidP="00862C9C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Отсутствие возможности оказания </w:t>
            </w:r>
            <w:r w:rsidR="00032E48">
              <w:rPr>
                <w:sz w:val="28"/>
                <w:szCs w:val="28"/>
              </w:rPr>
              <w:t>государственной</w:t>
            </w:r>
            <w:r w:rsidRPr="008C7657">
              <w:rPr>
                <w:sz w:val="28"/>
                <w:szCs w:val="28"/>
              </w:rPr>
              <w:t xml:space="preserve"> поддержки </w:t>
            </w:r>
          </w:p>
        </w:tc>
      </w:tr>
      <w:tr w:rsidR="00272C2E" w14:paraId="45F33157" w14:textId="77777777">
        <w:tc>
          <w:tcPr>
            <w:tcW w:w="6345" w:type="dxa"/>
          </w:tcPr>
          <w:p w14:paraId="0604911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8647" w:type="dxa"/>
          </w:tcPr>
          <w:p w14:paraId="783FE2F8" w14:textId="77777777" w:rsidR="00272C2E" w:rsidRPr="008C7657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-</w:t>
            </w:r>
          </w:p>
        </w:tc>
      </w:tr>
      <w:tr w:rsidR="00272C2E" w14:paraId="360E8191" w14:textId="77777777">
        <w:tc>
          <w:tcPr>
            <w:tcW w:w="6345" w:type="dxa"/>
          </w:tcPr>
          <w:p w14:paraId="1DB8AA2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8647" w:type="dxa"/>
          </w:tcPr>
          <w:p w14:paraId="506461F3" w14:textId="77777777" w:rsidR="00272C2E" w:rsidRPr="008C7657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>Проблема будет существовать</w:t>
            </w:r>
          </w:p>
        </w:tc>
      </w:tr>
      <w:tr w:rsidR="00272C2E" w14:paraId="226AD6F6" w14:textId="77777777">
        <w:tc>
          <w:tcPr>
            <w:tcW w:w="6345" w:type="dxa"/>
          </w:tcPr>
          <w:p w14:paraId="658D6CC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2.5. Опыт решения аналогичных проблем</w:t>
            </w:r>
            <w:r w:rsidRPr="00F0063A">
              <w:rPr>
                <w:sz w:val="28"/>
                <w:szCs w:val="28"/>
              </w:rPr>
              <w:t xml:space="preserve"> </w:t>
            </w:r>
            <w:r w:rsidRPr="00F0063A">
              <w:rPr>
                <w:sz w:val="28"/>
                <w:szCs w:val="28"/>
              </w:rPr>
              <w:br/>
            </w:r>
            <w:r w:rsidRPr="00F0063A">
              <w:rPr>
                <w:spacing w:val="-8"/>
                <w:sz w:val="28"/>
                <w:szCs w:val="28"/>
              </w:rPr>
              <w:lastRenderedPageBreak/>
              <w:t>в других субъектах Российской Федерации</w:t>
            </w:r>
          </w:p>
          <w:p w14:paraId="7D938EC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20D91268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Источники данных</w:t>
            </w:r>
          </w:p>
        </w:tc>
        <w:tc>
          <w:tcPr>
            <w:tcW w:w="8647" w:type="dxa"/>
          </w:tcPr>
          <w:p w14:paraId="63E0AF19" w14:textId="60C0649C" w:rsidR="00FD585F" w:rsidRDefault="00FD585F" w:rsidP="00FD585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</w:t>
            </w:r>
            <w:r w:rsidRPr="004705B2">
              <w:rPr>
                <w:sz w:val="28"/>
                <w:szCs w:val="28"/>
              </w:rPr>
              <w:t xml:space="preserve">ребования </w:t>
            </w:r>
            <w:r w:rsidR="0078478D">
              <w:rPr>
                <w:sz w:val="28"/>
                <w:szCs w:val="28"/>
              </w:rPr>
              <w:t>федерального законодательства</w:t>
            </w:r>
            <w:r>
              <w:rPr>
                <w:sz w:val="28"/>
                <w:szCs w:val="28"/>
              </w:rPr>
              <w:t xml:space="preserve"> обязательны к </w:t>
            </w:r>
            <w:r>
              <w:rPr>
                <w:sz w:val="28"/>
                <w:szCs w:val="28"/>
              </w:rPr>
              <w:lastRenderedPageBreak/>
              <w:t xml:space="preserve">нормативным правовым актам, </w:t>
            </w:r>
            <w:r w:rsidRPr="002A0A17">
              <w:rPr>
                <w:sz w:val="28"/>
                <w:szCs w:val="28"/>
              </w:rPr>
              <w:t>регулирующим предоставление субсидий</w:t>
            </w:r>
            <w:r>
              <w:rPr>
                <w:sz w:val="28"/>
                <w:szCs w:val="28"/>
              </w:rPr>
              <w:t>, всех субъектов Российской Федерации</w:t>
            </w:r>
          </w:p>
          <w:p w14:paraId="42A3D68E" w14:textId="3DAA3284" w:rsidR="00B01A71" w:rsidRPr="00A555C5" w:rsidRDefault="00B01A71" w:rsidP="00B76572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272C2E" w14:paraId="4EF859D1" w14:textId="77777777" w:rsidTr="00A504E9">
        <w:trPr>
          <w:trHeight w:val="388"/>
        </w:trPr>
        <w:tc>
          <w:tcPr>
            <w:tcW w:w="6345" w:type="dxa"/>
          </w:tcPr>
          <w:p w14:paraId="77C558E1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2.6. Альтернативные способы решения проблемы</w:t>
            </w:r>
          </w:p>
        </w:tc>
        <w:tc>
          <w:tcPr>
            <w:tcW w:w="8647" w:type="dxa"/>
          </w:tcPr>
          <w:p w14:paraId="68EFB4CF" w14:textId="0E9853A1" w:rsidR="00272C2E" w:rsidRPr="00EE4F8E" w:rsidRDefault="00FD585F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14:paraId="2A99DC2F" w14:textId="77777777" w:rsidR="00A504E9" w:rsidRDefault="00A504E9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4A53507D" w14:textId="5620278B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3. Цели предлагаемого правового регулирования и показатели их достижения</w:t>
      </w:r>
    </w:p>
    <w:p w14:paraId="7943986F" w14:textId="77777777" w:rsidR="00272C2E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1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4252"/>
        <w:gridCol w:w="3119"/>
      </w:tblGrid>
      <w:tr w:rsidR="00272C2E" w14:paraId="06D49076" w14:textId="77777777">
        <w:tc>
          <w:tcPr>
            <w:tcW w:w="7763" w:type="dxa"/>
          </w:tcPr>
          <w:p w14:paraId="313BD00A" w14:textId="77777777" w:rsidR="00272C2E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3.1. Цели предлагаемого правового регулирования</w:t>
            </w:r>
          </w:p>
          <w:p w14:paraId="5EA8D0E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14:paraId="0D62C30D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119" w:type="dxa"/>
          </w:tcPr>
          <w:p w14:paraId="20E185BE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3.3. Сроки достижения целей предлагаемого правового регулирования</w:t>
            </w:r>
          </w:p>
        </w:tc>
      </w:tr>
      <w:tr w:rsidR="00272C2E" w14:paraId="2F421C8E" w14:textId="77777777" w:rsidTr="00A504E9">
        <w:trPr>
          <w:trHeight w:val="1389"/>
        </w:trPr>
        <w:tc>
          <w:tcPr>
            <w:tcW w:w="7763" w:type="dxa"/>
          </w:tcPr>
          <w:p w14:paraId="23B6A874" w14:textId="5C2450C3" w:rsidR="004034E6" w:rsidRPr="006F0024" w:rsidRDefault="00FD585F" w:rsidP="00386006">
            <w:pPr>
              <w:widowControl/>
              <w:jc w:val="both"/>
              <w:rPr>
                <w:spacing w:val="-6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порядков предоставления субсидий в соответствие с действующим законодательством с целью оказания государственной поддержки в сфере агропромышленного комплекса</w:t>
            </w:r>
          </w:p>
        </w:tc>
        <w:tc>
          <w:tcPr>
            <w:tcW w:w="4252" w:type="dxa"/>
          </w:tcPr>
          <w:p w14:paraId="31693CB6" w14:textId="536572DF" w:rsidR="00272C2E" w:rsidRPr="008C7657" w:rsidRDefault="00272C2E" w:rsidP="00C238A4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7657">
              <w:rPr>
                <w:sz w:val="28"/>
                <w:szCs w:val="28"/>
              </w:rPr>
              <w:t xml:space="preserve">Значения результатов предоставления субсидии устанавливаются </w:t>
            </w:r>
            <w:r w:rsidR="00A1722C">
              <w:rPr>
                <w:sz w:val="28"/>
                <w:szCs w:val="28"/>
              </w:rPr>
              <w:t>в соглашениях о предоставлении субсидий</w:t>
            </w:r>
          </w:p>
        </w:tc>
        <w:tc>
          <w:tcPr>
            <w:tcW w:w="3119" w:type="dxa"/>
            <w:vAlign w:val="center"/>
          </w:tcPr>
          <w:p w14:paraId="5E16418D" w14:textId="1EDC3F21" w:rsidR="00EF6D55" w:rsidRDefault="00B37E2F" w:rsidP="00B37E2F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2B682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  <w:p w14:paraId="2D4AF267" w14:textId="1C9F16F4" w:rsidR="00B37E2F" w:rsidRPr="00B16082" w:rsidRDefault="00B37E2F" w:rsidP="00865F2C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14:paraId="164E43D6" w14:textId="77777777" w:rsidR="00272C2E" w:rsidRPr="00A504E9" w:rsidRDefault="00272C2E" w:rsidP="00D22B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38D30D3" w14:textId="61CA7B80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</w:p>
    <w:p w14:paraId="2FF0DB28" w14:textId="77777777" w:rsidR="00B16491" w:rsidRPr="000805A8" w:rsidRDefault="00B16491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68"/>
        <w:gridCol w:w="4654"/>
        <w:gridCol w:w="4170"/>
      </w:tblGrid>
      <w:tr w:rsidR="00272C2E" w14:paraId="1EAA3AE5" w14:textId="77777777" w:rsidTr="00532868">
        <w:tc>
          <w:tcPr>
            <w:tcW w:w="6168" w:type="dxa"/>
          </w:tcPr>
          <w:p w14:paraId="6A96DE73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54" w:type="dxa"/>
          </w:tcPr>
          <w:p w14:paraId="38E0CCC7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4.2. Количественная оценка участников группы</w:t>
            </w:r>
          </w:p>
        </w:tc>
        <w:tc>
          <w:tcPr>
            <w:tcW w:w="4170" w:type="dxa"/>
          </w:tcPr>
          <w:p w14:paraId="231CB075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4.3. Источники данных</w:t>
            </w:r>
          </w:p>
        </w:tc>
      </w:tr>
      <w:tr w:rsidR="00272C2E" w14:paraId="4CDB9E1F" w14:textId="77777777" w:rsidTr="001100A1">
        <w:trPr>
          <w:trHeight w:val="581"/>
        </w:trPr>
        <w:tc>
          <w:tcPr>
            <w:tcW w:w="6168" w:type="dxa"/>
          </w:tcPr>
          <w:p w14:paraId="03A21420" w14:textId="151FC9ED" w:rsidR="00386006" w:rsidRPr="00595F0B" w:rsidRDefault="00C5033C" w:rsidP="001100A1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5033C">
              <w:rPr>
                <w:sz w:val="28"/>
                <w:szCs w:val="28"/>
              </w:rPr>
              <w:t>сельскохозяйственные товаропроизводители</w:t>
            </w:r>
            <w:r w:rsidR="001100A1">
              <w:rPr>
                <w:sz w:val="28"/>
                <w:szCs w:val="28"/>
              </w:rPr>
              <w:t>, организации</w:t>
            </w:r>
            <w:r w:rsidR="002B682C">
              <w:rPr>
                <w:sz w:val="28"/>
                <w:szCs w:val="28"/>
              </w:rPr>
              <w:t>, осуществляющие переработку сельскохозяйственной продукции</w:t>
            </w:r>
          </w:p>
        </w:tc>
        <w:tc>
          <w:tcPr>
            <w:tcW w:w="4654" w:type="dxa"/>
          </w:tcPr>
          <w:p w14:paraId="7BEAB430" w14:textId="77777777" w:rsidR="00272C2E" w:rsidRPr="006F0024" w:rsidRDefault="00272C2E" w:rsidP="0015463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0024">
              <w:rPr>
                <w:sz w:val="28"/>
                <w:szCs w:val="28"/>
              </w:rPr>
              <w:t>определить не предоставляется возможным, так как субсидии носят заявительный характер</w:t>
            </w:r>
          </w:p>
        </w:tc>
        <w:tc>
          <w:tcPr>
            <w:tcW w:w="4170" w:type="dxa"/>
          </w:tcPr>
          <w:p w14:paraId="760F87DA" w14:textId="77777777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204DE2B5" w14:textId="77777777" w:rsidR="00272C2E" w:rsidRPr="00A504E9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6FEEC41" w14:textId="5CBE1FA9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5. Изменение функций (полномочий, обязанностей, прав) исполнительных органов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14:paraId="5CBA63C9" w14:textId="77777777" w:rsidR="00272C2E" w:rsidRPr="000805A8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4"/>
          <w:szCs w:val="24"/>
        </w:rPr>
      </w:pPr>
      <w:bookmarkStart w:id="0" w:name="Par57"/>
      <w:bookmarkEnd w:id="0"/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3"/>
        <w:gridCol w:w="2977"/>
        <w:gridCol w:w="3261"/>
      </w:tblGrid>
      <w:tr w:rsidR="00272C2E" w14:paraId="7ABF7D19" w14:textId="77777777">
        <w:tc>
          <w:tcPr>
            <w:tcW w:w="5211" w:type="dxa"/>
          </w:tcPr>
          <w:p w14:paraId="7592FE9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5.1. Наименование функции</w:t>
            </w:r>
          </w:p>
          <w:p w14:paraId="233EE3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(полномочия, обязанности или права)</w:t>
            </w:r>
          </w:p>
        </w:tc>
        <w:tc>
          <w:tcPr>
            <w:tcW w:w="3543" w:type="dxa"/>
          </w:tcPr>
          <w:p w14:paraId="3E9BC92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5.2. Характеристика функции</w:t>
            </w:r>
          </w:p>
          <w:p w14:paraId="798062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(новая/</w:t>
            </w:r>
            <w:r w:rsidRPr="00F0063A">
              <w:rPr>
                <w:sz w:val="28"/>
                <w:szCs w:val="28"/>
              </w:rPr>
              <w:br/>
              <w:t>изменяемая/</w:t>
            </w:r>
            <w:r w:rsidRPr="00F0063A">
              <w:rPr>
                <w:sz w:val="28"/>
                <w:szCs w:val="28"/>
              </w:rPr>
              <w:br/>
              <w:t>отменяемая)</w:t>
            </w:r>
          </w:p>
        </w:tc>
        <w:tc>
          <w:tcPr>
            <w:tcW w:w="2977" w:type="dxa"/>
          </w:tcPr>
          <w:p w14:paraId="4D57CAE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5.3. Предполагаемый порядок реализации</w:t>
            </w:r>
          </w:p>
        </w:tc>
        <w:tc>
          <w:tcPr>
            <w:tcW w:w="3261" w:type="dxa"/>
          </w:tcPr>
          <w:p w14:paraId="3C0F608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5.4. Оценка изменения численности сотрудников и/или потребностей</w:t>
            </w:r>
          </w:p>
          <w:p w14:paraId="34F6CA6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 других ресурсах</w:t>
            </w:r>
          </w:p>
        </w:tc>
      </w:tr>
      <w:tr w:rsidR="00272C2E" w14:paraId="6E90F131" w14:textId="77777777" w:rsidTr="003A3C7D">
        <w:trPr>
          <w:trHeight w:val="488"/>
        </w:trPr>
        <w:tc>
          <w:tcPr>
            <w:tcW w:w="14992" w:type="dxa"/>
            <w:gridSpan w:val="4"/>
          </w:tcPr>
          <w:p w14:paraId="1F2F2451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CF5C36" w14:paraId="3E2FA568" w14:textId="77777777" w:rsidTr="00F44A7F">
        <w:tc>
          <w:tcPr>
            <w:tcW w:w="5211" w:type="dxa"/>
          </w:tcPr>
          <w:p w14:paraId="4981E6BA" w14:textId="0C7505A4" w:rsidR="00CF5C36" w:rsidRPr="00F32A65" w:rsidRDefault="00FD585F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4637" w14:textId="4F832CEB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5AE3" w14:textId="3C2AC2E2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8511" w14:textId="2C5B0DBC" w:rsidR="00CF5C36" w:rsidRPr="00F0063A" w:rsidRDefault="00CF5C36" w:rsidP="00CF5C36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</w:tbl>
    <w:p w14:paraId="44E96484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48C1FEB5" w14:textId="77777777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Оценка дополнительных расходов (доходов) консолидированного бюджета Пензенской области, </w:t>
      </w:r>
      <w:r>
        <w:rPr>
          <w:sz w:val="28"/>
          <w:szCs w:val="28"/>
        </w:rPr>
        <w:br/>
        <w:t>связанных с введением предлагаемого правового регулирования</w:t>
      </w:r>
    </w:p>
    <w:p w14:paraId="55554F07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50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4395"/>
        <w:gridCol w:w="4541"/>
        <w:gridCol w:w="11"/>
      </w:tblGrid>
      <w:tr w:rsidR="00272C2E" w14:paraId="39C9D32E" w14:textId="77777777">
        <w:trPr>
          <w:gridAfter w:val="1"/>
          <w:wAfter w:w="11" w:type="dxa"/>
        </w:trPr>
        <w:tc>
          <w:tcPr>
            <w:tcW w:w="6062" w:type="dxa"/>
          </w:tcPr>
          <w:p w14:paraId="44C5A14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6.1. Наименование функции (полномочия, </w:t>
            </w:r>
          </w:p>
          <w:p w14:paraId="6CC7E8B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обязанности или права)</w:t>
            </w:r>
          </w:p>
          <w:p w14:paraId="4C36C3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с </w:t>
            </w:r>
            <w:hyperlink w:anchor="Par57" w:history="1">
              <w:r w:rsidRPr="00F0063A">
                <w:rPr>
                  <w:sz w:val="28"/>
                  <w:szCs w:val="28"/>
                </w:rPr>
                <w:t>пунктом 5.1</w:t>
              </w:r>
            </w:hyperlink>
            <w:r w:rsidRPr="00F0063A">
              <w:rPr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14:paraId="6BF0AFF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6.2. Возможные расходы (возможные поступления) консолидированного бюджета </w:t>
            </w:r>
            <w:r w:rsidRPr="00F0063A">
              <w:rPr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4541" w:type="dxa"/>
          </w:tcPr>
          <w:p w14:paraId="0B9B0B3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6.3. Количественная оценка расходов или возможных поступлений,</w:t>
            </w:r>
          </w:p>
          <w:p w14:paraId="560931D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272C2E" w14:paraId="2E4C520D" w14:textId="77777777">
        <w:tc>
          <w:tcPr>
            <w:tcW w:w="15009" w:type="dxa"/>
            <w:gridSpan w:val="4"/>
          </w:tcPr>
          <w:p w14:paraId="0EB76FE5" w14:textId="77777777" w:rsidR="00272C2E" w:rsidRPr="00F32A65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Министерство сельского хозяйства Пензенской области:</w:t>
            </w:r>
          </w:p>
        </w:tc>
      </w:tr>
      <w:tr w:rsidR="008A006B" w:rsidRPr="00F32A65" w14:paraId="05AE95B5" w14:textId="77777777">
        <w:trPr>
          <w:gridAfter w:val="1"/>
          <w:wAfter w:w="11" w:type="dxa"/>
        </w:trPr>
        <w:tc>
          <w:tcPr>
            <w:tcW w:w="6062" w:type="dxa"/>
          </w:tcPr>
          <w:p w14:paraId="40F4767E" w14:textId="149F14F0" w:rsidR="008A006B" w:rsidRPr="00F32A65" w:rsidRDefault="00FD585F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не меняются</w:t>
            </w:r>
          </w:p>
        </w:tc>
        <w:tc>
          <w:tcPr>
            <w:tcW w:w="4395" w:type="dxa"/>
          </w:tcPr>
          <w:p w14:paraId="7D729B55" w14:textId="669ECF4D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41" w:type="dxa"/>
          </w:tcPr>
          <w:p w14:paraId="30BE0ABC" w14:textId="006610CA" w:rsidR="008A006B" w:rsidRPr="00F32A65" w:rsidRDefault="008A006B" w:rsidP="00E324C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</w:p>
        </w:tc>
      </w:tr>
      <w:tr w:rsidR="008A006B" w14:paraId="678BA640" w14:textId="77777777">
        <w:tc>
          <w:tcPr>
            <w:tcW w:w="15009" w:type="dxa"/>
            <w:gridSpan w:val="4"/>
          </w:tcPr>
          <w:p w14:paraId="15B1F834" w14:textId="77777777" w:rsidR="008A006B" w:rsidRPr="00F32A65" w:rsidRDefault="008A006B" w:rsidP="008A006B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32A65">
              <w:rPr>
                <w:sz w:val="28"/>
                <w:szCs w:val="28"/>
              </w:rPr>
              <w:t>Итого: -</w:t>
            </w:r>
          </w:p>
        </w:tc>
      </w:tr>
    </w:tbl>
    <w:p w14:paraId="7375CA66" w14:textId="77777777" w:rsidR="00272C2E" w:rsidRPr="00A504E9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E2B381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14:paraId="7C0D067F" w14:textId="65361B09" w:rsidR="00272C2E" w:rsidRPr="008C72D8" w:rsidRDefault="008C72D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8C72D8">
        <w:rPr>
          <w:sz w:val="28"/>
          <w:szCs w:val="28"/>
          <w:u w:val="single"/>
        </w:rPr>
        <w:t>Дополнительных расходов бюджета Пензенской области не предполагается</w:t>
      </w:r>
    </w:p>
    <w:p w14:paraId="1ABF1D8A" w14:textId="77777777" w:rsidR="00272C2E" w:rsidRPr="00A504E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30DD0416" w14:textId="12A6DAED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6.5. Источники данных:</w:t>
      </w:r>
      <w:r w:rsidR="008C72D8">
        <w:rPr>
          <w:sz w:val="28"/>
          <w:szCs w:val="28"/>
        </w:rPr>
        <w:t xml:space="preserve"> нет</w:t>
      </w:r>
    </w:p>
    <w:p w14:paraId="29F28860" w14:textId="77777777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</w:t>
      </w:r>
    </w:p>
    <w:p w14:paraId="5866902F" w14:textId="77777777" w:rsidR="00272C2E" w:rsidRPr="00A504E9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71B63596" w14:textId="7BC7D2AC" w:rsidR="00272C2E" w:rsidRDefault="00272C2E" w:rsidP="00B4012A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Новые преимущества,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</w:t>
      </w:r>
      <w:r>
        <w:rPr>
          <w:sz w:val="28"/>
          <w:szCs w:val="28"/>
        </w:rPr>
        <w:lastRenderedPageBreak/>
        <w:t>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14:paraId="7632A583" w14:textId="77777777" w:rsidR="00272C2E" w:rsidRDefault="00272C2E" w:rsidP="00B4012A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359"/>
        <w:gridCol w:w="3721"/>
        <w:gridCol w:w="2694"/>
      </w:tblGrid>
      <w:tr w:rsidR="00272C2E" w14:paraId="7F3A087D" w14:textId="77777777" w:rsidTr="00A504E9">
        <w:trPr>
          <w:trHeight w:val="2797"/>
        </w:trPr>
        <w:tc>
          <w:tcPr>
            <w:tcW w:w="4219" w:type="dxa"/>
          </w:tcPr>
          <w:p w14:paraId="100493B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7.1. Группы потенциальных адресатов предлагаемого правового регулирования</w:t>
            </w:r>
          </w:p>
          <w:p w14:paraId="1AA2C5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(в соответствии </w:t>
            </w:r>
            <w:r w:rsidRPr="00F0063A">
              <w:rPr>
                <w:sz w:val="28"/>
                <w:szCs w:val="28"/>
              </w:rPr>
              <w:br/>
              <w:t xml:space="preserve">с </w:t>
            </w:r>
            <w:hyperlink w:anchor="Par57" w:history="1">
              <w:r w:rsidRPr="00F0063A">
                <w:rPr>
                  <w:sz w:val="28"/>
                  <w:szCs w:val="28"/>
                </w:rPr>
                <w:t>п. 4.1</w:t>
              </w:r>
            </w:hyperlink>
            <w:r w:rsidRPr="00F0063A">
              <w:rPr>
                <w:sz w:val="28"/>
                <w:szCs w:val="28"/>
              </w:rPr>
              <w:t xml:space="preserve"> Сводного отчета)</w:t>
            </w:r>
          </w:p>
        </w:tc>
        <w:tc>
          <w:tcPr>
            <w:tcW w:w="4359" w:type="dxa"/>
          </w:tcPr>
          <w:p w14:paraId="719083D1" w14:textId="77777777" w:rsidR="00272C2E" w:rsidRPr="007D1DD3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14:paraId="501DDDE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7D1DD3">
              <w:rPr>
                <w:sz w:val="28"/>
                <w:szCs w:val="28"/>
              </w:rPr>
              <w:t>(с указанием соответствующих положений проекта акта)</w:t>
            </w:r>
          </w:p>
        </w:tc>
        <w:tc>
          <w:tcPr>
            <w:tcW w:w="3721" w:type="dxa"/>
          </w:tcPr>
          <w:p w14:paraId="24D63C2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7.3. Описание расходов и возможных доходов, связанных </w:t>
            </w:r>
            <w:r w:rsidRPr="00F0063A">
              <w:rPr>
                <w:sz w:val="28"/>
                <w:szCs w:val="28"/>
              </w:rPr>
              <w:br/>
              <w:t>с введением предлагаемого правового регулирования</w:t>
            </w:r>
          </w:p>
        </w:tc>
        <w:tc>
          <w:tcPr>
            <w:tcW w:w="2694" w:type="dxa"/>
          </w:tcPr>
          <w:p w14:paraId="49CDC90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 xml:space="preserve">7.4. </w:t>
            </w:r>
            <w:r w:rsidRPr="00F0063A">
              <w:rPr>
                <w:spacing w:val="-6"/>
                <w:sz w:val="28"/>
                <w:szCs w:val="28"/>
              </w:rPr>
              <w:t>Количественная</w:t>
            </w:r>
            <w:r w:rsidRPr="00F0063A">
              <w:rPr>
                <w:sz w:val="28"/>
                <w:szCs w:val="28"/>
              </w:rPr>
              <w:t xml:space="preserve"> оценка,</w:t>
            </w:r>
          </w:p>
          <w:p w14:paraId="76A6FCB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тыс. рублей</w:t>
            </w:r>
          </w:p>
        </w:tc>
      </w:tr>
      <w:tr w:rsidR="008C72D8" w14:paraId="59B7411B" w14:textId="77777777" w:rsidTr="002E49E6">
        <w:trPr>
          <w:trHeight w:val="1096"/>
        </w:trPr>
        <w:tc>
          <w:tcPr>
            <w:tcW w:w="4219" w:type="dxa"/>
          </w:tcPr>
          <w:p w14:paraId="7064A81B" w14:textId="55BF3368" w:rsidR="008C72D8" w:rsidRPr="00103FAC" w:rsidRDefault="001100A1" w:rsidP="008C72D8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5033C">
              <w:rPr>
                <w:sz w:val="28"/>
                <w:szCs w:val="28"/>
              </w:rPr>
              <w:t>сельскохозяйственные товаропроизводители</w:t>
            </w:r>
            <w:r>
              <w:rPr>
                <w:sz w:val="28"/>
                <w:szCs w:val="28"/>
              </w:rPr>
              <w:t xml:space="preserve">, </w:t>
            </w:r>
            <w:r w:rsidR="00AD1EFD">
              <w:rPr>
                <w:sz w:val="28"/>
                <w:szCs w:val="28"/>
              </w:rPr>
              <w:t>организации, осуществляющие переработку сельскохозяйственной продукции</w:t>
            </w:r>
          </w:p>
        </w:tc>
        <w:tc>
          <w:tcPr>
            <w:tcW w:w="4359" w:type="dxa"/>
          </w:tcPr>
          <w:p w14:paraId="60920805" w14:textId="673E78AB" w:rsidR="007D1DD3" w:rsidRPr="00202378" w:rsidRDefault="00202378" w:rsidP="007D1DD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2E49E6">
              <w:rPr>
                <w:color w:val="000000"/>
                <w:sz w:val="24"/>
                <w:szCs w:val="24"/>
              </w:rPr>
              <w:t xml:space="preserve">изменение требований к получателям субсидий в рамках </w:t>
            </w:r>
            <w:r w:rsidRPr="002E49E6">
              <w:rPr>
                <w:sz w:val="24"/>
                <w:szCs w:val="24"/>
              </w:rPr>
              <w:t>Поряд</w:t>
            </w:r>
            <w:r w:rsidR="002E49E6" w:rsidRPr="002E49E6">
              <w:rPr>
                <w:sz w:val="24"/>
                <w:szCs w:val="24"/>
              </w:rPr>
              <w:t>ка</w:t>
            </w:r>
            <w:r w:rsidRPr="002E49E6">
              <w:rPr>
                <w:sz w:val="24"/>
                <w:szCs w:val="24"/>
              </w:rPr>
              <w:t xml:space="preserve"> предоставления субсидий на закладку и (или) уход за многолетними насаждениями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</w:t>
            </w:r>
            <w:r w:rsidR="002E49E6" w:rsidRPr="002E49E6">
              <w:rPr>
                <w:sz w:val="24"/>
                <w:szCs w:val="24"/>
              </w:rPr>
              <w:t xml:space="preserve"> (пункт 3.1.1.2), </w:t>
            </w:r>
            <w:r w:rsidR="002E49E6" w:rsidRPr="002E49E6">
              <w:rPr>
                <w:sz w:val="24"/>
                <w:szCs w:val="24"/>
              </w:rPr>
              <w:t>Поряд</w:t>
            </w:r>
            <w:r w:rsidR="002E49E6" w:rsidRPr="002E49E6">
              <w:rPr>
                <w:sz w:val="24"/>
                <w:szCs w:val="24"/>
              </w:rPr>
              <w:t>ка</w:t>
            </w:r>
            <w:r w:rsidR="002E49E6" w:rsidRPr="002E49E6">
              <w:rPr>
                <w:sz w:val="24"/>
                <w:szCs w:val="24"/>
              </w:rPr>
              <w:t xml:space="preserve">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</w:t>
            </w:r>
            <w:r w:rsidR="002E49E6" w:rsidRPr="002E49E6">
              <w:rPr>
                <w:sz w:val="24"/>
                <w:szCs w:val="24"/>
              </w:rPr>
              <w:t xml:space="preserve"> (пункт 15.1.1.2.2), </w:t>
            </w:r>
            <w:r w:rsidR="002E49E6" w:rsidRPr="002E49E6">
              <w:rPr>
                <w:sz w:val="24"/>
                <w:szCs w:val="24"/>
              </w:rPr>
              <w:t>Поряд</w:t>
            </w:r>
            <w:r w:rsidR="002E49E6" w:rsidRPr="002E49E6">
              <w:rPr>
                <w:sz w:val="24"/>
                <w:szCs w:val="24"/>
              </w:rPr>
              <w:t xml:space="preserve">ка </w:t>
            </w:r>
            <w:r w:rsidR="002E49E6" w:rsidRPr="002E49E6">
              <w:rPr>
                <w:sz w:val="24"/>
                <w:szCs w:val="24"/>
              </w:rPr>
              <w:t xml:space="preserve">предоставления субсидий субъектам деятельности в сфере производства пищевых продуктов и напитков на </w:t>
            </w:r>
            <w:r w:rsidR="002E49E6" w:rsidRPr="002E49E6">
              <w:rPr>
                <w:sz w:val="24"/>
                <w:szCs w:val="24"/>
              </w:rPr>
              <w:lastRenderedPageBreak/>
              <w:t>возмещение части затрат на приобретение оборудования в целях модернизации производства</w:t>
            </w:r>
            <w:r w:rsidR="002E49E6" w:rsidRPr="002E49E6">
              <w:rPr>
                <w:sz w:val="24"/>
                <w:szCs w:val="24"/>
              </w:rPr>
              <w:t xml:space="preserve"> (пункт 26.1.1)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D87" w14:textId="3F957D0F" w:rsidR="008C72D8" w:rsidRPr="00103FAC" w:rsidRDefault="001100A1" w:rsidP="0011372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2B99" w14:textId="64EB8E5A" w:rsidR="008C72D8" w:rsidRPr="00103FAC" w:rsidRDefault="001100A1" w:rsidP="008C72D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14:paraId="267C80C8" w14:textId="77777777" w:rsidR="00532868" w:rsidRPr="00A504E9" w:rsidRDefault="00532868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</w:p>
    <w:p w14:paraId="66498F4F" w14:textId="68A89582" w:rsidR="00272C2E" w:rsidRDefault="00272C2E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4012A">
        <w:rPr>
          <w:spacing w:val="-8"/>
          <w:sz w:val="28"/>
          <w:szCs w:val="28"/>
        </w:rPr>
        <w:t>.5. Издержки и выгоды адресатов предлагаемого правового регулирования</w:t>
      </w:r>
      <w:r>
        <w:rPr>
          <w:sz w:val="28"/>
          <w:szCs w:val="28"/>
        </w:rPr>
        <w:t>, не поддающиеся количественной оценке:</w:t>
      </w:r>
    </w:p>
    <w:p w14:paraId="2F0BB61F" w14:textId="1165495B" w:rsidR="00272C2E" w:rsidRDefault="007D35B1" w:rsidP="009647CB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  <w:u w:val="single"/>
        </w:rPr>
      </w:pPr>
      <w:r w:rsidRPr="0038632B">
        <w:rPr>
          <w:sz w:val="28"/>
          <w:szCs w:val="28"/>
          <w:u w:val="single"/>
        </w:rPr>
        <w:t>получение субсидий</w:t>
      </w:r>
    </w:p>
    <w:p w14:paraId="30032FCD" w14:textId="77777777" w:rsidR="00A504E9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</w:p>
    <w:p w14:paraId="6F5696BB" w14:textId="042F9210" w:rsidR="00272C2E" w:rsidRDefault="00272C2E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32"/>
          <w:szCs w:val="32"/>
        </w:rPr>
      </w:pPr>
      <w:r>
        <w:rPr>
          <w:sz w:val="28"/>
          <w:szCs w:val="28"/>
        </w:rPr>
        <w:t>8. Оценка рисков неблагоприятных последствий применения предполагаемого регулирования</w:t>
      </w:r>
    </w:p>
    <w:p w14:paraId="5B513943" w14:textId="77777777" w:rsidR="00A504E9" w:rsidRPr="00A504E9" w:rsidRDefault="00A504E9" w:rsidP="008D0B1F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2"/>
          <w:szCs w:val="22"/>
        </w:rPr>
      </w:pPr>
    </w:p>
    <w:p w14:paraId="67E16B1C" w14:textId="77777777" w:rsidR="00272C2E" w:rsidRPr="00AA00E2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14"/>
          <w:szCs w:val="14"/>
        </w:rPr>
      </w:pPr>
    </w:p>
    <w:tbl>
      <w:tblPr>
        <w:tblW w:w="149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394"/>
        <w:gridCol w:w="2693"/>
        <w:gridCol w:w="3827"/>
      </w:tblGrid>
      <w:tr w:rsidR="00272C2E" w14:paraId="49B7EEFB" w14:textId="77777777">
        <w:tc>
          <w:tcPr>
            <w:tcW w:w="4077" w:type="dxa"/>
          </w:tcPr>
          <w:p w14:paraId="4DD6EFA8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8.1. Виды рисков</w:t>
            </w:r>
          </w:p>
        </w:tc>
        <w:tc>
          <w:tcPr>
            <w:tcW w:w="4394" w:type="dxa"/>
          </w:tcPr>
          <w:p w14:paraId="49B4DBB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693" w:type="dxa"/>
          </w:tcPr>
          <w:p w14:paraId="3A5EEE7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8.3. Методы контроля рисков</w:t>
            </w:r>
          </w:p>
        </w:tc>
        <w:tc>
          <w:tcPr>
            <w:tcW w:w="3827" w:type="dxa"/>
          </w:tcPr>
          <w:p w14:paraId="66EE973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8.4. Степень контроля рисков</w:t>
            </w:r>
          </w:p>
          <w:p w14:paraId="6A2C8A0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(полный/ частичный/ отсутствует)</w:t>
            </w:r>
          </w:p>
        </w:tc>
      </w:tr>
      <w:tr w:rsidR="00272C2E" w14:paraId="78151672" w14:textId="77777777">
        <w:tc>
          <w:tcPr>
            <w:tcW w:w="4077" w:type="dxa"/>
          </w:tcPr>
          <w:p w14:paraId="3057F51E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Правовое регулирование не несет рисков</w:t>
            </w:r>
          </w:p>
        </w:tc>
        <w:tc>
          <w:tcPr>
            <w:tcW w:w="4394" w:type="dxa"/>
          </w:tcPr>
          <w:p w14:paraId="396342E3" w14:textId="43E6B601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14:paraId="3009C0C7" w14:textId="04E12AA5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14:paraId="0135629F" w14:textId="4D2DAD18" w:rsidR="00272C2E" w:rsidRPr="00F0063A" w:rsidRDefault="005E6E27" w:rsidP="005E6E2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5C0B0574" w14:textId="77777777" w:rsidR="00272C2E" w:rsidRPr="000805A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14:paraId="2DDD2A0E" w14:textId="77777777" w:rsidR="00272C2E" w:rsidRDefault="00272C2E" w:rsidP="00CC7B58">
      <w:pPr>
        <w:autoSpaceDE w:val="0"/>
        <w:autoSpaceDN w:val="0"/>
        <w:adjustRightInd w:val="0"/>
        <w:spacing w:line="252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9. Сравнение возможных вариантов решения проблемы</w:t>
      </w:r>
    </w:p>
    <w:p w14:paraId="18A318AE" w14:textId="77777777" w:rsidR="00272C2E" w:rsidRPr="000805A8" w:rsidRDefault="00272C2E" w:rsidP="00CC7B5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tbl>
      <w:tblPr>
        <w:tblW w:w="149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268"/>
        <w:gridCol w:w="2297"/>
        <w:gridCol w:w="2498"/>
      </w:tblGrid>
      <w:tr w:rsidR="00272C2E" w14:paraId="0ECF78B1" w14:textId="77777777">
        <w:tc>
          <w:tcPr>
            <w:tcW w:w="7905" w:type="dxa"/>
          </w:tcPr>
          <w:p w14:paraId="43F68A8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42D232D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1</w:t>
            </w:r>
          </w:p>
        </w:tc>
        <w:tc>
          <w:tcPr>
            <w:tcW w:w="2297" w:type="dxa"/>
          </w:tcPr>
          <w:p w14:paraId="32AB4FC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2</w:t>
            </w:r>
          </w:p>
        </w:tc>
        <w:tc>
          <w:tcPr>
            <w:tcW w:w="2498" w:type="dxa"/>
          </w:tcPr>
          <w:p w14:paraId="7120B5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Вариант 3</w:t>
            </w:r>
          </w:p>
        </w:tc>
      </w:tr>
      <w:tr w:rsidR="00272C2E" w14:paraId="068BBB1A" w14:textId="77777777">
        <w:tc>
          <w:tcPr>
            <w:tcW w:w="7905" w:type="dxa"/>
          </w:tcPr>
          <w:p w14:paraId="4855C93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9.1. Содержание варианта решения проблемы</w:t>
            </w:r>
          </w:p>
        </w:tc>
        <w:tc>
          <w:tcPr>
            <w:tcW w:w="2268" w:type="dxa"/>
          </w:tcPr>
          <w:p w14:paraId="1E15DFB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48340596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EC7156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247FDCA6" w14:textId="77777777">
        <w:tc>
          <w:tcPr>
            <w:tcW w:w="7905" w:type="dxa"/>
          </w:tcPr>
          <w:p w14:paraId="399582E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9.2. Качественная характеристика и оценка численности потенциальных адре</w:t>
            </w:r>
            <w:r w:rsidRPr="00F0063A">
              <w:rPr>
                <w:spacing w:val="-8"/>
                <w:sz w:val="28"/>
                <w:szCs w:val="28"/>
              </w:rPr>
              <w:t>сатов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37CBA3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1A3BCA80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D445A1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7AF77D4E" w14:textId="77777777">
        <w:tc>
          <w:tcPr>
            <w:tcW w:w="7905" w:type="dxa"/>
          </w:tcPr>
          <w:p w14:paraId="584097C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9.3. Оценка дополнительных расходов (доходов) потенциальных адресатов регулирования, связанных с введе</w:t>
            </w:r>
            <w:r w:rsidRPr="00F0063A">
              <w:rPr>
                <w:spacing w:val="-8"/>
                <w:sz w:val="28"/>
                <w:szCs w:val="28"/>
              </w:rPr>
              <w:t>нием предполагаемого право</w:t>
            </w:r>
            <w:r w:rsidRPr="00F0063A">
              <w:rPr>
                <w:sz w:val="28"/>
                <w:szCs w:val="28"/>
              </w:rPr>
              <w:t>вого регулирования</w:t>
            </w:r>
          </w:p>
        </w:tc>
        <w:tc>
          <w:tcPr>
            <w:tcW w:w="2268" w:type="dxa"/>
          </w:tcPr>
          <w:p w14:paraId="410ADAF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87E5E3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02F137D4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6BBED3A5" w14:textId="77777777">
        <w:tc>
          <w:tcPr>
            <w:tcW w:w="7905" w:type="dxa"/>
          </w:tcPr>
          <w:p w14:paraId="038F0983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pacing w:val="-8"/>
                <w:sz w:val="28"/>
                <w:szCs w:val="28"/>
              </w:rPr>
              <w:t>9.4. Оценка расходов (доходов) консолидированного бюджета</w:t>
            </w:r>
            <w:r w:rsidRPr="00F0063A">
              <w:rPr>
                <w:sz w:val="28"/>
                <w:szCs w:val="28"/>
              </w:rPr>
              <w:t xml:space="preserve"> Пензенской области, связанных с введением предполагаемого правового регулирования</w:t>
            </w:r>
          </w:p>
        </w:tc>
        <w:tc>
          <w:tcPr>
            <w:tcW w:w="2268" w:type="dxa"/>
          </w:tcPr>
          <w:p w14:paraId="216C877C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5B966FEB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35507C57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  <w:tr w:rsidR="00272C2E" w14:paraId="1D927333" w14:textId="77777777">
        <w:tc>
          <w:tcPr>
            <w:tcW w:w="7905" w:type="dxa"/>
          </w:tcPr>
          <w:p w14:paraId="12CA4A12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lastRenderedPageBreak/>
              <w:t>9.5. Оценка рисков неблагоприятных последствий</w:t>
            </w:r>
          </w:p>
        </w:tc>
        <w:tc>
          <w:tcPr>
            <w:tcW w:w="2268" w:type="dxa"/>
          </w:tcPr>
          <w:p w14:paraId="75884205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297" w:type="dxa"/>
          </w:tcPr>
          <w:p w14:paraId="07599D7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  <w:tc>
          <w:tcPr>
            <w:tcW w:w="2498" w:type="dxa"/>
          </w:tcPr>
          <w:p w14:paraId="13FAF4EA" w14:textId="77777777" w:rsidR="00272C2E" w:rsidRPr="00F0063A" w:rsidRDefault="00272C2E" w:rsidP="00F0063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-</w:t>
            </w:r>
          </w:p>
        </w:tc>
      </w:tr>
    </w:tbl>
    <w:p w14:paraId="478A9D24" w14:textId="77777777" w:rsidR="00BE1F5C" w:rsidRDefault="00BE1F5C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pacing w:val="-8"/>
          <w:sz w:val="28"/>
          <w:szCs w:val="28"/>
        </w:rPr>
      </w:pPr>
    </w:p>
    <w:p w14:paraId="1EC5489A" w14:textId="748904D0" w:rsidR="00272C2E" w:rsidRDefault="00272C2E" w:rsidP="00CC7B58">
      <w:pPr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CC7B58">
        <w:rPr>
          <w:spacing w:val="-8"/>
          <w:sz w:val="28"/>
          <w:szCs w:val="28"/>
        </w:rPr>
        <w:t>9.6. Обоснование выбора предпочтительного варианта решения выявленной</w:t>
      </w:r>
      <w:r>
        <w:rPr>
          <w:sz w:val="28"/>
          <w:szCs w:val="28"/>
        </w:rPr>
        <w:t xml:space="preserve"> проблемы:</w:t>
      </w:r>
    </w:p>
    <w:p w14:paraId="117EF305" w14:textId="77777777" w:rsidR="00272C2E" w:rsidRDefault="00272C2E" w:rsidP="00CC7B58">
      <w:pPr>
        <w:autoSpaceDE w:val="0"/>
        <w:autoSpaceDN w:val="0"/>
        <w:adjustRightInd w:val="0"/>
        <w:spacing w:before="280" w:line="252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14:paraId="4E3DCDB3" w14:textId="19D34D2C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7DF7B8" w14:textId="77777777" w:rsidR="00A504E9" w:rsidRDefault="00A504E9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34091F6C" w14:textId="054DA9F6" w:rsidR="00272C2E" w:rsidRDefault="00272C2E" w:rsidP="008D0B1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10. Результаты публичных консультаций по проекту нормативного правового акта</w:t>
      </w:r>
    </w:p>
    <w:p w14:paraId="5D075271" w14:textId="77777777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7654"/>
      </w:tblGrid>
      <w:tr w:rsidR="00272C2E" w14:paraId="0A325152" w14:textId="77777777" w:rsidTr="009C0345">
        <w:tc>
          <w:tcPr>
            <w:tcW w:w="7338" w:type="dxa"/>
          </w:tcPr>
          <w:p w14:paraId="7CF29B9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0AC0315C" w14:textId="025339AF" w:rsidR="00BE1F5C" w:rsidRPr="00F0063A" w:rsidRDefault="00BE1F5C" w:rsidP="0051746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232C7736" w14:textId="77777777">
        <w:tc>
          <w:tcPr>
            <w:tcW w:w="7338" w:type="dxa"/>
          </w:tcPr>
          <w:p w14:paraId="4766786B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7654" w:type="dxa"/>
          </w:tcPr>
          <w:p w14:paraId="7AA1905F" w14:textId="77777777" w:rsidR="00272C2E" w:rsidRPr="00F0063A" w:rsidRDefault="00272C2E" w:rsidP="00865F2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30420922" w14:textId="77777777">
        <w:tc>
          <w:tcPr>
            <w:tcW w:w="7338" w:type="dxa"/>
          </w:tcPr>
          <w:p w14:paraId="7BE61F44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7654" w:type="dxa"/>
          </w:tcPr>
          <w:p w14:paraId="464A6CF0" w14:textId="4DD896A9" w:rsidR="00272C2E" w:rsidRPr="00517463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72C2E" w14:paraId="46E9AA45" w14:textId="77777777">
        <w:tc>
          <w:tcPr>
            <w:tcW w:w="7338" w:type="dxa"/>
          </w:tcPr>
          <w:p w14:paraId="70651DF0" w14:textId="77777777" w:rsidR="00272C2E" w:rsidRPr="00F0063A" w:rsidRDefault="00272C2E" w:rsidP="00F006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063A">
              <w:rPr>
                <w:sz w:val="28"/>
                <w:szCs w:val="28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7654" w:type="dxa"/>
          </w:tcPr>
          <w:p w14:paraId="723A700D" w14:textId="0918B20F" w:rsidR="00272C2E" w:rsidRPr="00F0063A" w:rsidRDefault="00272C2E" w:rsidP="00F0063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0D35E32D" w14:textId="2D2AFAB0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4DFECFB" w14:textId="7D93381D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3DCB60F" w14:textId="77777777" w:rsidR="00C02EB5" w:rsidRDefault="00C02EB5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a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5"/>
        <w:gridCol w:w="2989"/>
      </w:tblGrid>
      <w:tr w:rsidR="005E6E27" w:rsidRPr="00EB5435" w14:paraId="7F997B51" w14:textId="77777777" w:rsidTr="00D03CCD">
        <w:tc>
          <w:tcPr>
            <w:tcW w:w="11895" w:type="dxa"/>
          </w:tcPr>
          <w:p w14:paraId="77C26A0D" w14:textId="53E313F3" w:rsidR="005E6E27" w:rsidRPr="00EB5435" w:rsidRDefault="00A504E9" w:rsidP="00A504E9">
            <w:pPr>
              <w:widowControl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</w:t>
            </w:r>
            <w:r w:rsidR="005E6E27" w:rsidRPr="00EB5435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  <w:r w:rsidR="005E6E27" w:rsidRPr="00EB5435">
              <w:rPr>
                <w:sz w:val="28"/>
                <w:szCs w:val="28"/>
              </w:rPr>
              <w:t xml:space="preserve"> сельского хозяйства Пензенской области</w:t>
            </w:r>
          </w:p>
        </w:tc>
        <w:tc>
          <w:tcPr>
            <w:tcW w:w="2989" w:type="dxa"/>
          </w:tcPr>
          <w:p w14:paraId="4E1B124A" w14:textId="4F4403FD" w:rsidR="005E6E27" w:rsidRPr="00EB5435" w:rsidRDefault="00A504E9" w:rsidP="00D03CCD">
            <w:pPr>
              <w:widowControl/>
              <w:suppressAutoHyphens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Э.Н. Каташов</w:t>
            </w:r>
          </w:p>
        </w:tc>
      </w:tr>
    </w:tbl>
    <w:p w14:paraId="6758DB1C" w14:textId="0D7FF01B" w:rsidR="00272C2E" w:rsidRDefault="00272C2E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02AE1CD" w14:textId="77777777" w:rsidR="00532868" w:rsidRDefault="00532868" w:rsidP="00D22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76D896" w14:textId="77777777" w:rsidR="00272C2E" w:rsidRDefault="00272C2E" w:rsidP="00D22BD0">
      <w:pPr>
        <w:jc w:val="both"/>
        <w:rPr>
          <w:sz w:val="28"/>
          <w:szCs w:val="28"/>
        </w:rPr>
      </w:pPr>
    </w:p>
    <w:sectPr w:rsidR="00272C2E" w:rsidSect="000805A8">
      <w:headerReference w:type="default" r:id="rId6"/>
      <w:pgSz w:w="16840" w:h="11906" w:orient="landscape"/>
      <w:pgMar w:top="993" w:right="1134" w:bottom="851" w:left="1134" w:header="567" w:footer="782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295C" w14:textId="77777777" w:rsidR="0061491A" w:rsidRDefault="0061491A">
      <w:r>
        <w:separator/>
      </w:r>
    </w:p>
  </w:endnote>
  <w:endnote w:type="continuationSeparator" w:id="0">
    <w:p w14:paraId="35224693" w14:textId="77777777" w:rsidR="0061491A" w:rsidRDefault="0061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0F3BB" w14:textId="77777777" w:rsidR="0061491A" w:rsidRDefault="0061491A">
      <w:r>
        <w:separator/>
      </w:r>
    </w:p>
  </w:footnote>
  <w:footnote w:type="continuationSeparator" w:id="0">
    <w:p w14:paraId="00608CD8" w14:textId="77777777" w:rsidR="0061491A" w:rsidRDefault="0061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490D8" w14:textId="77777777" w:rsidR="00272C2E" w:rsidRDefault="00526A8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72C2E">
      <w:rPr>
        <w:noProof/>
      </w:rPr>
      <w:t>7</w:t>
    </w:r>
    <w:r>
      <w:rPr>
        <w:noProof/>
      </w:rPr>
      <w:fldChar w:fldCharType="end"/>
    </w:r>
  </w:p>
  <w:p w14:paraId="651576FF" w14:textId="77777777" w:rsidR="00272C2E" w:rsidRDefault="00272C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BD0"/>
    <w:rsid w:val="00004140"/>
    <w:rsid w:val="00014419"/>
    <w:rsid w:val="00023913"/>
    <w:rsid w:val="0002693A"/>
    <w:rsid w:val="00030CBF"/>
    <w:rsid w:val="00032E48"/>
    <w:rsid w:val="00062858"/>
    <w:rsid w:val="000636A2"/>
    <w:rsid w:val="00071AAB"/>
    <w:rsid w:val="000805A8"/>
    <w:rsid w:val="000B1160"/>
    <w:rsid w:val="000D07B0"/>
    <w:rsid w:val="000D4CCF"/>
    <w:rsid w:val="000E6EA5"/>
    <w:rsid w:val="000F22A5"/>
    <w:rsid w:val="000F2BFC"/>
    <w:rsid w:val="000F595A"/>
    <w:rsid w:val="0010234B"/>
    <w:rsid w:val="00103FAC"/>
    <w:rsid w:val="001100A1"/>
    <w:rsid w:val="0011372F"/>
    <w:rsid w:val="00115B4B"/>
    <w:rsid w:val="0012039B"/>
    <w:rsid w:val="00126E3C"/>
    <w:rsid w:val="00131CB8"/>
    <w:rsid w:val="0013219E"/>
    <w:rsid w:val="00135328"/>
    <w:rsid w:val="00144E13"/>
    <w:rsid w:val="00154605"/>
    <w:rsid w:val="00154632"/>
    <w:rsid w:val="001627C1"/>
    <w:rsid w:val="00167160"/>
    <w:rsid w:val="00175D07"/>
    <w:rsid w:val="0017714A"/>
    <w:rsid w:val="00182584"/>
    <w:rsid w:val="00185134"/>
    <w:rsid w:val="00190DEE"/>
    <w:rsid w:val="001B7A0D"/>
    <w:rsid w:val="001C262D"/>
    <w:rsid w:val="001C36C7"/>
    <w:rsid w:val="001D0849"/>
    <w:rsid w:val="001D4BAE"/>
    <w:rsid w:val="001E692E"/>
    <w:rsid w:val="001F770F"/>
    <w:rsid w:val="00202378"/>
    <w:rsid w:val="00204F72"/>
    <w:rsid w:val="0020582C"/>
    <w:rsid w:val="00225F2B"/>
    <w:rsid w:val="00226FAD"/>
    <w:rsid w:val="00240809"/>
    <w:rsid w:val="0024384B"/>
    <w:rsid w:val="0025278C"/>
    <w:rsid w:val="00261FED"/>
    <w:rsid w:val="00265F7A"/>
    <w:rsid w:val="00271AE9"/>
    <w:rsid w:val="00272638"/>
    <w:rsid w:val="00272C2E"/>
    <w:rsid w:val="00277541"/>
    <w:rsid w:val="002800FF"/>
    <w:rsid w:val="00296088"/>
    <w:rsid w:val="002A003A"/>
    <w:rsid w:val="002A2CC8"/>
    <w:rsid w:val="002A5A35"/>
    <w:rsid w:val="002B682C"/>
    <w:rsid w:val="002B6B95"/>
    <w:rsid w:val="002E3A70"/>
    <w:rsid w:val="002E49E6"/>
    <w:rsid w:val="002E4AB2"/>
    <w:rsid w:val="002F6E77"/>
    <w:rsid w:val="00301F18"/>
    <w:rsid w:val="00314C5A"/>
    <w:rsid w:val="00327A43"/>
    <w:rsid w:val="003338F9"/>
    <w:rsid w:val="00334ABA"/>
    <w:rsid w:val="003519B0"/>
    <w:rsid w:val="00361371"/>
    <w:rsid w:val="00381C44"/>
    <w:rsid w:val="00386006"/>
    <w:rsid w:val="0038632B"/>
    <w:rsid w:val="00387CD2"/>
    <w:rsid w:val="00397F4E"/>
    <w:rsid w:val="003A1995"/>
    <w:rsid w:val="003A3C7D"/>
    <w:rsid w:val="003A722F"/>
    <w:rsid w:val="003B764D"/>
    <w:rsid w:val="003C55C8"/>
    <w:rsid w:val="003C6051"/>
    <w:rsid w:val="003C79F0"/>
    <w:rsid w:val="003F4EA4"/>
    <w:rsid w:val="004034E6"/>
    <w:rsid w:val="004051F1"/>
    <w:rsid w:val="00423CF2"/>
    <w:rsid w:val="00426FF1"/>
    <w:rsid w:val="00427E2A"/>
    <w:rsid w:val="00457052"/>
    <w:rsid w:val="004705B2"/>
    <w:rsid w:val="0047451C"/>
    <w:rsid w:val="004827C1"/>
    <w:rsid w:val="00486A98"/>
    <w:rsid w:val="00493337"/>
    <w:rsid w:val="00493CA1"/>
    <w:rsid w:val="0049613D"/>
    <w:rsid w:val="004A1F8C"/>
    <w:rsid w:val="004A5215"/>
    <w:rsid w:val="004D379D"/>
    <w:rsid w:val="004D4A57"/>
    <w:rsid w:val="004E3DF3"/>
    <w:rsid w:val="004E7065"/>
    <w:rsid w:val="004F2F09"/>
    <w:rsid w:val="004F4C8D"/>
    <w:rsid w:val="0050419C"/>
    <w:rsid w:val="00517463"/>
    <w:rsid w:val="00517EA4"/>
    <w:rsid w:val="0052046B"/>
    <w:rsid w:val="005237B7"/>
    <w:rsid w:val="00526A85"/>
    <w:rsid w:val="00532868"/>
    <w:rsid w:val="0054374E"/>
    <w:rsid w:val="0055319A"/>
    <w:rsid w:val="00556D1A"/>
    <w:rsid w:val="00571ED9"/>
    <w:rsid w:val="005829E6"/>
    <w:rsid w:val="00595F0B"/>
    <w:rsid w:val="00597ECE"/>
    <w:rsid w:val="005A050D"/>
    <w:rsid w:val="005B6E2C"/>
    <w:rsid w:val="005C046E"/>
    <w:rsid w:val="005C1833"/>
    <w:rsid w:val="005D5D36"/>
    <w:rsid w:val="005E6E27"/>
    <w:rsid w:val="005F421B"/>
    <w:rsid w:val="005F47CA"/>
    <w:rsid w:val="006127B5"/>
    <w:rsid w:val="0061491A"/>
    <w:rsid w:val="0062285C"/>
    <w:rsid w:val="006246CD"/>
    <w:rsid w:val="00625F89"/>
    <w:rsid w:val="00646E8C"/>
    <w:rsid w:val="00650924"/>
    <w:rsid w:val="00656B42"/>
    <w:rsid w:val="006732EC"/>
    <w:rsid w:val="0067752F"/>
    <w:rsid w:val="0068649E"/>
    <w:rsid w:val="0069184F"/>
    <w:rsid w:val="006920E5"/>
    <w:rsid w:val="006B0ADC"/>
    <w:rsid w:val="006B22E7"/>
    <w:rsid w:val="006B2AD4"/>
    <w:rsid w:val="006C3143"/>
    <w:rsid w:val="006C36E2"/>
    <w:rsid w:val="006E0BE6"/>
    <w:rsid w:val="006F0024"/>
    <w:rsid w:val="006F4247"/>
    <w:rsid w:val="006F4CDC"/>
    <w:rsid w:val="00720CC8"/>
    <w:rsid w:val="007321DA"/>
    <w:rsid w:val="00733069"/>
    <w:rsid w:val="00735AAB"/>
    <w:rsid w:val="0074074F"/>
    <w:rsid w:val="00752153"/>
    <w:rsid w:val="00760BED"/>
    <w:rsid w:val="007722E7"/>
    <w:rsid w:val="007767E5"/>
    <w:rsid w:val="0078478D"/>
    <w:rsid w:val="0079384C"/>
    <w:rsid w:val="00793867"/>
    <w:rsid w:val="007C64D9"/>
    <w:rsid w:val="007D02D0"/>
    <w:rsid w:val="007D107C"/>
    <w:rsid w:val="007D1DD3"/>
    <w:rsid w:val="007D35B1"/>
    <w:rsid w:val="007D515C"/>
    <w:rsid w:val="007E0226"/>
    <w:rsid w:val="007E1F10"/>
    <w:rsid w:val="007F0953"/>
    <w:rsid w:val="007F3006"/>
    <w:rsid w:val="007F3F33"/>
    <w:rsid w:val="008048D5"/>
    <w:rsid w:val="008108E1"/>
    <w:rsid w:val="008139CE"/>
    <w:rsid w:val="008150CC"/>
    <w:rsid w:val="008217BE"/>
    <w:rsid w:val="00847CDD"/>
    <w:rsid w:val="008530CC"/>
    <w:rsid w:val="00862C9C"/>
    <w:rsid w:val="00865F2C"/>
    <w:rsid w:val="00876E29"/>
    <w:rsid w:val="00877009"/>
    <w:rsid w:val="00886F02"/>
    <w:rsid w:val="00893EBF"/>
    <w:rsid w:val="008A006B"/>
    <w:rsid w:val="008B169C"/>
    <w:rsid w:val="008B484C"/>
    <w:rsid w:val="008C5213"/>
    <w:rsid w:val="008C5E99"/>
    <w:rsid w:val="008C72D8"/>
    <w:rsid w:val="008C7657"/>
    <w:rsid w:val="008D0284"/>
    <w:rsid w:val="008D0B1F"/>
    <w:rsid w:val="008E2789"/>
    <w:rsid w:val="008E5B5E"/>
    <w:rsid w:val="008F2667"/>
    <w:rsid w:val="008F4620"/>
    <w:rsid w:val="00940D13"/>
    <w:rsid w:val="009428E1"/>
    <w:rsid w:val="00942E00"/>
    <w:rsid w:val="00945C68"/>
    <w:rsid w:val="009576DB"/>
    <w:rsid w:val="00961442"/>
    <w:rsid w:val="0096448B"/>
    <w:rsid w:val="009647CB"/>
    <w:rsid w:val="0098154B"/>
    <w:rsid w:val="0098420B"/>
    <w:rsid w:val="00985238"/>
    <w:rsid w:val="00991924"/>
    <w:rsid w:val="009B1AB7"/>
    <w:rsid w:val="009B28E9"/>
    <w:rsid w:val="009B6F32"/>
    <w:rsid w:val="009C0345"/>
    <w:rsid w:val="009C3273"/>
    <w:rsid w:val="009D0D00"/>
    <w:rsid w:val="009D14EE"/>
    <w:rsid w:val="009F7164"/>
    <w:rsid w:val="00A01858"/>
    <w:rsid w:val="00A1153C"/>
    <w:rsid w:val="00A1722C"/>
    <w:rsid w:val="00A24AF4"/>
    <w:rsid w:val="00A3744B"/>
    <w:rsid w:val="00A46B13"/>
    <w:rsid w:val="00A504E9"/>
    <w:rsid w:val="00A555C5"/>
    <w:rsid w:val="00A60944"/>
    <w:rsid w:val="00A93CE3"/>
    <w:rsid w:val="00AA00E2"/>
    <w:rsid w:val="00AB1647"/>
    <w:rsid w:val="00AB24C1"/>
    <w:rsid w:val="00AB3CFF"/>
    <w:rsid w:val="00AD1EFD"/>
    <w:rsid w:val="00AD5B9C"/>
    <w:rsid w:val="00AD666F"/>
    <w:rsid w:val="00AE324C"/>
    <w:rsid w:val="00AE3F9A"/>
    <w:rsid w:val="00AF2AED"/>
    <w:rsid w:val="00B01A71"/>
    <w:rsid w:val="00B025A7"/>
    <w:rsid w:val="00B07C4B"/>
    <w:rsid w:val="00B16082"/>
    <w:rsid w:val="00B16491"/>
    <w:rsid w:val="00B216FF"/>
    <w:rsid w:val="00B22548"/>
    <w:rsid w:val="00B27375"/>
    <w:rsid w:val="00B37E2F"/>
    <w:rsid w:val="00B4012A"/>
    <w:rsid w:val="00B44546"/>
    <w:rsid w:val="00B45217"/>
    <w:rsid w:val="00B50F0E"/>
    <w:rsid w:val="00B53A73"/>
    <w:rsid w:val="00B57CDD"/>
    <w:rsid w:val="00B713DD"/>
    <w:rsid w:val="00B715E7"/>
    <w:rsid w:val="00B76572"/>
    <w:rsid w:val="00B76D26"/>
    <w:rsid w:val="00B868B9"/>
    <w:rsid w:val="00BA5A70"/>
    <w:rsid w:val="00BB3D1A"/>
    <w:rsid w:val="00BB5D3B"/>
    <w:rsid w:val="00BC488B"/>
    <w:rsid w:val="00BC7C67"/>
    <w:rsid w:val="00BE1F5C"/>
    <w:rsid w:val="00C02EB5"/>
    <w:rsid w:val="00C238A4"/>
    <w:rsid w:val="00C3290C"/>
    <w:rsid w:val="00C424F6"/>
    <w:rsid w:val="00C43890"/>
    <w:rsid w:val="00C44DE8"/>
    <w:rsid w:val="00C47041"/>
    <w:rsid w:val="00C5033C"/>
    <w:rsid w:val="00C52002"/>
    <w:rsid w:val="00C60396"/>
    <w:rsid w:val="00C65E39"/>
    <w:rsid w:val="00C67CB4"/>
    <w:rsid w:val="00C71EE1"/>
    <w:rsid w:val="00C73150"/>
    <w:rsid w:val="00C75D61"/>
    <w:rsid w:val="00C824C9"/>
    <w:rsid w:val="00C9080F"/>
    <w:rsid w:val="00C93041"/>
    <w:rsid w:val="00C96F98"/>
    <w:rsid w:val="00CA07BC"/>
    <w:rsid w:val="00CA6FF9"/>
    <w:rsid w:val="00CA7455"/>
    <w:rsid w:val="00CB39BF"/>
    <w:rsid w:val="00CC7B58"/>
    <w:rsid w:val="00CD44DA"/>
    <w:rsid w:val="00CD47B1"/>
    <w:rsid w:val="00CE6DB0"/>
    <w:rsid w:val="00CF569D"/>
    <w:rsid w:val="00CF5C36"/>
    <w:rsid w:val="00CF642A"/>
    <w:rsid w:val="00D215FC"/>
    <w:rsid w:val="00D22BD0"/>
    <w:rsid w:val="00D24E66"/>
    <w:rsid w:val="00D260C4"/>
    <w:rsid w:val="00D3044A"/>
    <w:rsid w:val="00D312CB"/>
    <w:rsid w:val="00D35FB7"/>
    <w:rsid w:val="00D37742"/>
    <w:rsid w:val="00D42C1D"/>
    <w:rsid w:val="00D503B2"/>
    <w:rsid w:val="00D722F3"/>
    <w:rsid w:val="00D81805"/>
    <w:rsid w:val="00D92B08"/>
    <w:rsid w:val="00D951D0"/>
    <w:rsid w:val="00DB7B49"/>
    <w:rsid w:val="00DC0358"/>
    <w:rsid w:val="00DC08AE"/>
    <w:rsid w:val="00DC47D0"/>
    <w:rsid w:val="00DD1661"/>
    <w:rsid w:val="00DD20FE"/>
    <w:rsid w:val="00DD535C"/>
    <w:rsid w:val="00DD74B0"/>
    <w:rsid w:val="00DE717F"/>
    <w:rsid w:val="00DF2E82"/>
    <w:rsid w:val="00DF624E"/>
    <w:rsid w:val="00DF7AA9"/>
    <w:rsid w:val="00E06208"/>
    <w:rsid w:val="00E22F27"/>
    <w:rsid w:val="00E324C3"/>
    <w:rsid w:val="00E50D6F"/>
    <w:rsid w:val="00E516AD"/>
    <w:rsid w:val="00E52C3A"/>
    <w:rsid w:val="00E657D5"/>
    <w:rsid w:val="00E86402"/>
    <w:rsid w:val="00E931EB"/>
    <w:rsid w:val="00EE4DA6"/>
    <w:rsid w:val="00EE4F8E"/>
    <w:rsid w:val="00EF4A54"/>
    <w:rsid w:val="00EF67BA"/>
    <w:rsid w:val="00EF6B5B"/>
    <w:rsid w:val="00EF6D55"/>
    <w:rsid w:val="00F0063A"/>
    <w:rsid w:val="00F07C16"/>
    <w:rsid w:val="00F104FF"/>
    <w:rsid w:val="00F22B88"/>
    <w:rsid w:val="00F27E14"/>
    <w:rsid w:val="00F30DC5"/>
    <w:rsid w:val="00F314B7"/>
    <w:rsid w:val="00F321C6"/>
    <w:rsid w:val="00F32A65"/>
    <w:rsid w:val="00F426D7"/>
    <w:rsid w:val="00F44574"/>
    <w:rsid w:val="00F5626E"/>
    <w:rsid w:val="00F62C23"/>
    <w:rsid w:val="00F7440A"/>
    <w:rsid w:val="00F750BF"/>
    <w:rsid w:val="00F873BF"/>
    <w:rsid w:val="00F95564"/>
    <w:rsid w:val="00FA3312"/>
    <w:rsid w:val="00FA4C8E"/>
    <w:rsid w:val="00FA73F5"/>
    <w:rsid w:val="00FB11C4"/>
    <w:rsid w:val="00FB26D9"/>
    <w:rsid w:val="00FC4F89"/>
    <w:rsid w:val="00FD3C96"/>
    <w:rsid w:val="00FD3E94"/>
    <w:rsid w:val="00FD585F"/>
    <w:rsid w:val="00FD758A"/>
    <w:rsid w:val="00FE01D6"/>
    <w:rsid w:val="00FE4FDA"/>
    <w:rsid w:val="00FF161E"/>
    <w:rsid w:val="00FF21B4"/>
    <w:rsid w:val="00FF5DFB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E09F4"/>
  <w15:docId w15:val="{34869374-35AB-41C4-A46F-1399245B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57D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21C6"/>
    <w:rPr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E657D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AD5B9C"/>
    <w:rPr>
      <w:sz w:val="28"/>
      <w:szCs w:val="28"/>
    </w:rPr>
  </w:style>
  <w:style w:type="paragraph" w:styleId="a3">
    <w:name w:val="header"/>
    <w:basedOn w:val="a"/>
    <w:link w:val="a4"/>
    <w:rsid w:val="007D107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locked/>
    <w:rsid w:val="00D22BD0"/>
  </w:style>
  <w:style w:type="paragraph" w:styleId="a5">
    <w:name w:val="footer"/>
    <w:basedOn w:val="a"/>
    <w:link w:val="a6"/>
    <w:uiPriority w:val="99"/>
    <w:rsid w:val="007D107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657D5"/>
    <w:rPr>
      <w:sz w:val="20"/>
      <w:szCs w:val="20"/>
    </w:r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47451C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rsid w:val="00D22BD0"/>
    <w:pPr>
      <w:autoSpaceDE w:val="0"/>
      <w:autoSpaceDN w:val="0"/>
      <w:adjustRightInd w:val="0"/>
      <w:spacing w:line="228" w:lineRule="auto"/>
      <w:jc w:val="center"/>
    </w:pPr>
    <w:rPr>
      <w:b/>
      <w:bCs/>
      <w:sz w:val="27"/>
      <w:szCs w:val="27"/>
    </w:rPr>
  </w:style>
  <w:style w:type="table" w:styleId="aa">
    <w:name w:val="Table Grid"/>
    <w:basedOn w:val="a1"/>
    <w:uiPriority w:val="99"/>
    <w:rsid w:val="00D2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7E1F10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9D0D0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b">
    <w:name w:val="Hyperlink"/>
    <w:basedOn w:val="a0"/>
    <w:uiPriority w:val="99"/>
    <w:unhideWhenUsed/>
    <w:locked/>
    <w:rsid w:val="00A504E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50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7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ОТЧЕТ</vt:lpstr>
    </vt:vector>
  </TitlesOfParts>
  <Company>Elcom Ltd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ОТЧЕТ</dc:title>
  <dc:subject/>
  <dc:creator>Акимова Галина Константиновна</dc:creator>
  <cp:keywords/>
  <dc:description/>
  <cp:lastModifiedBy>103 admin</cp:lastModifiedBy>
  <cp:revision>46</cp:revision>
  <cp:lastPrinted>2023-06-01T07:19:00Z</cp:lastPrinted>
  <dcterms:created xsi:type="dcterms:W3CDTF">2022-05-06T11:24:00Z</dcterms:created>
  <dcterms:modified xsi:type="dcterms:W3CDTF">2023-06-29T08:33:00Z</dcterms:modified>
</cp:coreProperties>
</file>