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376"/>
        <w:jc w:val="center"/>
      </w:pPr>
      <w:r>
        <w:t xml:space="preserve">Опросный лист</w:t>
      </w:r>
      <w:r/>
    </w:p>
    <w:p>
      <w:pPr>
        <w:pStyle w:val="376"/>
        <w:jc w:val="center"/>
      </w:pPr>
      <w:r>
        <w:t xml:space="preserve">для проведения публичных консультаций</w:t>
      </w:r>
      <w:r/>
    </w:p>
    <w:p>
      <w:pPr>
        <w:pStyle w:val="376"/>
        <w:jc w:val="center"/>
      </w:pPr>
      <w:r>
        <w:t xml:space="preserve">по проекту нормативного правового акта</w:t>
      </w:r>
      <w:r/>
    </w:p>
    <w:p>
      <w:pPr>
        <w:pStyle w:val="37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проект постановления Правительства Пензенской области </w:t>
      </w:r>
      <w:r>
        <w:rPr>
          <w:bCs/>
          <w:sz w:val="24"/>
          <w:szCs w:val="24"/>
        </w:rPr>
        <w:t xml:space="preserve">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</w:t>
      </w:r>
      <w:r/>
    </w:p>
    <w:p>
      <w:pPr>
        <w:pStyle w:val="376"/>
        <w:jc w:val="center"/>
      </w:pPr>
      <w:r>
        <w:t xml:space="preserve">(наименование вида документа и его заголовок)</w:t>
      </w:r>
      <w:r/>
    </w:p>
    <w:p>
      <w:pPr>
        <w:pStyle w:val="376"/>
        <w:jc w:val="both"/>
        <w:rPr>
          <w:sz w:val="18"/>
          <w:szCs w:val="18"/>
        </w:rPr>
        <w:outlineLvl w:val="0"/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3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9638" w:type="dxa"/>
            <w:vAlign w:val="top"/>
            <w:textDirection w:val="lrTb"/>
            <w:noWrap w:val="false"/>
          </w:tcPr>
          <w:p>
            <w:pPr>
              <w:pStyle w:val="376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9638" w:type="dxa"/>
            <w:vAlign w:val="top"/>
            <w:textDirection w:val="lrTb"/>
            <w:noWrap w:val="false"/>
          </w:tcPr>
          <w:p>
            <w:pPr>
              <w:pStyle w:val="376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376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376"/>
              <w:ind w:firstLine="540"/>
              <w:jc w:val="both"/>
            </w:pPr>
            <w:r>
              <w:t xml:space="preserve">Сфера деятельности участника: ______________________________________</w:t>
            </w:r>
            <w:r/>
          </w:p>
          <w:p>
            <w:pPr>
              <w:pStyle w:val="376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376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376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376"/>
              <w:ind w:firstLine="540"/>
              <w:jc w:val="both"/>
            </w:pPr>
            <w:r>
              <w:t xml:space="preserve">Адрес электронной почты: _________________________________________</w:t>
            </w:r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jc w:val="center"/>
        <w:outlineLvl w:val="0"/>
      </w:pPr>
      <w:r>
        <w:t xml:space="preserve">Перечень вопросов,</w:t>
      </w:r>
      <w:r/>
    </w:p>
    <w:p>
      <w:pPr>
        <w:pStyle w:val="376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3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проект постановления Правительства Пензенской области </w:t>
      </w:r>
      <w:r>
        <w:rPr>
          <w:bCs/>
          <w:sz w:val="24"/>
          <w:szCs w:val="24"/>
        </w:rPr>
      </w:r>
      <w:r>
        <w:rPr>
          <w:sz w:val="24"/>
          <w:szCs w:val="24"/>
        </w:rPr>
      </w:r>
      <w:r>
        <w:rPr>
          <w:bCs/>
          <w:sz w:val="24"/>
          <w:szCs w:val="24"/>
        </w:rPr>
        <w:t xml:space="preserve">об утверждении Положения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</w:t>
      </w:r>
      <w:r/>
      <w:r>
        <w:rPr>
          <w:bCs/>
          <w:sz w:val="24"/>
          <w:szCs w:val="24"/>
        </w:rPr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1. Насколько цель предлагаемого правового регулирования соотносится с проблемой, на решение которой оно направлено?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2. Достигнет ли, на Ваш взгляд, предлагаемое правов</w:t>
      </w:r>
      <w:r>
        <w:t xml:space="preserve">ое регулирование тех целей, на которые оно направлено?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6. 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376"/>
        <w:ind w:firstLine="540"/>
        <w:jc w:val="both"/>
        <w:spacing w:before="240"/>
      </w:pPr>
      <w:r>
        <w:t xml:space="preserve">(например:</w:t>
      </w:r>
      <w:r/>
    </w:p>
    <w:p>
      <w:pPr>
        <w:pStyle w:val="376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 инвестиционной деятельности;</w:t>
      </w:r>
      <w:r/>
    </w:p>
    <w:p>
      <w:pPr>
        <w:pStyle w:val="376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376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376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7. К каким последствиям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инвестиционной деятельности при введении предлагаемого регулирования?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376"/>
        <w:ind w:firstLine="540"/>
        <w:jc w:val="both"/>
      </w:pPr>
      <w:r>
        <w:t xml:space="preserve">11. 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37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tbl>
      <w:tblPr>
        <w:tblW w:w="0" w:type="auto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none" w:color="000000" w:sz="0" w:space="0"/>
          <w:insideH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4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376"/>
            </w:pPr>
            <w:r/>
            <w:r/>
          </w:p>
        </w:tc>
      </w:tr>
    </w:tbl>
    <w:sectPr>
      <w:foot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2">
    <w:name w:val="Обычный"/>
    <w:next w:val="372"/>
    <w:link w:val="372"/>
    <w:rPr>
      <w:sz w:val="24"/>
      <w:szCs w:val="24"/>
      <w:lang w:val="ru-RU" w:bidi="ar-SA" w:eastAsia="ru-RU"/>
    </w:rPr>
  </w:style>
  <w:style w:type="character" w:styleId="373">
    <w:name w:val="Основной шрифт абзаца"/>
    <w:next w:val="373"/>
    <w:link w:val="377"/>
    <w:semiHidden/>
  </w:style>
  <w:style w:type="table" w:styleId="374">
    <w:name w:val="Обычная таблица"/>
    <w:next w:val="374"/>
    <w:link w:val="372"/>
    <w:semiHidden/>
    <w:tblPr/>
  </w:style>
  <w:style w:type="numbering" w:styleId="375">
    <w:name w:val="Нет списка"/>
    <w:next w:val="375"/>
    <w:link w:val="372"/>
    <w:semiHidden/>
  </w:style>
  <w:style w:type="paragraph" w:styleId="376">
    <w:name w:val="ConsPlusNormal"/>
    <w:next w:val="376"/>
    <w:link w:val="372"/>
    <w:rPr>
      <w:sz w:val="24"/>
      <w:lang w:val="ru-RU" w:bidi="ar-SA" w:eastAsia="ru-RU"/>
    </w:rPr>
    <w:pPr>
      <w:widowControl w:val="off"/>
    </w:pPr>
  </w:style>
  <w:style w:type="paragraph" w:styleId="377">
    <w:name w:val=" Знак Знак Знак Знак Знак Знак Знак"/>
    <w:basedOn w:val="372"/>
    <w:next w:val="377"/>
    <w:link w:val="373"/>
    <w:rPr>
      <w:rFonts w:ascii="Verdana" w:hAnsi="Verdana"/>
      <w:sz w:val="20"/>
      <w:szCs w:val="20"/>
      <w:lang w:val="en-US" w:eastAsia="en-US"/>
    </w:rPr>
    <w:pPr>
      <w:spacing w:lineRule="exact" w:line="240" w:after="160"/>
    </w:pPr>
  </w:style>
  <w:style w:type="paragraph" w:styleId="378">
    <w:name w:val="Знак Знак Знак Знак Знак Знак Знак"/>
    <w:basedOn w:val="372"/>
    <w:next w:val="378"/>
    <w:link w:val="372"/>
    <w:rPr>
      <w:rFonts w:ascii="Verdana" w:hAnsi="Verdana"/>
      <w:sz w:val="20"/>
      <w:szCs w:val="20"/>
      <w:lang w:val="en-US" w:eastAsia="en-US"/>
    </w:rPr>
    <w:pPr>
      <w:spacing w:lineRule="exact" w:line="240" w:after="160"/>
    </w:pPr>
  </w:style>
  <w:style w:type="character" w:styleId="760" w:default="1">
    <w:name w:val="Default Paragraph Font"/>
    <w:uiPriority w:val="1"/>
    <w:semiHidden/>
    <w:unhideWhenUsed/>
  </w:style>
  <w:style w:type="numbering" w:styleId="761" w:default="1">
    <w:name w:val="No List"/>
    <w:uiPriority w:val="99"/>
    <w:semiHidden/>
    <w:unhideWhenUsed/>
  </w:style>
  <w:style w:type="paragraph" w:styleId="762" w:default="1">
    <w:name w:val="Normal"/>
    <w:qFormat/>
  </w:style>
  <w:style w:type="table" w:styleId="7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2021-09-10T15:39:01Z</dcterms:modified>
</cp:coreProperties>
</file>