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AB92D" w14:textId="77777777" w:rsidR="00272C2E" w:rsidRPr="00650924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СВОДНЫЙ ОТЧЕТ</w:t>
      </w:r>
    </w:p>
    <w:p w14:paraId="005EE4DE" w14:textId="77777777" w:rsidR="00272C2E" w:rsidRPr="00650924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о результатах проведения оценки регулирующего</w:t>
      </w:r>
    </w:p>
    <w:p w14:paraId="537ED351" w14:textId="4C608257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воздействия проекта нормативного правового акта</w:t>
      </w:r>
    </w:p>
    <w:p w14:paraId="19969664" w14:textId="77777777" w:rsidR="007E1F10" w:rsidRPr="00B23F65" w:rsidRDefault="007E1F10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</w:rPr>
      </w:pPr>
    </w:p>
    <w:p w14:paraId="437DACE2" w14:textId="411427A9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1. Общая информация</w:t>
      </w:r>
    </w:p>
    <w:p w14:paraId="3D42541D" w14:textId="77777777" w:rsidR="007E1F10" w:rsidRPr="00B23F65" w:rsidRDefault="007E1F10" w:rsidP="00650924">
      <w:pPr>
        <w:autoSpaceDE w:val="0"/>
        <w:autoSpaceDN w:val="0"/>
        <w:adjustRightInd w:val="0"/>
        <w:spacing w:line="252" w:lineRule="auto"/>
        <w:jc w:val="center"/>
        <w:outlineLvl w:val="0"/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272C2E" w14:paraId="141A0342" w14:textId="77777777">
        <w:tc>
          <w:tcPr>
            <w:tcW w:w="6345" w:type="dxa"/>
          </w:tcPr>
          <w:p w14:paraId="475E35E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1.1. Наименование разработчика</w:t>
            </w:r>
          </w:p>
        </w:tc>
        <w:tc>
          <w:tcPr>
            <w:tcW w:w="8647" w:type="dxa"/>
          </w:tcPr>
          <w:p w14:paraId="044632DD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>Министерство сельского хозяйства Пензенской области</w:t>
            </w:r>
          </w:p>
        </w:tc>
      </w:tr>
      <w:tr w:rsidR="00272C2E" w14:paraId="76E7D2AF" w14:textId="77777777">
        <w:tc>
          <w:tcPr>
            <w:tcW w:w="6345" w:type="dxa"/>
          </w:tcPr>
          <w:p w14:paraId="44FBAC9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1.2. Вид и наименование проекта нормативного правового акта</w:t>
            </w:r>
          </w:p>
        </w:tc>
        <w:tc>
          <w:tcPr>
            <w:tcW w:w="8647" w:type="dxa"/>
          </w:tcPr>
          <w:p w14:paraId="06188D0D" w14:textId="06B5E946" w:rsidR="00272C2E" w:rsidRPr="006920E5" w:rsidRDefault="00272C2E" w:rsidP="007443A1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sz w:val="24"/>
                <w:szCs w:val="24"/>
              </w:rPr>
            </w:pPr>
            <w:r w:rsidRPr="006920E5">
              <w:rPr>
                <w:sz w:val="28"/>
                <w:szCs w:val="28"/>
              </w:rPr>
              <w:t xml:space="preserve">Проект постановления Правительства Пензенской области </w:t>
            </w:r>
            <w:r w:rsidR="006920E5" w:rsidRPr="006920E5">
              <w:rPr>
                <w:sz w:val="28"/>
                <w:szCs w:val="28"/>
              </w:rPr>
              <w:br/>
            </w:r>
            <w:r w:rsidR="00143EF8">
              <w:rPr>
                <w:sz w:val="28"/>
                <w:szCs w:val="28"/>
              </w:rPr>
              <w:t>«</w:t>
            </w:r>
            <w:r w:rsidR="00E21B01" w:rsidRPr="00E21B01">
              <w:rPr>
                <w:sz w:val="28"/>
                <w:szCs w:val="28"/>
              </w:rPr>
              <w:t xml:space="preserve">О внесении изменений в Порядок предоставления субсидий на возмещение части затрат на уплату процентов по кредитам, полученным в российских кредитных организациях на цели переработки молока на пищевую продукцию, утвержденный постановлением Правительства Пензенской области от 25.07.2024 </w:t>
            </w:r>
            <w:r w:rsidR="00E21B01">
              <w:rPr>
                <w:sz w:val="28"/>
                <w:szCs w:val="28"/>
              </w:rPr>
              <w:br/>
            </w:r>
            <w:r w:rsidR="00E21B01" w:rsidRPr="00E21B01">
              <w:rPr>
                <w:sz w:val="28"/>
                <w:szCs w:val="28"/>
              </w:rPr>
              <w:t>№ 521-пП (с последующими изменениями)</w:t>
            </w:r>
            <w:r w:rsidR="00143EF8">
              <w:rPr>
                <w:bCs/>
                <w:sz w:val="28"/>
                <w:szCs w:val="28"/>
              </w:rPr>
              <w:t>»</w:t>
            </w:r>
          </w:p>
        </w:tc>
      </w:tr>
      <w:tr w:rsidR="00272C2E" w14:paraId="0357FD9C" w14:textId="77777777">
        <w:tc>
          <w:tcPr>
            <w:tcW w:w="6345" w:type="dxa"/>
          </w:tcPr>
          <w:p w14:paraId="368A6ECC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1.3. Степень регулирующего воздействия проекта нормативного правового акта</w:t>
            </w:r>
          </w:p>
        </w:tc>
        <w:tc>
          <w:tcPr>
            <w:tcW w:w="8647" w:type="dxa"/>
          </w:tcPr>
          <w:p w14:paraId="77C95F3F" w14:textId="7D71525B" w:rsidR="00272C2E" w:rsidRPr="006920E5" w:rsidRDefault="00F3092F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</w:t>
            </w:r>
          </w:p>
        </w:tc>
      </w:tr>
      <w:tr w:rsidR="00272C2E" w14:paraId="5FF49595" w14:textId="77777777">
        <w:tc>
          <w:tcPr>
            <w:tcW w:w="6345" w:type="dxa"/>
          </w:tcPr>
          <w:p w14:paraId="61A8F7C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1.4. 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8647" w:type="dxa"/>
          </w:tcPr>
          <w:p w14:paraId="0EECF192" w14:textId="77777777" w:rsidR="00272C2E" w:rsidRDefault="00272C2E" w:rsidP="003C55C8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216FF">
              <w:rPr>
                <w:sz w:val="28"/>
                <w:szCs w:val="28"/>
              </w:rPr>
              <w:t xml:space="preserve">Проект </w:t>
            </w:r>
            <w:r w:rsidR="00625F89" w:rsidRPr="002D2025">
              <w:rPr>
                <w:sz w:val="28"/>
                <w:szCs w:val="28"/>
              </w:rPr>
              <w:t xml:space="preserve">содержит нормы, </w:t>
            </w:r>
            <w:r w:rsidR="00D24E66">
              <w:rPr>
                <w:sz w:val="28"/>
                <w:szCs w:val="28"/>
              </w:rPr>
              <w:t>изменяющие</w:t>
            </w:r>
            <w:r w:rsidR="00991924" w:rsidRPr="00991924">
              <w:rPr>
                <w:sz w:val="28"/>
                <w:szCs w:val="28"/>
              </w:rPr>
              <w:t xml:space="preserve"> ранее не предусмотренные законами Пензенской области и иными нормативными правовыми актами Пензенской области обязанности, запреты и ограничения</w:t>
            </w:r>
            <w:r w:rsidR="003C55C8">
              <w:rPr>
                <w:sz w:val="28"/>
                <w:szCs w:val="28"/>
              </w:rPr>
              <w:t xml:space="preserve"> </w:t>
            </w:r>
            <w:r w:rsidR="00625F89" w:rsidRPr="002D2025">
              <w:rPr>
                <w:sz w:val="28"/>
                <w:szCs w:val="28"/>
              </w:rPr>
              <w:t xml:space="preserve">для субъектов предпринимательской и </w:t>
            </w:r>
            <w:r w:rsidR="00625F89" w:rsidRPr="007440D2">
              <w:rPr>
                <w:sz w:val="28"/>
                <w:szCs w:val="28"/>
              </w:rPr>
              <w:t>иной экономической</w:t>
            </w:r>
            <w:r w:rsidR="00625F89" w:rsidRPr="002D2025">
              <w:rPr>
                <w:sz w:val="28"/>
                <w:szCs w:val="28"/>
              </w:rPr>
              <w:t xml:space="preserve"> деятельности</w:t>
            </w:r>
          </w:p>
          <w:p w14:paraId="2A3575CA" w14:textId="2942E094" w:rsidR="00A504E9" w:rsidRPr="00A504E9" w:rsidRDefault="00A504E9" w:rsidP="003C55C8">
            <w:pPr>
              <w:widowControl/>
              <w:autoSpaceDE w:val="0"/>
              <w:autoSpaceDN w:val="0"/>
              <w:adjustRightInd w:val="0"/>
              <w:jc w:val="both"/>
              <w:rPr>
                <w:color w:val="FF0000"/>
                <w:sz w:val="6"/>
                <w:szCs w:val="6"/>
              </w:rPr>
            </w:pPr>
          </w:p>
        </w:tc>
      </w:tr>
      <w:tr w:rsidR="00272C2E" w14:paraId="39C767EC" w14:textId="77777777">
        <w:tc>
          <w:tcPr>
            <w:tcW w:w="6345" w:type="dxa"/>
          </w:tcPr>
          <w:p w14:paraId="451B4EBE" w14:textId="77777777" w:rsidR="00272C2E" w:rsidRPr="001100A1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color w:val="FF0000"/>
                <w:sz w:val="28"/>
                <w:szCs w:val="28"/>
              </w:rPr>
            </w:pPr>
            <w:r w:rsidRPr="00226FAD">
              <w:rPr>
                <w:spacing w:val="-6"/>
                <w:sz w:val="28"/>
                <w:szCs w:val="28"/>
              </w:rPr>
              <w:t>1.5. Краткое описание содержания предла</w:t>
            </w:r>
            <w:r w:rsidRPr="00226FAD">
              <w:rPr>
                <w:sz w:val="28"/>
                <w:szCs w:val="28"/>
              </w:rPr>
              <w:t>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8647" w:type="dxa"/>
          </w:tcPr>
          <w:p w14:paraId="43A8B227" w14:textId="60657572" w:rsidR="00A504E9" w:rsidRPr="0024717A" w:rsidRDefault="008F0EFD" w:rsidP="00E21B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AB7720">
              <w:rPr>
                <w:sz w:val="28"/>
                <w:szCs w:val="28"/>
              </w:rPr>
              <w:t>роект</w:t>
            </w:r>
            <w:r>
              <w:rPr>
                <w:sz w:val="28"/>
                <w:szCs w:val="28"/>
              </w:rPr>
              <w:t xml:space="preserve"> предусматривает</w:t>
            </w:r>
            <w:r w:rsidRPr="00AB7720">
              <w:rPr>
                <w:sz w:val="28"/>
                <w:szCs w:val="28"/>
              </w:rPr>
              <w:t xml:space="preserve"> </w:t>
            </w:r>
            <w:r w:rsidR="00E21B01">
              <w:rPr>
                <w:sz w:val="28"/>
                <w:szCs w:val="28"/>
              </w:rPr>
              <w:t>внесение изменений в</w:t>
            </w:r>
            <w:r w:rsidR="00E21B01" w:rsidRPr="00E21B01">
              <w:rPr>
                <w:sz w:val="28"/>
                <w:szCs w:val="28"/>
              </w:rPr>
              <w:t xml:space="preserve"> Порядок предоставления субсидий на возмещение части затрат на уплату процентов по кредитам, полученным в российских кредитных организациях на цели переработки молока на пищевую продукцию, вносятся изменения в соответствии с пунктом 5 постановления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</w:t>
            </w:r>
            <w:r w:rsidR="00E21B01" w:rsidRPr="00E21B01">
              <w:rPr>
                <w:sz w:val="28"/>
                <w:szCs w:val="28"/>
              </w:rPr>
              <w:lastRenderedPageBreak/>
              <w:t>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 (с последующими изменениями) в части проведения отбора получателей субсидий в государственной интегрированной информационной системе управления общественными финансами «Электронный бюджет».</w:t>
            </w:r>
          </w:p>
        </w:tc>
      </w:tr>
      <w:tr w:rsidR="00272C2E" w:rsidRPr="00A61FD3" w14:paraId="0CBAFAA9" w14:textId="77777777">
        <w:tc>
          <w:tcPr>
            <w:tcW w:w="6345" w:type="dxa"/>
          </w:tcPr>
          <w:p w14:paraId="31EA95D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lastRenderedPageBreak/>
              <w:t>1.6. Контактная информация исполнителя</w:t>
            </w:r>
            <w:r w:rsidRPr="00F0063A">
              <w:rPr>
                <w:sz w:val="28"/>
                <w:szCs w:val="28"/>
              </w:rPr>
              <w:t xml:space="preserve"> разработчика:</w:t>
            </w:r>
          </w:p>
          <w:p w14:paraId="0F83091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Ф.И.О.</w:t>
            </w:r>
          </w:p>
          <w:p w14:paraId="30FF67E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Должность</w:t>
            </w:r>
          </w:p>
          <w:p w14:paraId="5140FE0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  <w:p w14:paraId="21F9FD0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Контактный телефон</w:t>
            </w:r>
          </w:p>
          <w:p w14:paraId="0E6BBE59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8647" w:type="dxa"/>
          </w:tcPr>
          <w:p w14:paraId="56720B89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</w:p>
          <w:p w14:paraId="7031713D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</w:p>
          <w:p w14:paraId="33D235A2" w14:textId="55DBC224" w:rsidR="00272C2E" w:rsidRPr="006920E5" w:rsidRDefault="00C824C9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>Иванова Марина Игоревна</w:t>
            </w:r>
          </w:p>
          <w:p w14:paraId="22606716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>главный специалист-эксперт отдела планирования, прогнозирования и анализа эффективности деятельности агропромышленного комплекса</w:t>
            </w:r>
          </w:p>
          <w:p w14:paraId="675F8BA9" w14:textId="5CF3534E" w:rsidR="00272C2E" w:rsidRPr="00603B69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603B69">
              <w:rPr>
                <w:sz w:val="28"/>
                <w:szCs w:val="28"/>
              </w:rPr>
              <w:t>68-59-</w:t>
            </w:r>
            <w:r w:rsidR="00C824C9" w:rsidRPr="00603B69">
              <w:rPr>
                <w:sz w:val="28"/>
                <w:szCs w:val="28"/>
              </w:rPr>
              <w:t>27</w:t>
            </w:r>
          </w:p>
          <w:p w14:paraId="577DB5F9" w14:textId="0F628E05" w:rsidR="00A504E9" w:rsidRPr="00603B69" w:rsidRDefault="00A61FD3" w:rsidP="00A61FD3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  <w:r w:rsidRPr="00A61FD3">
              <w:rPr>
                <w:sz w:val="28"/>
                <w:szCs w:val="28"/>
                <w:lang w:val="en-US"/>
              </w:rPr>
              <w:t>m</w:t>
            </w:r>
            <w:r w:rsidRPr="00603B69">
              <w:rPr>
                <w:sz w:val="28"/>
                <w:szCs w:val="28"/>
              </w:rPr>
              <w:t>.</w:t>
            </w:r>
            <w:proofErr w:type="spellStart"/>
            <w:r w:rsidRPr="00A61FD3">
              <w:rPr>
                <w:sz w:val="28"/>
                <w:szCs w:val="28"/>
                <w:lang w:val="en-US"/>
              </w:rPr>
              <w:t>ivanova</w:t>
            </w:r>
            <w:proofErr w:type="spellEnd"/>
            <w:r w:rsidRPr="00603B69">
              <w:rPr>
                <w:sz w:val="28"/>
                <w:szCs w:val="28"/>
              </w:rPr>
              <w:t>@</w:t>
            </w:r>
            <w:r w:rsidRPr="00A61FD3">
              <w:rPr>
                <w:sz w:val="28"/>
                <w:szCs w:val="28"/>
                <w:lang w:val="en-US"/>
              </w:rPr>
              <w:t>mcx</w:t>
            </w:r>
            <w:r w:rsidRPr="00603B69">
              <w:rPr>
                <w:sz w:val="28"/>
                <w:szCs w:val="28"/>
              </w:rPr>
              <w:t>.</w:t>
            </w:r>
            <w:proofErr w:type="spellStart"/>
            <w:r w:rsidRPr="00A61FD3">
              <w:rPr>
                <w:sz w:val="28"/>
                <w:szCs w:val="28"/>
                <w:lang w:val="en-US"/>
              </w:rPr>
              <w:t>pnzreg</w:t>
            </w:r>
            <w:proofErr w:type="spellEnd"/>
            <w:r w:rsidRPr="00603B69">
              <w:rPr>
                <w:sz w:val="28"/>
                <w:szCs w:val="28"/>
              </w:rPr>
              <w:t>.</w:t>
            </w:r>
            <w:proofErr w:type="spellStart"/>
            <w:r w:rsidRPr="00A61FD3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14:paraId="7C2ED9C4" w14:textId="77777777" w:rsidR="00272C2E" w:rsidRPr="00BF4836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</w:pPr>
    </w:p>
    <w:p w14:paraId="2C653322" w14:textId="77777777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2. Описание проблемы, на решение которой направлено предлагаемое правовое регулирование</w:t>
      </w:r>
    </w:p>
    <w:p w14:paraId="41676DCD" w14:textId="77777777" w:rsidR="00272C2E" w:rsidRPr="00BF4836" w:rsidRDefault="00272C2E" w:rsidP="00D22BD0">
      <w:pPr>
        <w:autoSpaceDE w:val="0"/>
        <w:autoSpaceDN w:val="0"/>
        <w:adjustRightInd w:val="0"/>
        <w:jc w:val="both"/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EB030D" w14:paraId="2DF442BD" w14:textId="77777777">
        <w:tc>
          <w:tcPr>
            <w:tcW w:w="6345" w:type="dxa"/>
          </w:tcPr>
          <w:p w14:paraId="37EC3222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2.1. Описание и причины возникновения </w:t>
            </w:r>
            <w:r w:rsidRPr="00F0063A">
              <w:rPr>
                <w:spacing w:val="-8"/>
                <w:sz w:val="28"/>
                <w:szCs w:val="28"/>
              </w:rPr>
              <w:t>проблемы, на решение которой направлен</w:t>
            </w:r>
            <w:r w:rsidRPr="00F0063A">
              <w:rPr>
                <w:sz w:val="28"/>
                <w:szCs w:val="28"/>
              </w:rPr>
              <w:t xml:space="preserve"> предлагаемый способ регулирования</w:t>
            </w:r>
          </w:p>
        </w:tc>
        <w:tc>
          <w:tcPr>
            <w:tcW w:w="8647" w:type="dxa"/>
          </w:tcPr>
          <w:p w14:paraId="7B4C01F6" w14:textId="158B4B95" w:rsidR="00EB030D" w:rsidRPr="008C7657" w:rsidRDefault="00EB030D" w:rsidP="00EB030D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Необходимость </w:t>
            </w:r>
            <w:r>
              <w:rPr>
                <w:sz w:val="28"/>
                <w:szCs w:val="28"/>
              </w:rPr>
              <w:t xml:space="preserve">приведения </w:t>
            </w:r>
            <w:r w:rsidR="00670D33">
              <w:rPr>
                <w:bCs/>
                <w:sz w:val="28"/>
                <w:szCs w:val="28"/>
              </w:rPr>
              <w:t>п</w:t>
            </w:r>
            <w:r w:rsidRPr="00F3092F">
              <w:rPr>
                <w:bCs/>
                <w:sz w:val="28"/>
                <w:szCs w:val="28"/>
              </w:rPr>
              <w:t>оряд</w:t>
            </w:r>
            <w:r>
              <w:rPr>
                <w:bCs/>
                <w:sz w:val="28"/>
                <w:szCs w:val="28"/>
              </w:rPr>
              <w:t>к</w:t>
            </w:r>
            <w:r w:rsidR="00E21B01">
              <w:rPr>
                <w:bCs/>
                <w:sz w:val="28"/>
                <w:szCs w:val="28"/>
              </w:rPr>
              <w:t>а</w:t>
            </w:r>
            <w:r w:rsidRPr="00F3092F">
              <w:rPr>
                <w:bCs/>
                <w:sz w:val="28"/>
                <w:szCs w:val="28"/>
              </w:rPr>
              <w:t xml:space="preserve"> предоставления субсидий </w:t>
            </w:r>
            <w:r w:rsidRPr="00F0063A">
              <w:rPr>
                <w:sz w:val="28"/>
                <w:szCs w:val="28"/>
              </w:rPr>
              <w:t>в соответствие с действующим законодательством</w:t>
            </w:r>
          </w:p>
        </w:tc>
      </w:tr>
      <w:tr w:rsidR="00EB030D" w14:paraId="0F88968E" w14:textId="77777777">
        <w:tc>
          <w:tcPr>
            <w:tcW w:w="6345" w:type="dxa"/>
          </w:tcPr>
          <w:p w14:paraId="0EB1169E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2.2. Характеристика негативных эффектов</w:t>
            </w:r>
            <w:r w:rsidRPr="00F0063A">
              <w:rPr>
                <w:sz w:val="28"/>
                <w:szCs w:val="28"/>
              </w:rPr>
              <w:t>, возникающих в связи с наличием проблемы, их количественная оценка</w:t>
            </w:r>
          </w:p>
        </w:tc>
        <w:tc>
          <w:tcPr>
            <w:tcW w:w="8647" w:type="dxa"/>
          </w:tcPr>
          <w:p w14:paraId="3ABD6997" w14:textId="03D97FB0" w:rsidR="00EB030D" w:rsidRPr="00556D1A" w:rsidRDefault="00EB030D" w:rsidP="00EB030D">
            <w:pPr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 w:rsidRPr="008C7657">
              <w:rPr>
                <w:sz w:val="28"/>
                <w:szCs w:val="28"/>
              </w:rPr>
              <w:t xml:space="preserve">Отсутствие возможности оказания </w:t>
            </w:r>
            <w:r>
              <w:rPr>
                <w:sz w:val="28"/>
                <w:szCs w:val="28"/>
              </w:rPr>
              <w:t>государственной</w:t>
            </w:r>
            <w:r w:rsidRPr="008C7657">
              <w:rPr>
                <w:sz w:val="28"/>
                <w:szCs w:val="28"/>
              </w:rPr>
              <w:t xml:space="preserve"> поддержки </w:t>
            </w:r>
            <w:r w:rsidR="00D160D4">
              <w:rPr>
                <w:sz w:val="28"/>
                <w:szCs w:val="28"/>
              </w:rPr>
              <w:t>в сфере агропромышленного комплекса</w:t>
            </w:r>
          </w:p>
        </w:tc>
      </w:tr>
      <w:tr w:rsidR="00EB030D" w14:paraId="45F33157" w14:textId="77777777">
        <w:tc>
          <w:tcPr>
            <w:tcW w:w="6345" w:type="dxa"/>
          </w:tcPr>
          <w:p w14:paraId="0604911E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2.3. 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8647" w:type="dxa"/>
          </w:tcPr>
          <w:p w14:paraId="783FE2F8" w14:textId="335820A7" w:rsidR="00EB030D" w:rsidRPr="00986369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 постановления Правительства </w:t>
            </w:r>
            <w:r w:rsidRPr="00EE6619">
              <w:rPr>
                <w:sz w:val="28"/>
                <w:szCs w:val="28"/>
              </w:rPr>
              <w:t xml:space="preserve">Пензенской области </w:t>
            </w:r>
            <w:r>
              <w:rPr>
                <w:sz w:val="28"/>
                <w:szCs w:val="28"/>
              </w:rPr>
              <w:t>разработан впервые</w:t>
            </w:r>
          </w:p>
        </w:tc>
      </w:tr>
      <w:tr w:rsidR="00EB030D" w14:paraId="360E8191" w14:textId="77777777">
        <w:tc>
          <w:tcPr>
            <w:tcW w:w="6345" w:type="dxa"/>
          </w:tcPr>
          <w:p w14:paraId="1DB8AA27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2.4. Прогноз развития ситуации при сохранении текущего регулирования</w:t>
            </w:r>
          </w:p>
        </w:tc>
        <w:tc>
          <w:tcPr>
            <w:tcW w:w="8647" w:type="dxa"/>
          </w:tcPr>
          <w:p w14:paraId="506461F3" w14:textId="77777777" w:rsidR="00EB030D" w:rsidRPr="008C7657" w:rsidRDefault="00EB030D" w:rsidP="00EB030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C7657">
              <w:rPr>
                <w:sz w:val="28"/>
                <w:szCs w:val="28"/>
              </w:rPr>
              <w:t>Проблема будет существовать</w:t>
            </w:r>
          </w:p>
        </w:tc>
      </w:tr>
      <w:tr w:rsidR="00EB030D" w14:paraId="226AD6F6" w14:textId="77777777" w:rsidTr="00EB030D">
        <w:trPr>
          <w:trHeight w:val="1522"/>
        </w:trPr>
        <w:tc>
          <w:tcPr>
            <w:tcW w:w="6345" w:type="dxa"/>
          </w:tcPr>
          <w:p w14:paraId="658D6CCB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lastRenderedPageBreak/>
              <w:t>2.5. Опыт решения аналогичных проблем</w:t>
            </w:r>
            <w:r w:rsidRPr="00F0063A">
              <w:rPr>
                <w:sz w:val="28"/>
                <w:szCs w:val="28"/>
              </w:rPr>
              <w:t xml:space="preserve"> </w:t>
            </w:r>
            <w:r w:rsidRPr="00F0063A">
              <w:rPr>
                <w:sz w:val="28"/>
                <w:szCs w:val="28"/>
              </w:rPr>
              <w:br/>
            </w:r>
            <w:r w:rsidRPr="00F0063A">
              <w:rPr>
                <w:spacing w:val="-8"/>
                <w:sz w:val="28"/>
                <w:szCs w:val="28"/>
              </w:rPr>
              <w:t>в других субъектах Российской Федерации</w:t>
            </w:r>
          </w:p>
          <w:p w14:paraId="7D938EC5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20D91268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Источники данных</w:t>
            </w:r>
          </w:p>
        </w:tc>
        <w:tc>
          <w:tcPr>
            <w:tcW w:w="8647" w:type="dxa"/>
          </w:tcPr>
          <w:p w14:paraId="42A3D68E" w14:textId="16EC768A" w:rsidR="00EB030D" w:rsidRPr="00A555C5" w:rsidRDefault="00EB030D" w:rsidP="00EB030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4705B2">
              <w:rPr>
                <w:sz w:val="28"/>
                <w:szCs w:val="28"/>
              </w:rPr>
              <w:t xml:space="preserve">ребования </w:t>
            </w:r>
            <w:r>
              <w:rPr>
                <w:sz w:val="28"/>
                <w:szCs w:val="28"/>
              </w:rPr>
              <w:t xml:space="preserve">федерального законодательства обязательны к нормативным правовым актам, </w:t>
            </w:r>
            <w:r w:rsidRPr="002A0A17">
              <w:rPr>
                <w:sz w:val="28"/>
                <w:szCs w:val="28"/>
              </w:rPr>
              <w:t>регулирующим предоставление субсидий</w:t>
            </w:r>
            <w:r>
              <w:rPr>
                <w:sz w:val="28"/>
                <w:szCs w:val="28"/>
              </w:rPr>
              <w:t>, всех субъектов Российской Федерации</w:t>
            </w:r>
          </w:p>
        </w:tc>
      </w:tr>
      <w:tr w:rsidR="00EB030D" w14:paraId="4EF859D1" w14:textId="77777777" w:rsidTr="00A504E9">
        <w:trPr>
          <w:trHeight w:val="388"/>
        </w:trPr>
        <w:tc>
          <w:tcPr>
            <w:tcW w:w="6345" w:type="dxa"/>
          </w:tcPr>
          <w:p w14:paraId="77C558E1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2.6. Альтернативные способы решения проблемы</w:t>
            </w:r>
          </w:p>
        </w:tc>
        <w:tc>
          <w:tcPr>
            <w:tcW w:w="8647" w:type="dxa"/>
          </w:tcPr>
          <w:p w14:paraId="68EFB4CF" w14:textId="0E9853A1" w:rsidR="00EB030D" w:rsidRPr="00EE4F8E" w:rsidRDefault="00EB030D" w:rsidP="00EB03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</w:tbl>
    <w:p w14:paraId="7DB92679" w14:textId="77777777" w:rsidR="00986369" w:rsidRPr="00B23F65" w:rsidRDefault="00986369" w:rsidP="00D22BD0">
      <w:pPr>
        <w:autoSpaceDE w:val="0"/>
        <w:autoSpaceDN w:val="0"/>
        <w:adjustRightInd w:val="0"/>
        <w:jc w:val="center"/>
        <w:outlineLvl w:val="0"/>
        <w:rPr>
          <w:lang w:val="en-US"/>
        </w:rPr>
      </w:pPr>
    </w:p>
    <w:p w14:paraId="4A53507D" w14:textId="0777104E" w:rsidR="00272C2E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3. Цели предлагаемого правового регулирования и показатели их достижения</w:t>
      </w:r>
    </w:p>
    <w:p w14:paraId="7943986F" w14:textId="77777777" w:rsidR="00272C2E" w:rsidRPr="00BF4836" w:rsidRDefault="00272C2E" w:rsidP="00D22BD0">
      <w:pPr>
        <w:autoSpaceDE w:val="0"/>
        <w:autoSpaceDN w:val="0"/>
        <w:adjustRightInd w:val="0"/>
        <w:jc w:val="center"/>
        <w:outlineLvl w:val="0"/>
      </w:pPr>
    </w:p>
    <w:tbl>
      <w:tblPr>
        <w:tblW w:w="146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71"/>
        <w:gridCol w:w="5954"/>
        <w:gridCol w:w="2970"/>
      </w:tblGrid>
      <w:tr w:rsidR="00272C2E" w14:paraId="06D49076" w14:textId="77777777" w:rsidTr="00D160D4">
        <w:tc>
          <w:tcPr>
            <w:tcW w:w="5771" w:type="dxa"/>
          </w:tcPr>
          <w:p w14:paraId="313BD00A" w14:textId="77777777" w:rsidR="00272C2E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3.1. Цели предлагаемого правового регулирования</w:t>
            </w:r>
          </w:p>
          <w:p w14:paraId="5EA8D0E5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14:paraId="0D62C30D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2970" w:type="dxa"/>
          </w:tcPr>
          <w:p w14:paraId="20E185BE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3.3. Сроки достижения целей предлагаемого правового регулирования</w:t>
            </w:r>
          </w:p>
        </w:tc>
      </w:tr>
      <w:tr w:rsidR="00AC7FF4" w14:paraId="2F421C8E" w14:textId="77777777" w:rsidTr="00D160D4">
        <w:trPr>
          <w:trHeight w:val="920"/>
        </w:trPr>
        <w:tc>
          <w:tcPr>
            <w:tcW w:w="5771" w:type="dxa"/>
          </w:tcPr>
          <w:p w14:paraId="23B6A874" w14:textId="6A1253C6" w:rsidR="00AC7FF4" w:rsidRPr="006F0024" w:rsidRDefault="00AC7FF4" w:rsidP="00AC7FF4">
            <w:pPr>
              <w:widowControl/>
              <w:jc w:val="both"/>
              <w:rPr>
                <w:spacing w:val="-6"/>
                <w:sz w:val="28"/>
                <w:szCs w:val="28"/>
              </w:rPr>
            </w:pPr>
            <w:r w:rsidRPr="00330229">
              <w:rPr>
                <w:sz w:val="28"/>
                <w:szCs w:val="28"/>
              </w:rPr>
              <w:t>Разработка нормативно-правового акта с целью предоставления оказания государственной поддержки в сфере переработки молока на пищевую продукцию</w:t>
            </w:r>
          </w:p>
        </w:tc>
        <w:tc>
          <w:tcPr>
            <w:tcW w:w="5954" w:type="dxa"/>
          </w:tcPr>
          <w:p w14:paraId="31693CB6" w14:textId="075AE3DA" w:rsidR="00AC7FF4" w:rsidRPr="008C7657" w:rsidRDefault="00AC7FF4" w:rsidP="00AC7FF4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0229">
              <w:rPr>
                <w:sz w:val="28"/>
                <w:szCs w:val="28"/>
              </w:rPr>
              <w:t>Возможность предоставления субсидий в сфере переработки молока на пищевую продукцию</w:t>
            </w:r>
          </w:p>
        </w:tc>
        <w:tc>
          <w:tcPr>
            <w:tcW w:w="2970" w:type="dxa"/>
            <w:vAlign w:val="center"/>
          </w:tcPr>
          <w:p w14:paraId="5E16418D" w14:textId="49BC30CD" w:rsidR="00AC7FF4" w:rsidRDefault="00AC7FF4" w:rsidP="00AC7FF4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</w:t>
            </w:r>
          </w:p>
          <w:p w14:paraId="2D4AF267" w14:textId="1C9F16F4" w:rsidR="00AC7FF4" w:rsidRPr="00B16082" w:rsidRDefault="00AC7FF4" w:rsidP="00AC7FF4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</w:tr>
    </w:tbl>
    <w:p w14:paraId="164E43D6" w14:textId="77777777" w:rsidR="00272C2E" w:rsidRPr="00BF4836" w:rsidRDefault="00272C2E" w:rsidP="00D22BD0">
      <w:pPr>
        <w:autoSpaceDE w:val="0"/>
        <w:autoSpaceDN w:val="0"/>
        <w:adjustRightInd w:val="0"/>
        <w:jc w:val="center"/>
        <w:outlineLvl w:val="0"/>
      </w:pPr>
    </w:p>
    <w:p w14:paraId="538D30D3" w14:textId="61CA7B80" w:rsidR="00272C2E" w:rsidRDefault="00272C2E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4. Описание основных групп субъектов предпринимательской и инвестиционной деятельности, иных лиц, интересы которых могут быть затронуты предполагаемым правовым регулированием</w:t>
      </w:r>
    </w:p>
    <w:p w14:paraId="2FF0DB28" w14:textId="77777777" w:rsidR="00B16491" w:rsidRPr="00BF4836" w:rsidRDefault="00B16491" w:rsidP="008D0B1F">
      <w:pPr>
        <w:autoSpaceDE w:val="0"/>
        <w:autoSpaceDN w:val="0"/>
        <w:adjustRightInd w:val="0"/>
        <w:jc w:val="center"/>
        <w:outlineLvl w:val="0"/>
      </w:pPr>
    </w:p>
    <w:tbl>
      <w:tblPr>
        <w:tblW w:w="1475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05"/>
        <w:gridCol w:w="5529"/>
        <w:gridCol w:w="2320"/>
      </w:tblGrid>
      <w:tr w:rsidR="00272C2E" w14:paraId="1EAA3AE5" w14:textId="77777777" w:rsidTr="00AC7FF4">
        <w:tc>
          <w:tcPr>
            <w:tcW w:w="6905" w:type="dxa"/>
          </w:tcPr>
          <w:p w14:paraId="6A96DE73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5529" w:type="dxa"/>
          </w:tcPr>
          <w:p w14:paraId="38E0CCC7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4.2. Количественная оценка участников группы</w:t>
            </w:r>
          </w:p>
        </w:tc>
        <w:tc>
          <w:tcPr>
            <w:tcW w:w="2320" w:type="dxa"/>
          </w:tcPr>
          <w:p w14:paraId="231CB075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4.3. Источники данных</w:t>
            </w:r>
          </w:p>
        </w:tc>
      </w:tr>
      <w:tr w:rsidR="00272C2E" w14:paraId="4CDB9E1F" w14:textId="77777777" w:rsidTr="00AC7FF4">
        <w:trPr>
          <w:trHeight w:val="581"/>
        </w:trPr>
        <w:tc>
          <w:tcPr>
            <w:tcW w:w="6905" w:type="dxa"/>
          </w:tcPr>
          <w:p w14:paraId="03A21420" w14:textId="26122236" w:rsidR="00893C24" w:rsidRPr="00595F0B" w:rsidRDefault="00AC7FF4" w:rsidP="00B23F6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AC7FF4">
              <w:rPr>
                <w:sz w:val="28"/>
                <w:szCs w:val="28"/>
              </w:rPr>
              <w:t xml:space="preserve">рганизации и индивидуальные предприниматели, зарегистрированные и осуществляющие свою производственную деятельность на территории Пензенской области по основному виду экономической деятельности 10.51 «Производство молока (кроме сырого) и молочной продукции» Общероссийского </w:t>
            </w:r>
            <w:r w:rsidRPr="00AC7FF4">
              <w:rPr>
                <w:sz w:val="28"/>
                <w:szCs w:val="28"/>
              </w:rPr>
              <w:lastRenderedPageBreak/>
              <w:t>классификатора видов экономической деятельности (ОК 029-2014 (КДЕС ред. 2)</w:t>
            </w:r>
          </w:p>
        </w:tc>
        <w:tc>
          <w:tcPr>
            <w:tcW w:w="5529" w:type="dxa"/>
          </w:tcPr>
          <w:p w14:paraId="7BEAB430" w14:textId="77777777" w:rsidR="00272C2E" w:rsidRPr="006F0024" w:rsidRDefault="00272C2E" w:rsidP="0015463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0024">
              <w:rPr>
                <w:sz w:val="28"/>
                <w:szCs w:val="28"/>
              </w:rPr>
              <w:lastRenderedPageBreak/>
              <w:t>определить не предоставляется возможным, так как субсидии носят заявительный характер</w:t>
            </w:r>
          </w:p>
        </w:tc>
        <w:tc>
          <w:tcPr>
            <w:tcW w:w="2320" w:type="dxa"/>
          </w:tcPr>
          <w:p w14:paraId="760F87DA" w14:textId="77777777" w:rsidR="00272C2E" w:rsidRPr="00F0063A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6E345B6B" w14:textId="77777777" w:rsidR="00022F03" w:rsidRPr="00BF4836" w:rsidRDefault="00022F03" w:rsidP="00B4012A">
      <w:pPr>
        <w:autoSpaceDE w:val="0"/>
        <w:autoSpaceDN w:val="0"/>
        <w:adjustRightInd w:val="0"/>
        <w:spacing w:line="252" w:lineRule="auto"/>
        <w:jc w:val="center"/>
        <w:outlineLvl w:val="0"/>
      </w:pPr>
    </w:p>
    <w:p w14:paraId="66FEEC41" w14:textId="5CBE1FA9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5. Изменение функций (полномочий, обязанностей, прав) исполнительных органов (органов местного самоуправления) Пензенской области, а также порядка их реализации в связи с введением предлагаемого правового регулирования</w:t>
      </w:r>
    </w:p>
    <w:p w14:paraId="5CBA63C9" w14:textId="77777777" w:rsidR="00272C2E" w:rsidRPr="00BF4836" w:rsidRDefault="00272C2E" w:rsidP="00B4012A">
      <w:pPr>
        <w:autoSpaceDE w:val="0"/>
        <w:autoSpaceDN w:val="0"/>
        <w:adjustRightInd w:val="0"/>
        <w:spacing w:line="252" w:lineRule="auto"/>
        <w:jc w:val="both"/>
      </w:pPr>
      <w:bookmarkStart w:id="0" w:name="Par57"/>
      <w:bookmarkEnd w:id="0"/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3543"/>
        <w:gridCol w:w="2977"/>
        <w:gridCol w:w="3261"/>
      </w:tblGrid>
      <w:tr w:rsidR="00272C2E" w14:paraId="7ABF7D19" w14:textId="77777777">
        <w:tc>
          <w:tcPr>
            <w:tcW w:w="5211" w:type="dxa"/>
          </w:tcPr>
          <w:p w14:paraId="7592FE9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5.1. Наименование функции</w:t>
            </w:r>
          </w:p>
          <w:p w14:paraId="233EE31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(полномочия, обязанности или права)</w:t>
            </w:r>
          </w:p>
        </w:tc>
        <w:tc>
          <w:tcPr>
            <w:tcW w:w="3543" w:type="dxa"/>
          </w:tcPr>
          <w:p w14:paraId="3E9BC925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5.2. Характеристика функции</w:t>
            </w:r>
          </w:p>
          <w:p w14:paraId="798062B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(новая/</w:t>
            </w:r>
            <w:r w:rsidRPr="00F0063A">
              <w:rPr>
                <w:sz w:val="28"/>
                <w:szCs w:val="28"/>
              </w:rPr>
              <w:br/>
              <w:t>изменяемая/</w:t>
            </w:r>
            <w:r w:rsidRPr="00F0063A">
              <w:rPr>
                <w:sz w:val="28"/>
                <w:szCs w:val="28"/>
              </w:rPr>
              <w:br/>
              <w:t>отменяемая)</w:t>
            </w:r>
          </w:p>
        </w:tc>
        <w:tc>
          <w:tcPr>
            <w:tcW w:w="2977" w:type="dxa"/>
          </w:tcPr>
          <w:p w14:paraId="4D57CAE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5.3. Предполагаемый порядок реализации</w:t>
            </w:r>
          </w:p>
        </w:tc>
        <w:tc>
          <w:tcPr>
            <w:tcW w:w="3261" w:type="dxa"/>
          </w:tcPr>
          <w:p w14:paraId="3C0F608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5.4. Оценка изменения численности сотрудников и/или потребностей</w:t>
            </w:r>
          </w:p>
          <w:p w14:paraId="34F6CA6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 других ресурсах</w:t>
            </w:r>
          </w:p>
        </w:tc>
      </w:tr>
      <w:tr w:rsidR="00272C2E" w14:paraId="6E90F131" w14:textId="77777777" w:rsidTr="00143EF8">
        <w:trPr>
          <w:trHeight w:val="255"/>
        </w:trPr>
        <w:tc>
          <w:tcPr>
            <w:tcW w:w="14992" w:type="dxa"/>
            <w:gridSpan w:val="4"/>
          </w:tcPr>
          <w:p w14:paraId="1F2F2451" w14:textId="77777777" w:rsidR="00272C2E" w:rsidRPr="00F32A6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CF5C36" w14:paraId="3E2FA568" w14:textId="77777777" w:rsidTr="00F44A7F">
        <w:tc>
          <w:tcPr>
            <w:tcW w:w="5211" w:type="dxa"/>
          </w:tcPr>
          <w:p w14:paraId="4981E6BA" w14:textId="0C7505A4" w:rsidR="00CF5C36" w:rsidRPr="00F32A65" w:rsidRDefault="00FD585F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функции не меняются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4637" w14:textId="4F832CEB" w:rsidR="00CF5C36" w:rsidRPr="00F0063A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5AE3" w14:textId="3C2AC2E2" w:rsidR="00CF5C36" w:rsidRPr="00F0063A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8511" w14:textId="2C5B0DBC" w:rsidR="00CF5C36" w:rsidRPr="00F0063A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</w:tr>
    </w:tbl>
    <w:p w14:paraId="48C1FEB5" w14:textId="77777777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6. Оценка дополнительных расходов (доходов) консолидированного бюджета Пензенской области, </w:t>
      </w:r>
      <w:r>
        <w:rPr>
          <w:sz w:val="28"/>
          <w:szCs w:val="28"/>
        </w:rPr>
        <w:br/>
        <w:t>связанных с введением предлагаемого правового регулирования</w:t>
      </w:r>
    </w:p>
    <w:p w14:paraId="55554F07" w14:textId="77777777" w:rsidR="00272C2E" w:rsidRPr="00BF4836" w:rsidRDefault="00272C2E" w:rsidP="00B4012A">
      <w:pPr>
        <w:autoSpaceDE w:val="0"/>
        <w:autoSpaceDN w:val="0"/>
        <w:adjustRightInd w:val="0"/>
        <w:spacing w:line="252" w:lineRule="auto"/>
        <w:jc w:val="both"/>
      </w:pPr>
    </w:p>
    <w:tbl>
      <w:tblPr>
        <w:tblW w:w="1500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4395"/>
        <w:gridCol w:w="4552"/>
      </w:tblGrid>
      <w:tr w:rsidR="00272C2E" w14:paraId="39C9D32E" w14:textId="77777777">
        <w:tc>
          <w:tcPr>
            <w:tcW w:w="6062" w:type="dxa"/>
          </w:tcPr>
          <w:p w14:paraId="44C5A14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6.1. Наименование функции (полномочия, </w:t>
            </w:r>
          </w:p>
          <w:p w14:paraId="6CC7E8B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обязанности или права)</w:t>
            </w:r>
          </w:p>
          <w:p w14:paraId="4C36C35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(в соответствии с </w:t>
            </w:r>
            <w:hyperlink w:anchor="Par57" w:history="1">
              <w:r w:rsidRPr="00F0063A">
                <w:rPr>
                  <w:sz w:val="28"/>
                  <w:szCs w:val="28"/>
                </w:rPr>
                <w:t>пунктом 5.1</w:t>
              </w:r>
            </w:hyperlink>
            <w:r w:rsidRPr="00F0063A">
              <w:rPr>
                <w:sz w:val="28"/>
                <w:szCs w:val="28"/>
              </w:rPr>
              <w:t>)</w:t>
            </w:r>
          </w:p>
        </w:tc>
        <w:tc>
          <w:tcPr>
            <w:tcW w:w="4395" w:type="dxa"/>
          </w:tcPr>
          <w:p w14:paraId="6BF0AFF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6.2. Возможные расходы (возможные поступления) консолидированного бюджета </w:t>
            </w:r>
            <w:r w:rsidRPr="00F0063A">
              <w:rPr>
                <w:sz w:val="28"/>
                <w:szCs w:val="28"/>
              </w:rPr>
              <w:br/>
              <w:t>Пензенской области</w:t>
            </w:r>
          </w:p>
        </w:tc>
        <w:tc>
          <w:tcPr>
            <w:tcW w:w="4541" w:type="dxa"/>
          </w:tcPr>
          <w:p w14:paraId="560931D6" w14:textId="14841DE4" w:rsidR="00272C2E" w:rsidRPr="00F0063A" w:rsidRDefault="00272C2E" w:rsidP="00BF48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6.3. Количественная оценка расходов или возможных поступлений,</w:t>
            </w:r>
            <w:r w:rsidR="00BF4836">
              <w:rPr>
                <w:sz w:val="28"/>
                <w:szCs w:val="28"/>
              </w:rPr>
              <w:t xml:space="preserve"> </w:t>
            </w:r>
            <w:r w:rsidRPr="00F0063A">
              <w:rPr>
                <w:sz w:val="28"/>
                <w:szCs w:val="28"/>
              </w:rPr>
              <w:t>тыс. рублей</w:t>
            </w:r>
          </w:p>
        </w:tc>
      </w:tr>
      <w:tr w:rsidR="00272C2E" w14:paraId="2E4C520D" w14:textId="77777777">
        <w:tc>
          <w:tcPr>
            <w:tcW w:w="15009" w:type="dxa"/>
            <w:gridSpan w:val="3"/>
          </w:tcPr>
          <w:p w14:paraId="0EB76FE5" w14:textId="77777777" w:rsidR="00272C2E" w:rsidRPr="00F32A6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8A006B" w:rsidRPr="00F32A65" w14:paraId="05AE95B5" w14:textId="77777777">
        <w:tc>
          <w:tcPr>
            <w:tcW w:w="6062" w:type="dxa"/>
          </w:tcPr>
          <w:p w14:paraId="40F4767E" w14:textId="149F14F0" w:rsidR="008A006B" w:rsidRPr="00F32A65" w:rsidRDefault="00FD585F" w:rsidP="008A006B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функции не меняются</w:t>
            </w:r>
          </w:p>
        </w:tc>
        <w:tc>
          <w:tcPr>
            <w:tcW w:w="4395" w:type="dxa"/>
          </w:tcPr>
          <w:p w14:paraId="7D729B55" w14:textId="669ECF4D" w:rsidR="008A006B" w:rsidRPr="00F32A65" w:rsidRDefault="008A006B" w:rsidP="008A006B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41" w:type="dxa"/>
          </w:tcPr>
          <w:p w14:paraId="30BE0ABC" w14:textId="006610CA" w:rsidR="008A006B" w:rsidRPr="00F32A65" w:rsidRDefault="008A006B" w:rsidP="00E324C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</w:tr>
      <w:tr w:rsidR="008A006B" w14:paraId="678BA640" w14:textId="77777777">
        <w:tc>
          <w:tcPr>
            <w:tcW w:w="15009" w:type="dxa"/>
            <w:gridSpan w:val="3"/>
          </w:tcPr>
          <w:p w14:paraId="15B1F834" w14:textId="77777777" w:rsidR="008A006B" w:rsidRPr="00F32A65" w:rsidRDefault="008A006B" w:rsidP="008A006B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t>Итого: -</w:t>
            </w:r>
          </w:p>
        </w:tc>
      </w:tr>
    </w:tbl>
    <w:p w14:paraId="7375CA66" w14:textId="77777777" w:rsidR="00272C2E" w:rsidRPr="00BF4836" w:rsidRDefault="00272C2E" w:rsidP="00D22BD0">
      <w:pPr>
        <w:autoSpaceDE w:val="0"/>
        <w:autoSpaceDN w:val="0"/>
        <w:adjustRightInd w:val="0"/>
        <w:jc w:val="both"/>
      </w:pPr>
    </w:p>
    <w:p w14:paraId="08E2B381" w14:textId="77777777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</w:t>
      </w:r>
    </w:p>
    <w:p w14:paraId="7C0D067F" w14:textId="65361B09" w:rsidR="00272C2E" w:rsidRPr="008C72D8" w:rsidRDefault="008C72D8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8C72D8">
        <w:rPr>
          <w:sz w:val="28"/>
          <w:szCs w:val="28"/>
          <w:u w:val="single"/>
        </w:rPr>
        <w:t>Дополнительных расходов бюджета Пензенской области не предполагается</w:t>
      </w:r>
    </w:p>
    <w:p w14:paraId="1ABF1D8A" w14:textId="77777777" w:rsidR="00272C2E" w:rsidRPr="00BF4836" w:rsidRDefault="00272C2E" w:rsidP="00B4012A">
      <w:pPr>
        <w:autoSpaceDE w:val="0"/>
        <w:autoSpaceDN w:val="0"/>
        <w:adjustRightInd w:val="0"/>
        <w:spacing w:line="252" w:lineRule="auto"/>
        <w:jc w:val="both"/>
      </w:pPr>
    </w:p>
    <w:p w14:paraId="30DD0416" w14:textId="12A6DAED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6.5. Источники данных:</w:t>
      </w:r>
      <w:r w:rsidR="008C72D8">
        <w:rPr>
          <w:sz w:val="28"/>
          <w:szCs w:val="28"/>
        </w:rPr>
        <w:t xml:space="preserve"> нет</w:t>
      </w:r>
    </w:p>
    <w:p w14:paraId="577E7FC0" w14:textId="77777777" w:rsidR="00022F03" w:rsidRPr="00BF4836" w:rsidRDefault="00022F03" w:rsidP="009647CB">
      <w:pPr>
        <w:autoSpaceDE w:val="0"/>
        <w:autoSpaceDN w:val="0"/>
        <w:adjustRightInd w:val="0"/>
        <w:spacing w:line="252" w:lineRule="auto"/>
        <w:ind w:firstLine="709"/>
      </w:pPr>
    </w:p>
    <w:p w14:paraId="71B63596" w14:textId="7BC7D2AC" w:rsidR="00272C2E" w:rsidRDefault="00272C2E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7. Новые преимущества,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ограничений, оценка расходов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ограничений, а также возможные издержки и выгоды для субъектов предпринимательской и инвестиционной деятельности от предполагаемого правового регулирования</w:t>
      </w:r>
    </w:p>
    <w:p w14:paraId="7632A583" w14:textId="77777777" w:rsidR="00272C2E" w:rsidRPr="00BF4836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14"/>
          <w:szCs w:val="14"/>
        </w:rPr>
      </w:pPr>
    </w:p>
    <w:tbl>
      <w:tblPr>
        <w:tblW w:w="149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4359"/>
        <w:gridCol w:w="3721"/>
        <w:gridCol w:w="2694"/>
      </w:tblGrid>
      <w:tr w:rsidR="00272C2E" w14:paraId="7F3A087D" w14:textId="77777777" w:rsidTr="00BF4836">
        <w:trPr>
          <w:trHeight w:val="392"/>
        </w:trPr>
        <w:tc>
          <w:tcPr>
            <w:tcW w:w="4219" w:type="dxa"/>
          </w:tcPr>
          <w:p w14:paraId="100493B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7.1. Группы потенциальных адресатов предлагаемого правового регулирования</w:t>
            </w:r>
          </w:p>
          <w:p w14:paraId="1AA2C5F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(в соответствии </w:t>
            </w:r>
            <w:r w:rsidRPr="00F0063A">
              <w:rPr>
                <w:sz w:val="28"/>
                <w:szCs w:val="28"/>
              </w:rPr>
              <w:br/>
              <w:t xml:space="preserve">с </w:t>
            </w:r>
            <w:hyperlink w:anchor="Par57" w:history="1">
              <w:r w:rsidRPr="00F0063A">
                <w:rPr>
                  <w:sz w:val="28"/>
                  <w:szCs w:val="28"/>
                </w:rPr>
                <w:t>п. 4.1</w:t>
              </w:r>
            </w:hyperlink>
            <w:r w:rsidRPr="00F0063A">
              <w:rPr>
                <w:sz w:val="28"/>
                <w:szCs w:val="28"/>
              </w:rPr>
              <w:t xml:space="preserve"> Сводного отчета)</w:t>
            </w:r>
          </w:p>
        </w:tc>
        <w:tc>
          <w:tcPr>
            <w:tcW w:w="4359" w:type="dxa"/>
          </w:tcPr>
          <w:p w14:paraId="719083D1" w14:textId="77777777" w:rsidR="00272C2E" w:rsidRPr="007D1DD3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D1DD3">
              <w:rPr>
                <w:sz w:val="28"/>
                <w:szCs w:val="28"/>
              </w:rPr>
              <w:t>7.2. Новые обязанности, преимущества и ограничения, изменения существующих обязанностей и ограничений, вводимые предлагаемым правовым регулированием</w:t>
            </w:r>
          </w:p>
          <w:p w14:paraId="501DDDE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D1DD3">
              <w:rPr>
                <w:sz w:val="28"/>
                <w:szCs w:val="28"/>
              </w:rPr>
              <w:t>(с указанием соответствующих положений проекта акта)</w:t>
            </w:r>
          </w:p>
        </w:tc>
        <w:tc>
          <w:tcPr>
            <w:tcW w:w="3721" w:type="dxa"/>
          </w:tcPr>
          <w:p w14:paraId="24D63C2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7.3. Описание расходов и возможных доходов, связанных </w:t>
            </w:r>
            <w:r w:rsidRPr="00F0063A">
              <w:rPr>
                <w:sz w:val="28"/>
                <w:szCs w:val="28"/>
              </w:rPr>
              <w:br/>
              <w:t>с введением предлагаемого правового регулирования</w:t>
            </w:r>
          </w:p>
        </w:tc>
        <w:tc>
          <w:tcPr>
            <w:tcW w:w="2694" w:type="dxa"/>
          </w:tcPr>
          <w:p w14:paraId="49CDC90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7.4. </w:t>
            </w:r>
            <w:r w:rsidRPr="00F0063A">
              <w:rPr>
                <w:spacing w:val="-6"/>
                <w:sz w:val="28"/>
                <w:szCs w:val="28"/>
              </w:rPr>
              <w:t>Количественная</w:t>
            </w:r>
            <w:r w:rsidRPr="00F0063A">
              <w:rPr>
                <w:sz w:val="28"/>
                <w:szCs w:val="28"/>
              </w:rPr>
              <w:t xml:space="preserve"> оценка,</w:t>
            </w:r>
          </w:p>
          <w:p w14:paraId="76A6FCB8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тыс. рублей</w:t>
            </w:r>
          </w:p>
        </w:tc>
      </w:tr>
      <w:tr w:rsidR="008C72D8" w14:paraId="59B7411B" w14:textId="77777777" w:rsidTr="002E49E6">
        <w:trPr>
          <w:trHeight w:val="1096"/>
        </w:trPr>
        <w:tc>
          <w:tcPr>
            <w:tcW w:w="4219" w:type="dxa"/>
          </w:tcPr>
          <w:p w14:paraId="7064A81B" w14:textId="1F6770D4" w:rsidR="008C72D8" w:rsidRPr="00103FAC" w:rsidRDefault="00AC7FF4" w:rsidP="00AC7FF4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6E1D5B">
              <w:rPr>
                <w:kern w:val="2"/>
                <w:sz w:val="28"/>
                <w:szCs w:val="28"/>
                <w14:ligatures w14:val="standardContextual"/>
              </w:rPr>
              <w:t xml:space="preserve">организации и индивидуальные предприниматели, зарегистрированные и осуществляющие свою производственную деятельность на территории Пензенской области по основному виду экономической деятельности 10.51 «Производство молока (кроме сырого) и молочной продукции» Общероссийского классификатора видов </w:t>
            </w:r>
            <w:r w:rsidRPr="006E1D5B">
              <w:rPr>
                <w:kern w:val="2"/>
                <w:sz w:val="28"/>
                <w:szCs w:val="28"/>
                <w14:ligatures w14:val="standardContextual"/>
              </w:rPr>
              <w:lastRenderedPageBreak/>
              <w:t>экономической деятельности (ОК 029-2014 (КДЕС ред. 2)</w:t>
            </w:r>
          </w:p>
        </w:tc>
        <w:tc>
          <w:tcPr>
            <w:tcW w:w="4359" w:type="dxa"/>
          </w:tcPr>
          <w:p w14:paraId="60920805" w14:textId="7EBA8713" w:rsidR="00C01189" w:rsidRPr="00202378" w:rsidRDefault="00365B45" w:rsidP="0091630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Поряд</w:t>
            </w:r>
            <w:r w:rsidR="00AC7FF4">
              <w:rPr>
                <w:color w:val="000000"/>
                <w:sz w:val="28"/>
                <w:szCs w:val="28"/>
              </w:rPr>
              <w:t>ок</w:t>
            </w:r>
            <w:r>
              <w:rPr>
                <w:color w:val="000000"/>
                <w:sz w:val="28"/>
                <w:szCs w:val="28"/>
              </w:rPr>
              <w:t xml:space="preserve"> предоставления субсидий дополнен положениями о проведении </w:t>
            </w:r>
            <w:r w:rsidRPr="00365B45">
              <w:rPr>
                <w:color w:val="000000"/>
                <w:sz w:val="28"/>
                <w:szCs w:val="28"/>
              </w:rPr>
              <w:t>отбора получателей субсидий в государственной интегрированной информационной системе управления общественными финансами «Электронный бюджет»</w:t>
            </w:r>
            <w:r>
              <w:rPr>
                <w:color w:val="000000"/>
                <w:sz w:val="28"/>
                <w:szCs w:val="28"/>
              </w:rPr>
              <w:t xml:space="preserve"> (п. 1.6, п. 2.6, раздел </w:t>
            </w:r>
            <w:r w:rsidRPr="00365B45">
              <w:rPr>
                <w:color w:val="000000"/>
                <w:sz w:val="28"/>
                <w:szCs w:val="28"/>
              </w:rPr>
              <w:t xml:space="preserve">4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365B45">
              <w:rPr>
                <w:color w:val="000000"/>
                <w:sz w:val="28"/>
                <w:szCs w:val="28"/>
              </w:rPr>
              <w:t>Порядок проведения отбора</w:t>
            </w:r>
            <w:r>
              <w:rPr>
                <w:color w:val="000000"/>
                <w:sz w:val="28"/>
                <w:szCs w:val="28"/>
              </w:rPr>
              <w:t>»)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9D87" w14:textId="3F8AD92F" w:rsidR="008C72D8" w:rsidRPr="00103FAC" w:rsidRDefault="001D41D6" w:rsidP="0011372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Дополнительные расходы отсутствуют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2B99" w14:textId="6758A28F" w:rsidR="008C72D8" w:rsidRPr="00103FAC" w:rsidRDefault="001D41D6" w:rsidP="008C72D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 рублей</w:t>
            </w:r>
          </w:p>
        </w:tc>
      </w:tr>
    </w:tbl>
    <w:p w14:paraId="351E3A10" w14:textId="77777777" w:rsidR="00BF4836" w:rsidRPr="00BF4836" w:rsidRDefault="00BF4836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18"/>
          <w:szCs w:val="18"/>
        </w:rPr>
      </w:pPr>
    </w:p>
    <w:p w14:paraId="66498F4F" w14:textId="1BB97730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B4012A">
        <w:rPr>
          <w:spacing w:val="-8"/>
          <w:sz w:val="28"/>
          <w:szCs w:val="28"/>
        </w:rPr>
        <w:t>.5. Издержки и выгоды адресатов предлагаемого правового регулирования</w:t>
      </w:r>
      <w:r>
        <w:rPr>
          <w:sz w:val="28"/>
          <w:szCs w:val="28"/>
        </w:rPr>
        <w:t>, не поддающиеся количественной оценке:</w:t>
      </w:r>
    </w:p>
    <w:p w14:paraId="2F0BB61F" w14:textId="1165495B" w:rsidR="00272C2E" w:rsidRDefault="007D35B1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38632B">
        <w:rPr>
          <w:sz w:val="28"/>
          <w:szCs w:val="28"/>
          <w:u w:val="single"/>
        </w:rPr>
        <w:t>получение субсидий</w:t>
      </w:r>
    </w:p>
    <w:p w14:paraId="30032FCD" w14:textId="77777777" w:rsidR="00A504E9" w:rsidRPr="00BF4836" w:rsidRDefault="00A504E9" w:rsidP="008D0B1F">
      <w:pPr>
        <w:autoSpaceDE w:val="0"/>
        <w:autoSpaceDN w:val="0"/>
        <w:adjustRightInd w:val="0"/>
        <w:spacing w:line="252" w:lineRule="auto"/>
        <w:jc w:val="center"/>
        <w:outlineLvl w:val="0"/>
      </w:pPr>
    </w:p>
    <w:p w14:paraId="6F5696BB" w14:textId="042F9210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32"/>
          <w:szCs w:val="32"/>
        </w:rPr>
      </w:pPr>
      <w:r>
        <w:rPr>
          <w:sz w:val="28"/>
          <w:szCs w:val="28"/>
        </w:rPr>
        <w:t>8. Оценка рисков неблагоприятных последствий применения предполагаемого регулирования</w:t>
      </w:r>
    </w:p>
    <w:p w14:paraId="67E16B1C" w14:textId="77777777" w:rsidR="00272C2E" w:rsidRPr="00BF4836" w:rsidRDefault="00272C2E" w:rsidP="00CC7B58">
      <w:pPr>
        <w:autoSpaceDE w:val="0"/>
        <w:autoSpaceDN w:val="0"/>
        <w:adjustRightInd w:val="0"/>
        <w:spacing w:line="252" w:lineRule="auto"/>
        <w:jc w:val="both"/>
      </w:pPr>
    </w:p>
    <w:tbl>
      <w:tblPr>
        <w:tblW w:w="149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4394"/>
        <w:gridCol w:w="2693"/>
        <w:gridCol w:w="3827"/>
      </w:tblGrid>
      <w:tr w:rsidR="00272C2E" w14:paraId="49B7EEFB" w14:textId="77777777">
        <w:tc>
          <w:tcPr>
            <w:tcW w:w="4077" w:type="dxa"/>
          </w:tcPr>
          <w:p w14:paraId="4DD6EFA8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8.1. Виды рисков</w:t>
            </w:r>
          </w:p>
        </w:tc>
        <w:tc>
          <w:tcPr>
            <w:tcW w:w="4394" w:type="dxa"/>
          </w:tcPr>
          <w:p w14:paraId="49B4DBB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2693" w:type="dxa"/>
          </w:tcPr>
          <w:p w14:paraId="3A5EEE7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8.3. Методы контроля рисков</w:t>
            </w:r>
          </w:p>
        </w:tc>
        <w:tc>
          <w:tcPr>
            <w:tcW w:w="3827" w:type="dxa"/>
          </w:tcPr>
          <w:p w14:paraId="66EE973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8.4. Степень контроля рисков</w:t>
            </w:r>
          </w:p>
          <w:p w14:paraId="6A2C8A0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(полный/ частичный/ отсутствует)</w:t>
            </w:r>
          </w:p>
        </w:tc>
      </w:tr>
      <w:tr w:rsidR="00272C2E" w14:paraId="78151672" w14:textId="77777777">
        <w:tc>
          <w:tcPr>
            <w:tcW w:w="4077" w:type="dxa"/>
          </w:tcPr>
          <w:p w14:paraId="3057F51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Правовое регулирование не несет рисков</w:t>
            </w:r>
          </w:p>
        </w:tc>
        <w:tc>
          <w:tcPr>
            <w:tcW w:w="4394" w:type="dxa"/>
          </w:tcPr>
          <w:p w14:paraId="396342E3" w14:textId="43E6B601" w:rsidR="00272C2E" w:rsidRPr="00F0063A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</w:tcPr>
          <w:p w14:paraId="3009C0C7" w14:textId="04E12AA5" w:rsidR="00272C2E" w:rsidRPr="00F0063A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827" w:type="dxa"/>
          </w:tcPr>
          <w:p w14:paraId="0135629F" w14:textId="4D2DAD18" w:rsidR="00272C2E" w:rsidRPr="00F0063A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14:paraId="5C0B0574" w14:textId="77777777" w:rsidR="00272C2E" w:rsidRPr="00B23F65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sz w:val="18"/>
          <w:szCs w:val="18"/>
        </w:rPr>
      </w:pPr>
    </w:p>
    <w:p w14:paraId="2DDD2A0E" w14:textId="77777777" w:rsidR="00272C2E" w:rsidRDefault="00272C2E" w:rsidP="00CC7B58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9. Сравнение возможных вариантов решения проблемы</w:t>
      </w:r>
    </w:p>
    <w:p w14:paraId="18A318AE" w14:textId="77777777" w:rsidR="00272C2E" w:rsidRPr="00B23F65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sz w:val="18"/>
          <w:szCs w:val="18"/>
        </w:rPr>
      </w:pPr>
    </w:p>
    <w:tbl>
      <w:tblPr>
        <w:tblW w:w="1511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89"/>
        <w:gridCol w:w="2977"/>
        <w:gridCol w:w="3260"/>
        <w:gridCol w:w="1684"/>
      </w:tblGrid>
      <w:tr w:rsidR="00272C2E" w14:paraId="0ECF78B1" w14:textId="77777777" w:rsidTr="009501D8">
        <w:tc>
          <w:tcPr>
            <w:tcW w:w="7189" w:type="dxa"/>
          </w:tcPr>
          <w:p w14:paraId="43F68A8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642D232D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1</w:t>
            </w:r>
          </w:p>
        </w:tc>
        <w:tc>
          <w:tcPr>
            <w:tcW w:w="3260" w:type="dxa"/>
          </w:tcPr>
          <w:p w14:paraId="32AB4FC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2</w:t>
            </w:r>
          </w:p>
        </w:tc>
        <w:tc>
          <w:tcPr>
            <w:tcW w:w="1684" w:type="dxa"/>
          </w:tcPr>
          <w:p w14:paraId="7120B51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3</w:t>
            </w:r>
          </w:p>
        </w:tc>
      </w:tr>
      <w:tr w:rsidR="00272C2E" w14:paraId="068BBB1A" w14:textId="77777777" w:rsidTr="009501D8">
        <w:tc>
          <w:tcPr>
            <w:tcW w:w="7189" w:type="dxa"/>
          </w:tcPr>
          <w:p w14:paraId="4855C93C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9.1. Содержание варианта решения проблемы</w:t>
            </w:r>
          </w:p>
        </w:tc>
        <w:tc>
          <w:tcPr>
            <w:tcW w:w="2977" w:type="dxa"/>
          </w:tcPr>
          <w:p w14:paraId="1E15DFB6" w14:textId="66F7F0DE" w:rsidR="00272C2E" w:rsidRPr="00F0063A" w:rsidRDefault="001D41D6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принятие проекта постановления</w:t>
            </w:r>
          </w:p>
        </w:tc>
        <w:tc>
          <w:tcPr>
            <w:tcW w:w="3260" w:type="dxa"/>
          </w:tcPr>
          <w:p w14:paraId="48340596" w14:textId="50D6556B" w:rsidR="00272C2E" w:rsidRPr="00F0063A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1D41D6">
              <w:rPr>
                <w:sz w:val="28"/>
                <w:szCs w:val="28"/>
              </w:rPr>
              <w:t>охранение текущего правового регулирования</w:t>
            </w:r>
          </w:p>
        </w:tc>
        <w:tc>
          <w:tcPr>
            <w:tcW w:w="1684" w:type="dxa"/>
          </w:tcPr>
          <w:p w14:paraId="0EC7156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247FDCA6" w14:textId="77777777" w:rsidTr="009501D8">
        <w:trPr>
          <w:trHeight w:val="844"/>
        </w:trPr>
        <w:tc>
          <w:tcPr>
            <w:tcW w:w="7189" w:type="dxa"/>
          </w:tcPr>
          <w:p w14:paraId="399582E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9.2. Качественная характеристика и оценка численности потенциальных адре</w:t>
            </w:r>
            <w:r w:rsidRPr="00F0063A">
              <w:rPr>
                <w:spacing w:val="-8"/>
                <w:sz w:val="28"/>
                <w:szCs w:val="28"/>
              </w:rPr>
              <w:t>сатов предполагаемого право</w:t>
            </w:r>
            <w:r w:rsidRPr="00F0063A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977" w:type="dxa"/>
          </w:tcPr>
          <w:p w14:paraId="37CBA312" w14:textId="0FC44EFD" w:rsidR="00272C2E" w:rsidRPr="00F0063A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получатели субсидий</w:t>
            </w:r>
          </w:p>
        </w:tc>
        <w:tc>
          <w:tcPr>
            <w:tcW w:w="3260" w:type="dxa"/>
          </w:tcPr>
          <w:p w14:paraId="1A3BCA80" w14:textId="7BC531CC" w:rsidR="00272C2E" w:rsidRPr="00F0063A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получатели субсидий</w:t>
            </w:r>
          </w:p>
        </w:tc>
        <w:tc>
          <w:tcPr>
            <w:tcW w:w="1684" w:type="dxa"/>
          </w:tcPr>
          <w:p w14:paraId="02D445A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7AF77D4E" w14:textId="77777777" w:rsidTr="009501D8">
        <w:tc>
          <w:tcPr>
            <w:tcW w:w="7189" w:type="dxa"/>
          </w:tcPr>
          <w:p w14:paraId="584097C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9.3. Оценка дополнительных расходов (доходов) потенциальных адресатов регулирования, связанных с введе</w:t>
            </w:r>
            <w:r w:rsidRPr="00F0063A">
              <w:rPr>
                <w:spacing w:val="-8"/>
                <w:sz w:val="28"/>
                <w:szCs w:val="28"/>
              </w:rPr>
              <w:t>нием предполагаемого право</w:t>
            </w:r>
            <w:r w:rsidRPr="00F0063A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977" w:type="dxa"/>
          </w:tcPr>
          <w:p w14:paraId="410ADAF2" w14:textId="2F5F027C" w:rsidR="00272C2E" w:rsidRPr="00F0063A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получение государственной поддержки в форме субсидий</w:t>
            </w:r>
            <w:r w:rsidR="00A63A6F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14:paraId="587E5E37" w14:textId="6AEF29C8" w:rsidR="00272C2E" w:rsidRPr="00F0063A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отсутствие возможности получения государственной поддержки</w:t>
            </w:r>
            <w:r w:rsidR="00A63A6F">
              <w:rPr>
                <w:sz w:val="28"/>
                <w:szCs w:val="28"/>
              </w:rPr>
              <w:t xml:space="preserve"> </w:t>
            </w:r>
            <w:r w:rsidR="003D72FC">
              <w:rPr>
                <w:sz w:val="28"/>
                <w:szCs w:val="28"/>
              </w:rPr>
              <w:t xml:space="preserve">в форме субсидий </w:t>
            </w:r>
          </w:p>
        </w:tc>
        <w:tc>
          <w:tcPr>
            <w:tcW w:w="1684" w:type="dxa"/>
          </w:tcPr>
          <w:p w14:paraId="02F137D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6BBED3A5" w14:textId="77777777" w:rsidTr="009501D8">
        <w:tc>
          <w:tcPr>
            <w:tcW w:w="7189" w:type="dxa"/>
          </w:tcPr>
          <w:p w14:paraId="038F098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lastRenderedPageBreak/>
              <w:t>9.4. Оценка расходов (доходов) консолидированного бюджета</w:t>
            </w:r>
            <w:r w:rsidRPr="00F0063A">
              <w:rPr>
                <w:sz w:val="28"/>
                <w:szCs w:val="28"/>
              </w:rPr>
              <w:t xml:space="preserve"> Пензенской области, связанных с введением предполагаемого правового регулирования</w:t>
            </w:r>
          </w:p>
        </w:tc>
        <w:tc>
          <w:tcPr>
            <w:tcW w:w="2977" w:type="dxa"/>
          </w:tcPr>
          <w:p w14:paraId="216C877C" w14:textId="2AFD078B" w:rsidR="00272C2E" w:rsidRPr="00F0063A" w:rsidRDefault="00615777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пределах лимитов бюджетных ассигнований</w:t>
            </w:r>
          </w:p>
        </w:tc>
        <w:tc>
          <w:tcPr>
            <w:tcW w:w="3260" w:type="dxa"/>
          </w:tcPr>
          <w:p w14:paraId="5B966FEB" w14:textId="231AECB1" w:rsidR="00272C2E" w:rsidRPr="00F0063A" w:rsidRDefault="00E961C0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отсутствие доходов/расходов бюджета</w:t>
            </w:r>
          </w:p>
        </w:tc>
        <w:tc>
          <w:tcPr>
            <w:tcW w:w="1684" w:type="dxa"/>
          </w:tcPr>
          <w:p w14:paraId="35507C5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1D927333" w14:textId="77777777" w:rsidTr="009501D8">
        <w:tc>
          <w:tcPr>
            <w:tcW w:w="7189" w:type="dxa"/>
          </w:tcPr>
          <w:p w14:paraId="12CA4A1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9.5. Оценка рисков неблагоприятных последствий</w:t>
            </w:r>
          </w:p>
        </w:tc>
        <w:tc>
          <w:tcPr>
            <w:tcW w:w="2977" w:type="dxa"/>
          </w:tcPr>
          <w:p w14:paraId="75884205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3260" w:type="dxa"/>
          </w:tcPr>
          <w:p w14:paraId="07599D7A" w14:textId="74B6CB93" w:rsidR="00272C2E" w:rsidRPr="00F0063A" w:rsidRDefault="00AC7FF4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отсутствие возможности роста увеличения объемов молока, переработанного на пищевую продукцию</w:t>
            </w:r>
          </w:p>
        </w:tc>
        <w:tc>
          <w:tcPr>
            <w:tcW w:w="1684" w:type="dxa"/>
          </w:tcPr>
          <w:p w14:paraId="13FAF4E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</w:tbl>
    <w:p w14:paraId="1ABBEDB3" w14:textId="77777777" w:rsidR="00BF4836" w:rsidRPr="00B23F65" w:rsidRDefault="00BF4836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spacing w:val="-8"/>
          <w:sz w:val="18"/>
          <w:szCs w:val="18"/>
        </w:rPr>
      </w:pPr>
    </w:p>
    <w:p w14:paraId="1EC5489A" w14:textId="51ADFC7B" w:rsidR="00272C2E" w:rsidRDefault="00272C2E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CC7B58">
        <w:rPr>
          <w:spacing w:val="-8"/>
          <w:sz w:val="28"/>
          <w:szCs w:val="28"/>
        </w:rPr>
        <w:t>9.6. Обоснование выбора предпочтительного варианта решения выявленной</w:t>
      </w:r>
      <w:r>
        <w:rPr>
          <w:sz w:val="28"/>
          <w:szCs w:val="28"/>
        </w:rPr>
        <w:t xml:space="preserve"> проблемы:</w:t>
      </w:r>
    </w:p>
    <w:p w14:paraId="17967613" w14:textId="77777777" w:rsidR="00AC7FF4" w:rsidRPr="005E7916" w:rsidRDefault="00AC7FF4" w:rsidP="00AC7FF4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  <w:u w:val="single"/>
        </w:rPr>
      </w:pPr>
      <w:r w:rsidRPr="005E7916">
        <w:rPr>
          <w:sz w:val="28"/>
          <w:szCs w:val="28"/>
          <w:u w:val="single"/>
        </w:rPr>
        <w:t>Принятие проекта постановления является необходимым с целью предоставления субсидий на поддержку агропромышленного комплекса региона. Сохранение текущего правового регулирования приведет к отсутствию возможности оказания государственной в сфере переработки молока на пищевую продукцию</w:t>
      </w:r>
      <w:r>
        <w:rPr>
          <w:sz w:val="28"/>
          <w:szCs w:val="28"/>
          <w:u w:val="single"/>
        </w:rPr>
        <w:t xml:space="preserve">. Принятие проекта постановления будет способствовать </w:t>
      </w:r>
      <w:r w:rsidRPr="00826748">
        <w:rPr>
          <w:sz w:val="28"/>
          <w:szCs w:val="28"/>
          <w:u w:val="single"/>
        </w:rPr>
        <w:t>увеличению уровня валовой добавленной стоимости в реальном выражении и индекса производства в обрабатывающей промышленности.</w:t>
      </w:r>
      <w:r w:rsidRPr="005E7916">
        <w:rPr>
          <w:sz w:val="28"/>
          <w:szCs w:val="28"/>
          <w:u w:val="single"/>
        </w:rPr>
        <w:t xml:space="preserve">    </w:t>
      </w:r>
    </w:p>
    <w:p w14:paraId="0F7DF7B8" w14:textId="77777777" w:rsidR="00A504E9" w:rsidRPr="00B23F65" w:rsidRDefault="00A504E9" w:rsidP="008D0B1F">
      <w:pPr>
        <w:autoSpaceDE w:val="0"/>
        <w:autoSpaceDN w:val="0"/>
        <w:adjustRightInd w:val="0"/>
        <w:jc w:val="center"/>
        <w:outlineLvl w:val="0"/>
        <w:rPr>
          <w:sz w:val="22"/>
          <w:szCs w:val="22"/>
        </w:rPr>
      </w:pPr>
    </w:p>
    <w:p w14:paraId="34091F6C" w14:textId="054DA9F6" w:rsidR="00272C2E" w:rsidRDefault="00272C2E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10. Результаты публичных консультаций по проекту нормативного правового акта</w:t>
      </w:r>
    </w:p>
    <w:p w14:paraId="5D075271" w14:textId="77777777" w:rsidR="00272C2E" w:rsidRPr="00B23F65" w:rsidRDefault="00272C2E" w:rsidP="00D22BD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38"/>
        <w:gridCol w:w="7654"/>
      </w:tblGrid>
      <w:tr w:rsidR="00272C2E" w14:paraId="0A325152" w14:textId="77777777" w:rsidTr="00BF4836">
        <w:trPr>
          <w:trHeight w:val="1110"/>
        </w:trPr>
        <w:tc>
          <w:tcPr>
            <w:tcW w:w="7338" w:type="dxa"/>
          </w:tcPr>
          <w:p w14:paraId="7CF29B94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10.1. 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0AC0315C" w14:textId="420D5678" w:rsidR="00067EF8" w:rsidRPr="00F0063A" w:rsidRDefault="00067EF8" w:rsidP="006D154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72C2E" w14:paraId="232C7736" w14:textId="77777777">
        <w:tc>
          <w:tcPr>
            <w:tcW w:w="7338" w:type="dxa"/>
          </w:tcPr>
          <w:p w14:paraId="4766786B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10.2. Количество замечаний и предложений, полученных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7AA1905F" w14:textId="77777777" w:rsidR="00272C2E" w:rsidRPr="00F0063A" w:rsidRDefault="00272C2E" w:rsidP="00865F2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72C2E" w14:paraId="30420922" w14:textId="77777777">
        <w:tc>
          <w:tcPr>
            <w:tcW w:w="7338" w:type="dxa"/>
          </w:tcPr>
          <w:p w14:paraId="7BE61F44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10.3. Полный электронный адрес размещения Справки о проведении публичных консультаций</w:t>
            </w:r>
          </w:p>
        </w:tc>
        <w:tc>
          <w:tcPr>
            <w:tcW w:w="7654" w:type="dxa"/>
          </w:tcPr>
          <w:p w14:paraId="464A6CF0" w14:textId="182616BE" w:rsidR="00272C2E" w:rsidRPr="00517463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72C2E" w14:paraId="46E9AA45" w14:textId="77777777">
        <w:tc>
          <w:tcPr>
            <w:tcW w:w="7338" w:type="dxa"/>
          </w:tcPr>
          <w:p w14:paraId="70651DF0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10.4. Иные сведения о проведении публичного обсуждения проекта акта</w:t>
            </w:r>
          </w:p>
        </w:tc>
        <w:tc>
          <w:tcPr>
            <w:tcW w:w="7654" w:type="dxa"/>
          </w:tcPr>
          <w:p w14:paraId="723A700D" w14:textId="0843440E" w:rsidR="00272C2E" w:rsidRPr="00F0063A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13DCB60F" w14:textId="77777777" w:rsidR="00C02EB5" w:rsidRDefault="00C02EB5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12CE94C" w14:textId="77777777" w:rsidR="004608B6" w:rsidRDefault="004608B6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a"/>
        <w:tblW w:w="14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95"/>
        <w:gridCol w:w="2989"/>
      </w:tblGrid>
      <w:tr w:rsidR="00916306" w:rsidRPr="00830D0E" w14:paraId="1D3F6608" w14:textId="77777777" w:rsidTr="008535A5">
        <w:tc>
          <w:tcPr>
            <w:tcW w:w="11895" w:type="dxa"/>
          </w:tcPr>
          <w:p w14:paraId="44FEB1D2" w14:textId="77777777" w:rsidR="00916306" w:rsidRPr="00830D0E" w:rsidRDefault="00916306" w:rsidP="008535A5">
            <w:pPr>
              <w:widowControl/>
              <w:suppressAutoHyphens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 xml:space="preserve">Заместитель Председателя Правительства - </w:t>
            </w:r>
          </w:p>
          <w:p w14:paraId="79F8A797" w14:textId="77777777" w:rsidR="00916306" w:rsidRPr="00830D0E" w:rsidRDefault="00916306" w:rsidP="008535A5">
            <w:pPr>
              <w:widowControl/>
              <w:suppressAutoHyphens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Министр сельского хозяйства Пензенской области</w:t>
            </w:r>
          </w:p>
        </w:tc>
        <w:tc>
          <w:tcPr>
            <w:tcW w:w="2989" w:type="dxa"/>
          </w:tcPr>
          <w:p w14:paraId="5342580C" w14:textId="77777777" w:rsidR="00916306" w:rsidRPr="00830D0E" w:rsidRDefault="00916306" w:rsidP="008535A5">
            <w:pPr>
              <w:widowControl/>
              <w:suppressAutoHyphens/>
              <w:jc w:val="both"/>
              <w:rPr>
                <w:sz w:val="28"/>
                <w:szCs w:val="28"/>
              </w:rPr>
            </w:pPr>
          </w:p>
          <w:p w14:paraId="33389881" w14:textId="77777777" w:rsidR="00916306" w:rsidRPr="00830D0E" w:rsidRDefault="00916306" w:rsidP="008535A5">
            <w:pPr>
              <w:widowControl/>
              <w:suppressAutoHyphens/>
              <w:jc w:val="right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Р.А. Калентьев</w:t>
            </w:r>
          </w:p>
        </w:tc>
      </w:tr>
    </w:tbl>
    <w:p w14:paraId="4566864D" w14:textId="77777777" w:rsidR="00A63A6F" w:rsidRDefault="00A63A6F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A63A6F" w:rsidSect="00112931">
      <w:headerReference w:type="default" r:id="rId6"/>
      <w:pgSz w:w="16840" w:h="11906" w:orient="landscape"/>
      <w:pgMar w:top="851" w:right="1134" w:bottom="1276" w:left="1134" w:header="567" w:footer="782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4A05B" w14:textId="77777777" w:rsidR="004F478E" w:rsidRDefault="004F478E">
      <w:r>
        <w:separator/>
      </w:r>
    </w:p>
  </w:endnote>
  <w:endnote w:type="continuationSeparator" w:id="0">
    <w:p w14:paraId="39F7A89C" w14:textId="77777777" w:rsidR="004F478E" w:rsidRDefault="004F4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A3833" w14:textId="77777777" w:rsidR="004F478E" w:rsidRDefault="004F478E">
      <w:r>
        <w:separator/>
      </w:r>
    </w:p>
  </w:footnote>
  <w:footnote w:type="continuationSeparator" w:id="0">
    <w:p w14:paraId="48BCE411" w14:textId="77777777" w:rsidR="004F478E" w:rsidRDefault="004F47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490D8" w14:textId="77777777" w:rsidR="00272C2E" w:rsidRDefault="00526A8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72C2E">
      <w:rPr>
        <w:noProof/>
      </w:rPr>
      <w:t>7</w:t>
    </w:r>
    <w:r>
      <w:rPr>
        <w:noProof/>
      </w:rPr>
      <w:fldChar w:fldCharType="end"/>
    </w:r>
  </w:p>
  <w:p w14:paraId="651576FF" w14:textId="77777777" w:rsidR="00272C2E" w:rsidRDefault="00272C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BD0"/>
    <w:rsid w:val="00004140"/>
    <w:rsid w:val="00014419"/>
    <w:rsid w:val="00022F03"/>
    <w:rsid w:val="00023913"/>
    <w:rsid w:val="0002693A"/>
    <w:rsid w:val="00030CBF"/>
    <w:rsid w:val="00032E48"/>
    <w:rsid w:val="00062858"/>
    <w:rsid w:val="000636A2"/>
    <w:rsid w:val="00067EF8"/>
    <w:rsid w:val="00071AAB"/>
    <w:rsid w:val="000805A8"/>
    <w:rsid w:val="000B1160"/>
    <w:rsid w:val="000C3704"/>
    <w:rsid w:val="000D07B0"/>
    <w:rsid w:val="000D4CCF"/>
    <w:rsid w:val="000E6EA5"/>
    <w:rsid w:val="000F22A5"/>
    <w:rsid w:val="000F2BFC"/>
    <w:rsid w:val="000F53A4"/>
    <w:rsid w:val="000F595A"/>
    <w:rsid w:val="0010234B"/>
    <w:rsid w:val="00103FAC"/>
    <w:rsid w:val="001100A1"/>
    <w:rsid w:val="00112931"/>
    <w:rsid w:val="0011372F"/>
    <w:rsid w:val="00115B4B"/>
    <w:rsid w:val="0012039B"/>
    <w:rsid w:val="00126E3C"/>
    <w:rsid w:val="00131CB8"/>
    <w:rsid w:val="0013219E"/>
    <w:rsid w:val="00135328"/>
    <w:rsid w:val="00141E96"/>
    <w:rsid w:val="00143EF8"/>
    <w:rsid w:val="00144E13"/>
    <w:rsid w:val="00154605"/>
    <w:rsid w:val="00154632"/>
    <w:rsid w:val="001627C1"/>
    <w:rsid w:val="00167160"/>
    <w:rsid w:val="00175D07"/>
    <w:rsid w:val="0017714A"/>
    <w:rsid w:val="00182584"/>
    <w:rsid w:val="00185134"/>
    <w:rsid w:val="00190DEE"/>
    <w:rsid w:val="001B7A0D"/>
    <w:rsid w:val="001C064F"/>
    <w:rsid w:val="001C262D"/>
    <w:rsid w:val="001C36C7"/>
    <w:rsid w:val="001D0849"/>
    <w:rsid w:val="001D41D6"/>
    <w:rsid w:val="001D4BAE"/>
    <w:rsid w:val="001E692E"/>
    <w:rsid w:val="001F770F"/>
    <w:rsid w:val="00202378"/>
    <w:rsid w:val="00204F72"/>
    <w:rsid w:val="0020582C"/>
    <w:rsid w:val="002203A4"/>
    <w:rsid w:val="00225F2B"/>
    <w:rsid w:val="00226FAD"/>
    <w:rsid w:val="00240809"/>
    <w:rsid w:val="0024384B"/>
    <w:rsid w:val="0024717A"/>
    <w:rsid w:val="0025278C"/>
    <w:rsid w:val="00256763"/>
    <w:rsid w:val="00261FED"/>
    <w:rsid w:val="00265F7A"/>
    <w:rsid w:val="00271AE9"/>
    <w:rsid w:val="00271C74"/>
    <w:rsid w:val="00272638"/>
    <w:rsid w:val="00272C2E"/>
    <w:rsid w:val="00277541"/>
    <w:rsid w:val="002800FF"/>
    <w:rsid w:val="00281AA6"/>
    <w:rsid w:val="00296088"/>
    <w:rsid w:val="002A003A"/>
    <w:rsid w:val="002A2CC8"/>
    <w:rsid w:val="002A5A35"/>
    <w:rsid w:val="002B682C"/>
    <w:rsid w:val="002B6B95"/>
    <w:rsid w:val="002B7ABA"/>
    <w:rsid w:val="002E3A70"/>
    <w:rsid w:val="002E490D"/>
    <w:rsid w:val="002E49E6"/>
    <w:rsid w:val="002E4AB2"/>
    <w:rsid w:val="002E7CE5"/>
    <w:rsid w:val="002F6E77"/>
    <w:rsid w:val="00301F18"/>
    <w:rsid w:val="00314C5A"/>
    <w:rsid w:val="00327A43"/>
    <w:rsid w:val="003338F9"/>
    <w:rsid w:val="00334ABA"/>
    <w:rsid w:val="003519B0"/>
    <w:rsid w:val="00361371"/>
    <w:rsid w:val="00362728"/>
    <w:rsid w:val="00364D66"/>
    <w:rsid w:val="00365B45"/>
    <w:rsid w:val="00381C44"/>
    <w:rsid w:val="00386006"/>
    <w:rsid w:val="0038632B"/>
    <w:rsid w:val="00387CD2"/>
    <w:rsid w:val="00397F4E"/>
    <w:rsid w:val="003A1995"/>
    <w:rsid w:val="003A3C7D"/>
    <w:rsid w:val="003A722F"/>
    <w:rsid w:val="003B764D"/>
    <w:rsid w:val="003C0460"/>
    <w:rsid w:val="003C0B03"/>
    <w:rsid w:val="003C55C8"/>
    <w:rsid w:val="003C6051"/>
    <w:rsid w:val="003C79F0"/>
    <w:rsid w:val="003D72FC"/>
    <w:rsid w:val="003E7CA0"/>
    <w:rsid w:val="003F2A38"/>
    <w:rsid w:val="003F4EA4"/>
    <w:rsid w:val="004034E6"/>
    <w:rsid w:val="004051F1"/>
    <w:rsid w:val="00420EF7"/>
    <w:rsid w:val="00423CF2"/>
    <w:rsid w:val="00426FF1"/>
    <w:rsid w:val="00427E2A"/>
    <w:rsid w:val="00430658"/>
    <w:rsid w:val="00457052"/>
    <w:rsid w:val="004608B6"/>
    <w:rsid w:val="00467861"/>
    <w:rsid w:val="004705B2"/>
    <w:rsid w:val="0047451C"/>
    <w:rsid w:val="004827C1"/>
    <w:rsid w:val="00486A98"/>
    <w:rsid w:val="00486C08"/>
    <w:rsid w:val="00493337"/>
    <w:rsid w:val="00493CA1"/>
    <w:rsid w:val="0049613D"/>
    <w:rsid w:val="004A1F8C"/>
    <w:rsid w:val="004A5215"/>
    <w:rsid w:val="004A72EF"/>
    <w:rsid w:val="004C470C"/>
    <w:rsid w:val="004D379D"/>
    <w:rsid w:val="004D4A57"/>
    <w:rsid w:val="004E3DF3"/>
    <w:rsid w:val="004E7065"/>
    <w:rsid w:val="004F2F09"/>
    <w:rsid w:val="004F478E"/>
    <w:rsid w:val="004F4C8D"/>
    <w:rsid w:val="004F6029"/>
    <w:rsid w:val="0050419C"/>
    <w:rsid w:val="00517463"/>
    <w:rsid w:val="00517B2D"/>
    <w:rsid w:val="00517EA4"/>
    <w:rsid w:val="0052046B"/>
    <w:rsid w:val="005237B7"/>
    <w:rsid w:val="005252A6"/>
    <w:rsid w:val="00526A85"/>
    <w:rsid w:val="00526FCC"/>
    <w:rsid w:val="00532868"/>
    <w:rsid w:val="00537007"/>
    <w:rsid w:val="0054374E"/>
    <w:rsid w:val="00551BD5"/>
    <w:rsid w:val="0055319A"/>
    <w:rsid w:val="00556D1A"/>
    <w:rsid w:val="00571ED9"/>
    <w:rsid w:val="005829E6"/>
    <w:rsid w:val="00595F0B"/>
    <w:rsid w:val="00596884"/>
    <w:rsid w:val="00597ECE"/>
    <w:rsid w:val="005A050D"/>
    <w:rsid w:val="005A3394"/>
    <w:rsid w:val="005B6E2C"/>
    <w:rsid w:val="005C046E"/>
    <w:rsid w:val="005C1833"/>
    <w:rsid w:val="005D5D36"/>
    <w:rsid w:val="005E6E27"/>
    <w:rsid w:val="005F421B"/>
    <w:rsid w:val="005F47CA"/>
    <w:rsid w:val="00603B69"/>
    <w:rsid w:val="006127B5"/>
    <w:rsid w:val="0061491A"/>
    <w:rsid w:val="00615777"/>
    <w:rsid w:val="0062285C"/>
    <w:rsid w:val="006246CD"/>
    <w:rsid w:val="00625101"/>
    <w:rsid w:val="00625F89"/>
    <w:rsid w:val="00627B36"/>
    <w:rsid w:val="00644322"/>
    <w:rsid w:val="00646E8C"/>
    <w:rsid w:val="00650924"/>
    <w:rsid w:val="00655376"/>
    <w:rsid w:val="00656B42"/>
    <w:rsid w:val="00670D33"/>
    <w:rsid w:val="006732EC"/>
    <w:rsid w:val="0067752F"/>
    <w:rsid w:val="0068649E"/>
    <w:rsid w:val="0069184F"/>
    <w:rsid w:val="006920E5"/>
    <w:rsid w:val="006B0ADC"/>
    <w:rsid w:val="006B22E7"/>
    <w:rsid w:val="006B2AD4"/>
    <w:rsid w:val="006C3143"/>
    <w:rsid w:val="006C36E2"/>
    <w:rsid w:val="006D154E"/>
    <w:rsid w:val="006E0BE6"/>
    <w:rsid w:val="006F0024"/>
    <w:rsid w:val="006F4247"/>
    <w:rsid w:val="006F4CDC"/>
    <w:rsid w:val="007078B5"/>
    <w:rsid w:val="00720CC8"/>
    <w:rsid w:val="007321DA"/>
    <w:rsid w:val="00733069"/>
    <w:rsid w:val="00735AAB"/>
    <w:rsid w:val="0074074F"/>
    <w:rsid w:val="0074266D"/>
    <w:rsid w:val="007443A1"/>
    <w:rsid w:val="00752153"/>
    <w:rsid w:val="00752294"/>
    <w:rsid w:val="00760BED"/>
    <w:rsid w:val="007722E7"/>
    <w:rsid w:val="007767E5"/>
    <w:rsid w:val="0078478D"/>
    <w:rsid w:val="0079384C"/>
    <w:rsid w:val="00793867"/>
    <w:rsid w:val="007B2104"/>
    <w:rsid w:val="007C64D9"/>
    <w:rsid w:val="007D02D0"/>
    <w:rsid w:val="007D107C"/>
    <w:rsid w:val="007D1DD3"/>
    <w:rsid w:val="007D35B1"/>
    <w:rsid w:val="007D48D5"/>
    <w:rsid w:val="007D515C"/>
    <w:rsid w:val="007D7625"/>
    <w:rsid w:val="007E0226"/>
    <w:rsid w:val="007E1F10"/>
    <w:rsid w:val="007F0953"/>
    <w:rsid w:val="007F3006"/>
    <w:rsid w:val="007F3F33"/>
    <w:rsid w:val="00803D85"/>
    <w:rsid w:val="008048D5"/>
    <w:rsid w:val="00804FFF"/>
    <w:rsid w:val="008108E1"/>
    <w:rsid w:val="008139CE"/>
    <w:rsid w:val="008150CC"/>
    <w:rsid w:val="008217BE"/>
    <w:rsid w:val="00834A43"/>
    <w:rsid w:val="00834AF7"/>
    <w:rsid w:val="00846C25"/>
    <w:rsid w:val="00847CDD"/>
    <w:rsid w:val="008530CC"/>
    <w:rsid w:val="00862C9C"/>
    <w:rsid w:val="00865442"/>
    <w:rsid w:val="00865F2C"/>
    <w:rsid w:val="00872EC3"/>
    <w:rsid w:val="00876152"/>
    <w:rsid w:val="00876E29"/>
    <w:rsid w:val="00877009"/>
    <w:rsid w:val="00886F02"/>
    <w:rsid w:val="00893C24"/>
    <w:rsid w:val="00893EBF"/>
    <w:rsid w:val="00894389"/>
    <w:rsid w:val="008A006B"/>
    <w:rsid w:val="008A4A52"/>
    <w:rsid w:val="008B169C"/>
    <w:rsid w:val="008B484C"/>
    <w:rsid w:val="008C0F26"/>
    <w:rsid w:val="008C5213"/>
    <w:rsid w:val="008C5E99"/>
    <w:rsid w:val="008C7073"/>
    <w:rsid w:val="008C72D8"/>
    <w:rsid w:val="008C7657"/>
    <w:rsid w:val="008D0284"/>
    <w:rsid w:val="008D0B1F"/>
    <w:rsid w:val="008E2789"/>
    <w:rsid w:val="008E37FD"/>
    <w:rsid w:val="008E5B5E"/>
    <w:rsid w:val="008F0EFD"/>
    <w:rsid w:val="008F2667"/>
    <w:rsid w:val="008F4620"/>
    <w:rsid w:val="00901480"/>
    <w:rsid w:val="00916306"/>
    <w:rsid w:val="009335B8"/>
    <w:rsid w:val="0093732E"/>
    <w:rsid w:val="00940D13"/>
    <w:rsid w:val="009428E1"/>
    <w:rsid w:val="00942E00"/>
    <w:rsid w:val="00945C68"/>
    <w:rsid w:val="009501D8"/>
    <w:rsid w:val="009576DB"/>
    <w:rsid w:val="00961442"/>
    <w:rsid w:val="00963905"/>
    <w:rsid w:val="0096448B"/>
    <w:rsid w:val="009647CB"/>
    <w:rsid w:val="0098154B"/>
    <w:rsid w:val="0098420B"/>
    <w:rsid w:val="00985238"/>
    <w:rsid w:val="00986369"/>
    <w:rsid w:val="00986C78"/>
    <w:rsid w:val="00991924"/>
    <w:rsid w:val="00991984"/>
    <w:rsid w:val="009A010A"/>
    <w:rsid w:val="009B0887"/>
    <w:rsid w:val="009B1AB7"/>
    <w:rsid w:val="009B28E9"/>
    <w:rsid w:val="009B6F32"/>
    <w:rsid w:val="009C0345"/>
    <w:rsid w:val="009C09EF"/>
    <w:rsid w:val="009C3273"/>
    <w:rsid w:val="009D0D00"/>
    <w:rsid w:val="009D14EE"/>
    <w:rsid w:val="009D2634"/>
    <w:rsid w:val="009F7164"/>
    <w:rsid w:val="00A01858"/>
    <w:rsid w:val="00A11530"/>
    <w:rsid w:val="00A1153C"/>
    <w:rsid w:val="00A1722C"/>
    <w:rsid w:val="00A24AF4"/>
    <w:rsid w:val="00A3744B"/>
    <w:rsid w:val="00A46B13"/>
    <w:rsid w:val="00A504E9"/>
    <w:rsid w:val="00A555C5"/>
    <w:rsid w:val="00A60944"/>
    <w:rsid w:val="00A61FD3"/>
    <w:rsid w:val="00A63A6F"/>
    <w:rsid w:val="00A74D37"/>
    <w:rsid w:val="00A93CE3"/>
    <w:rsid w:val="00AA00E2"/>
    <w:rsid w:val="00AA1CAE"/>
    <w:rsid w:val="00AB1647"/>
    <w:rsid w:val="00AB24C1"/>
    <w:rsid w:val="00AB3CFF"/>
    <w:rsid w:val="00AC72F2"/>
    <w:rsid w:val="00AC7FF4"/>
    <w:rsid w:val="00AD0EF7"/>
    <w:rsid w:val="00AD1EFD"/>
    <w:rsid w:val="00AD5B9C"/>
    <w:rsid w:val="00AD666F"/>
    <w:rsid w:val="00AE324C"/>
    <w:rsid w:val="00AE3F9A"/>
    <w:rsid w:val="00AE5715"/>
    <w:rsid w:val="00AF2AED"/>
    <w:rsid w:val="00B01A71"/>
    <w:rsid w:val="00B025A7"/>
    <w:rsid w:val="00B04049"/>
    <w:rsid w:val="00B07C4B"/>
    <w:rsid w:val="00B16082"/>
    <w:rsid w:val="00B16491"/>
    <w:rsid w:val="00B216FF"/>
    <w:rsid w:val="00B22548"/>
    <w:rsid w:val="00B23F65"/>
    <w:rsid w:val="00B27375"/>
    <w:rsid w:val="00B37E2F"/>
    <w:rsid w:val="00B4012A"/>
    <w:rsid w:val="00B44546"/>
    <w:rsid w:val="00B45217"/>
    <w:rsid w:val="00B50F0E"/>
    <w:rsid w:val="00B53A73"/>
    <w:rsid w:val="00B55089"/>
    <w:rsid w:val="00B57CDD"/>
    <w:rsid w:val="00B66F04"/>
    <w:rsid w:val="00B713DD"/>
    <w:rsid w:val="00B715E7"/>
    <w:rsid w:val="00B76572"/>
    <w:rsid w:val="00B76D26"/>
    <w:rsid w:val="00B81AF9"/>
    <w:rsid w:val="00B85991"/>
    <w:rsid w:val="00B868B9"/>
    <w:rsid w:val="00BA5A70"/>
    <w:rsid w:val="00BB3D1A"/>
    <w:rsid w:val="00BB5D3B"/>
    <w:rsid w:val="00BC488B"/>
    <w:rsid w:val="00BC7C67"/>
    <w:rsid w:val="00BE0B08"/>
    <w:rsid w:val="00BE1F5C"/>
    <w:rsid w:val="00BF4250"/>
    <w:rsid w:val="00BF4836"/>
    <w:rsid w:val="00C01189"/>
    <w:rsid w:val="00C02EB5"/>
    <w:rsid w:val="00C238A4"/>
    <w:rsid w:val="00C3290C"/>
    <w:rsid w:val="00C424F6"/>
    <w:rsid w:val="00C43890"/>
    <w:rsid w:val="00C44DE8"/>
    <w:rsid w:val="00C47041"/>
    <w:rsid w:val="00C5033C"/>
    <w:rsid w:val="00C52002"/>
    <w:rsid w:val="00C60396"/>
    <w:rsid w:val="00C65E39"/>
    <w:rsid w:val="00C67CB4"/>
    <w:rsid w:val="00C71EE1"/>
    <w:rsid w:val="00C73150"/>
    <w:rsid w:val="00C745A9"/>
    <w:rsid w:val="00C75D61"/>
    <w:rsid w:val="00C824C9"/>
    <w:rsid w:val="00C833FB"/>
    <w:rsid w:val="00C9080F"/>
    <w:rsid w:val="00C93041"/>
    <w:rsid w:val="00C951E4"/>
    <w:rsid w:val="00C96F98"/>
    <w:rsid w:val="00CA07BC"/>
    <w:rsid w:val="00CA6FF9"/>
    <w:rsid w:val="00CA7455"/>
    <w:rsid w:val="00CB1A7F"/>
    <w:rsid w:val="00CB39BF"/>
    <w:rsid w:val="00CC7B58"/>
    <w:rsid w:val="00CD44DA"/>
    <w:rsid w:val="00CD47B1"/>
    <w:rsid w:val="00CE1037"/>
    <w:rsid w:val="00CE6DB0"/>
    <w:rsid w:val="00CF569D"/>
    <w:rsid w:val="00CF5C36"/>
    <w:rsid w:val="00CF642A"/>
    <w:rsid w:val="00D160D4"/>
    <w:rsid w:val="00D215FC"/>
    <w:rsid w:val="00D22BD0"/>
    <w:rsid w:val="00D24E66"/>
    <w:rsid w:val="00D260C4"/>
    <w:rsid w:val="00D3044A"/>
    <w:rsid w:val="00D312CB"/>
    <w:rsid w:val="00D34A8C"/>
    <w:rsid w:val="00D35FB7"/>
    <w:rsid w:val="00D37742"/>
    <w:rsid w:val="00D42C1D"/>
    <w:rsid w:val="00D503B2"/>
    <w:rsid w:val="00D722F3"/>
    <w:rsid w:val="00D734ED"/>
    <w:rsid w:val="00D81805"/>
    <w:rsid w:val="00D92B08"/>
    <w:rsid w:val="00D951D0"/>
    <w:rsid w:val="00DB7B49"/>
    <w:rsid w:val="00DC0358"/>
    <w:rsid w:val="00DC08AE"/>
    <w:rsid w:val="00DC47D0"/>
    <w:rsid w:val="00DD1661"/>
    <w:rsid w:val="00DD20FE"/>
    <w:rsid w:val="00DD535C"/>
    <w:rsid w:val="00DD74B0"/>
    <w:rsid w:val="00DE717F"/>
    <w:rsid w:val="00DF2E82"/>
    <w:rsid w:val="00DF624E"/>
    <w:rsid w:val="00DF7AA9"/>
    <w:rsid w:val="00E06208"/>
    <w:rsid w:val="00E21B01"/>
    <w:rsid w:val="00E22F27"/>
    <w:rsid w:val="00E324C3"/>
    <w:rsid w:val="00E36EAB"/>
    <w:rsid w:val="00E47008"/>
    <w:rsid w:val="00E50D6F"/>
    <w:rsid w:val="00E516AD"/>
    <w:rsid w:val="00E51C89"/>
    <w:rsid w:val="00E52C3A"/>
    <w:rsid w:val="00E63BC1"/>
    <w:rsid w:val="00E657D5"/>
    <w:rsid w:val="00E86402"/>
    <w:rsid w:val="00E931EB"/>
    <w:rsid w:val="00E961C0"/>
    <w:rsid w:val="00EB030D"/>
    <w:rsid w:val="00EE203F"/>
    <w:rsid w:val="00EE4DA6"/>
    <w:rsid w:val="00EE4F8E"/>
    <w:rsid w:val="00EE6619"/>
    <w:rsid w:val="00EF4A54"/>
    <w:rsid w:val="00EF67BA"/>
    <w:rsid w:val="00EF6B5B"/>
    <w:rsid w:val="00EF6D55"/>
    <w:rsid w:val="00F0063A"/>
    <w:rsid w:val="00F07C16"/>
    <w:rsid w:val="00F104FF"/>
    <w:rsid w:val="00F22B88"/>
    <w:rsid w:val="00F27E14"/>
    <w:rsid w:val="00F3092F"/>
    <w:rsid w:val="00F30DC5"/>
    <w:rsid w:val="00F314B7"/>
    <w:rsid w:val="00F321C6"/>
    <w:rsid w:val="00F32A65"/>
    <w:rsid w:val="00F426D7"/>
    <w:rsid w:val="00F44574"/>
    <w:rsid w:val="00F514A5"/>
    <w:rsid w:val="00F5626E"/>
    <w:rsid w:val="00F62C23"/>
    <w:rsid w:val="00F7407D"/>
    <w:rsid w:val="00F7440A"/>
    <w:rsid w:val="00F750BF"/>
    <w:rsid w:val="00F873BF"/>
    <w:rsid w:val="00F95564"/>
    <w:rsid w:val="00FA3312"/>
    <w:rsid w:val="00FA4C8E"/>
    <w:rsid w:val="00FA5CAF"/>
    <w:rsid w:val="00FA73F5"/>
    <w:rsid w:val="00FB11C4"/>
    <w:rsid w:val="00FB26D9"/>
    <w:rsid w:val="00FC4F89"/>
    <w:rsid w:val="00FC7A54"/>
    <w:rsid w:val="00FD3C96"/>
    <w:rsid w:val="00FD3E94"/>
    <w:rsid w:val="00FD585F"/>
    <w:rsid w:val="00FD69AF"/>
    <w:rsid w:val="00FD758A"/>
    <w:rsid w:val="00FE01D6"/>
    <w:rsid w:val="00FE4FDA"/>
    <w:rsid w:val="00FF161E"/>
    <w:rsid w:val="00FF21B4"/>
    <w:rsid w:val="00FF5DFB"/>
    <w:rsid w:val="00FF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FE09F4"/>
  <w15:docId w15:val="{34869374-35AB-41C4-A46F-1399245B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10A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57D5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F321C6"/>
    <w:rPr>
      <w:sz w:val="24"/>
      <w:szCs w:val="24"/>
    </w:rPr>
  </w:style>
  <w:style w:type="character" w:customStyle="1" w:styleId="30">
    <w:name w:val="Заголовок 3 Знак"/>
    <w:link w:val="3"/>
    <w:uiPriority w:val="99"/>
    <w:semiHidden/>
    <w:locked/>
    <w:rsid w:val="00E657D5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AD5B9C"/>
    <w:rPr>
      <w:sz w:val="28"/>
      <w:szCs w:val="28"/>
    </w:rPr>
  </w:style>
  <w:style w:type="paragraph" w:styleId="a3">
    <w:name w:val="header"/>
    <w:basedOn w:val="a"/>
    <w:link w:val="a4"/>
    <w:rsid w:val="007D107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locked/>
    <w:rsid w:val="00D22BD0"/>
  </w:style>
  <w:style w:type="paragraph" w:styleId="a5">
    <w:name w:val="footer"/>
    <w:basedOn w:val="a"/>
    <w:link w:val="a6"/>
    <w:uiPriority w:val="99"/>
    <w:rsid w:val="007D107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E657D5"/>
    <w:rPr>
      <w:sz w:val="20"/>
      <w:szCs w:val="20"/>
    </w:r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bCs/>
      <w:sz w:val="40"/>
      <w:szCs w:val="40"/>
    </w:rPr>
  </w:style>
  <w:style w:type="paragraph" w:styleId="a8">
    <w:name w:val="Balloon Text"/>
    <w:basedOn w:val="a"/>
    <w:link w:val="a9"/>
    <w:uiPriority w:val="99"/>
    <w:semiHidden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47451C"/>
    <w:rPr>
      <w:rFonts w:ascii="Tahoma" w:hAnsi="Tahoma" w:cs="Tahoma"/>
      <w:sz w:val="16"/>
      <w:szCs w:val="16"/>
    </w:rPr>
  </w:style>
  <w:style w:type="paragraph" w:customStyle="1" w:styleId="11">
    <w:name w:val="Стиль1"/>
    <w:basedOn w:val="a"/>
    <w:uiPriority w:val="99"/>
    <w:rsid w:val="00D22BD0"/>
    <w:pPr>
      <w:autoSpaceDE w:val="0"/>
      <w:autoSpaceDN w:val="0"/>
      <w:adjustRightInd w:val="0"/>
      <w:spacing w:line="228" w:lineRule="auto"/>
      <w:jc w:val="center"/>
    </w:pPr>
    <w:rPr>
      <w:b/>
      <w:bCs/>
      <w:sz w:val="27"/>
      <w:szCs w:val="27"/>
    </w:rPr>
  </w:style>
  <w:style w:type="table" w:styleId="aa">
    <w:name w:val="Table Grid"/>
    <w:basedOn w:val="a1"/>
    <w:uiPriority w:val="99"/>
    <w:rsid w:val="00D22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1"/>
    <w:basedOn w:val="a"/>
    <w:rsid w:val="007E1F10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9D0D0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b">
    <w:name w:val="Hyperlink"/>
    <w:basedOn w:val="a0"/>
    <w:uiPriority w:val="99"/>
    <w:unhideWhenUsed/>
    <w:locked/>
    <w:rsid w:val="00A504E9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A504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7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8</Pages>
  <Words>1581</Words>
  <Characters>9018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СВОДНЫЙ ОТЧЕТ</vt:lpstr>
    </vt:vector>
  </TitlesOfParts>
  <Company>Elcom Ltd</Company>
  <LinksUpToDate>false</LinksUpToDate>
  <CharactersWithSpaces>10578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СВОДНЫЙ ОТЧЕТ</dc:title>
  <dc:subject/>
  <dc:creator>Акимова Галина Константиновна</dc:creator>
  <cp:keywords/>
  <dc:description/>
  <cp:lastModifiedBy>p509</cp:lastModifiedBy>
  <cp:revision>52</cp:revision>
  <cp:lastPrinted>2023-10-27T07:37:00Z</cp:lastPrinted>
  <dcterms:created xsi:type="dcterms:W3CDTF">2023-10-26T12:07:00Z</dcterms:created>
  <dcterms:modified xsi:type="dcterms:W3CDTF">2025-02-17T13:04:00Z</dcterms:modified>
</cp:coreProperties>
</file>