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DD2" w:rsidRDefault="00681DD2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681DD2" w:rsidRDefault="00681DD2">
      <w:pPr>
        <w:pStyle w:val="ConsPlusNormal"/>
        <w:jc w:val="both"/>
        <w:outlineLvl w:val="0"/>
      </w:pPr>
    </w:p>
    <w:p w:rsidR="00681DD2" w:rsidRDefault="00681DD2">
      <w:pPr>
        <w:pStyle w:val="ConsPlusTitle"/>
        <w:jc w:val="center"/>
        <w:outlineLvl w:val="0"/>
      </w:pPr>
      <w:r>
        <w:t>МИНИСТЕРСТВО СЕЛЬСКОГО ХОЗЯЙСТВА</w:t>
      </w:r>
    </w:p>
    <w:p w:rsidR="00681DD2" w:rsidRDefault="00681DD2">
      <w:pPr>
        <w:pStyle w:val="ConsPlusTitle"/>
        <w:jc w:val="center"/>
      </w:pPr>
      <w:r>
        <w:t>ПЕНЗЕНСКОЙ ОБЛАСТИ</w:t>
      </w:r>
    </w:p>
    <w:p w:rsidR="00681DD2" w:rsidRDefault="00681DD2">
      <w:pPr>
        <w:pStyle w:val="ConsPlusTitle"/>
        <w:jc w:val="both"/>
      </w:pPr>
    </w:p>
    <w:p w:rsidR="00681DD2" w:rsidRDefault="00681DD2">
      <w:pPr>
        <w:pStyle w:val="ConsPlusTitle"/>
        <w:jc w:val="center"/>
      </w:pPr>
      <w:r>
        <w:t>ПРИКАЗ</w:t>
      </w:r>
    </w:p>
    <w:p w:rsidR="00681DD2" w:rsidRDefault="00681DD2">
      <w:pPr>
        <w:pStyle w:val="ConsPlusTitle"/>
        <w:jc w:val="center"/>
      </w:pPr>
      <w:r>
        <w:t>от 5 апреля 2024 г. N 20-34</w:t>
      </w:r>
    </w:p>
    <w:p w:rsidR="00681DD2" w:rsidRDefault="00681DD2">
      <w:pPr>
        <w:pStyle w:val="ConsPlusTitle"/>
        <w:jc w:val="both"/>
      </w:pPr>
    </w:p>
    <w:p w:rsidR="00681DD2" w:rsidRDefault="00681DD2">
      <w:pPr>
        <w:pStyle w:val="ConsPlusTitle"/>
        <w:jc w:val="center"/>
      </w:pPr>
      <w:r>
        <w:t>ОБ УТВЕРЖДЕНИИ ПЕРЕЧНЕЙ</w:t>
      </w:r>
    </w:p>
    <w:p w:rsidR="00681DD2" w:rsidRDefault="00681DD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81DD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81DD2" w:rsidRDefault="00681DD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1DD2" w:rsidRDefault="00681DD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81DD2" w:rsidRDefault="00681DD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81DD2" w:rsidRDefault="00681DD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Пензенской обл. от 25.02.2025 N 20-11)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1DD2" w:rsidRDefault="00681DD2">
            <w:pPr>
              <w:pStyle w:val="ConsPlusNormal"/>
            </w:pPr>
          </w:p>
        </w:tc>
      </w:tr>
    </w:tbl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Правилами</w:t>
        </w:r>
      </w:hyperlink>
      <w:r>
        <w:t xml:space="preserve">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кооперации, предусмотренными приложением N 6, и </w:t>
      </w:r>
      <w:hyperlink r:id="rId8">
        <w:r>
          <w:rPr>
            <w:color w:val="0000FF"/>
          </w:rPr>
          <w:t>Правилами</w:t>
        </w:r>
      </w:hyperlink>
      <w:r>
        <w:t xml:space="preserve">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хозяйствования, предусмотренными приложением N 8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 (с последующими изменениями),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13.02.2017 N 66-пП "О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717" (с последующими изменениями), руководствуясь </w:t>
      </w:r>
      <w:hyperlink r:id="rId10">
        <w:r>
          <w:rPr>
            <w:color w:val="0000FF"/>
          </w:rPr>
          <w:t>Положением</w:t>
        </w:r>
      </w:hyperlink>
      <w:r>
        <w:t xml:space="preserve"> о Министерстве сельского хозяйства Пензенской области, утвержденным постановлением Правительства Пензенской области от 10.02.2009 N 99-пП (с последующими изменениями), приказываю: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>1. Утвердить: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 xml:space="preserve">1.1. </w:t>
      </w:r>
      <w:hyperlink w:anchor="P39">
        <w:r>
          <w:rPr>
            <w:color w:val="0000FF"/>
          </w:rPr>
          <w:t>Перечень</w:t>
        </w:r>
      </w:hyperlink>
      <w:r>
        <w:t xml:space="preserve"> оборудования для комплектации объектов для производства, хранения и переработки сельскохозяйственной продукции семейных ферм в рамках Порядка предоставления грантовой поддержки на развитие семейных ферм и грантов "Агропрогресс"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хозяйствования, утвержденного постановлением Правительства </w:t>
      </w:r>
      <w:r>
        <w:lastRenderedPageBreak/>
        <w:t>Пензенской области от 13.02.2017 N 66-пП (с последующими изменениями), согласно приложению N 1 к настоящему приказу.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 xml:space="preserve">1.2. </w:t>
      </w:r>
      <w:hyperlink w:anchor="P417">
        <w:r>
          <w:rPr>
            <w:color w:val="0000FF"/>
          </w:rPr>
          <w:t>Перечень</w:t>
        </w:r>
      </w:hyperlink>
      <w:r>
        <w:t xml:space="preserve"> оборудования для комплектации объектов, предназначенных для производства, хранения и переработки сельскохозяйственной продукции,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 в рамках Порядка предоставления субсидий на возмещение (обеспечение) части затрат семейных ферм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хозяйствования, утвержденного постановлением Правительства Пензенской области от 13.02.2017 N 66-пП (с последующими изменениями), согласно приложению N 2 к настоящему приказу.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 xml:space="preserve">1.3. </w:t>
      </w:r>
      <w:hyperlink w:anchor="P911">
        <w:r>
          <w:rPr>
            <w:color w:val="0000FF"/>
          </w:rPr>
          <w:t>Перечень</w:t>
        </w:r>
      </w:hyperlink>
      <w:r>
        <w:t xml:space="preserve"> оборудования для производственных объектов, предназначенных для заготовки, хранения, подработки, переработки, сортировки, убоя, первичной переработки, охлаждения, подготовки к реализации, погрузки, разгрузки сельскохозяйственной продукции, транспортировки и реализации пищевых лесных ресурсов и продуктов переработки указанной продукции и пищевых лесных ресурсов, в рамках Порядка предоставления грантов в форме субсидий на развитие материально-технической базы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хозяйствования, утвержденного постановлением Правительства Пензенской области от 13.02.2017 N 66-пП (с последующими изменениями), согласно приложению N 3 к настоящему приказу.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 xml:space="preserve">1.4. </w:t>
      </w:r>
      <w:hyperlink w:anchor="P1197">
        <w:r>
          <w:rPr>
            <w:color w:val="0000FF"/>
          </w:rPr>
          <w:t>Перечень</w:t>
        </w:r>
      </w:hyperlink>
      <w:r>
        <w:t xml:space="preserve"> оборудования для рыбоводной инфраструктуры и товарной аквакультуры (товарного рыбоводства) в рамках Порядка предоставления грантов в форме субсидий на развитие материально-технической базы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хозяйствования, утвержденного постановлением Правительства Пензенской области от 13.02.2017 N 66-пП (с последующими изменениями), согласно приложению N 4 к настоящему приказу.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 xml:space="preserve">1.5. </w:t>
      </w:r>
      <w:hyperlink w:anchor="P1328">
        <w:r>
          <w:rPr>
            <w:color w:val="0000FF"/>
          </w:rPr>
          <w:t>Перечень</w:t>
        </w:r>
      </w:hyperlink>
      <w:r>
        <w:t xml:space="preserve"> оборудования для производственных объектов, предназначенных для первичной переработки льна и (или) технической конопли, в рамках Порядка предоставления грантов в форме субсидий на развитие материально-технической базы сельскохозяйственных потребительских кооперативов на условиях софинансирования за счет </w:t>
      </w:r>
      <w:r>
        <w:lastRenderedPageBreak/>
        <w:t>средств федерального бюджета на поддержку приоритетных направлений агропромышленного комплекса и развитие малых форм хозяйствования, утвержденного постановлением Правительства Пензенской области от 13.02.2017 N 66-пП (с последующими изменениями), согласно приложению N 5 к настоящему приказу.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 xml:space="preserve">1.6. </w:t>
      </w:r>
      <w:hyperlink w:anchor="P1358">
        <w:r>
          <w:rPr>
            <w:color w:val="0000FF"/>
          </w:rPr>
          <w:t>Перечень</w:t>
        </w:r>
      </w:hyperlink>
      <w:r>
        <w:t xml:space="preserve"> сельскохозяйственной техники, специализированного автотранспорта, оборудования для организации хранения, переработки, упаковки, маркировки,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кооператива, приобретаемых сельскохозяйственным потребительским кооперативом с последующим внесением в неделимый фонд, в рамках Порядка 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бюджета, утвержденного постановлением Правительства Пензенской области от 13.02.2017 N 66-пП (с последующими изменениями), согласно приложению N 6 к настоящему приказу;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 xml:space="preserve">1.7. </w:t>
      </w:r>
      <w:hyperlink w:anchor="P1966">
        <w:r>
          <w:rPr>
            <w:color w:val="0000FF"/>
          </w:rPr>
          <w:t>Перечень</w:t>
        </w:r>
      </w:hyperlink>
      <w:r>
        <w:t xml:space="preserve"> приобретаемого имущества и выполняемых работ в рамках проекта "Агропрогресс" в рамках Порядка предоставления грантовой поддержки на развитие семейных ферм и грантов "Агропрогресс"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хозяйствования, утвержденного постановлением Правительства Пензенской области от 13.02.2017 N 66-пП (с последующими изменениями), согласно приложению N 7 к настоящему приказу.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 xml:space="preserve">1.8. </w:t>
      </w:r>
      <w:hyperlink w:anchor="P2352">
        <w:r>
          <w:rPr>
            <w:color w:val="0000FF"/>
          </w:rPr>
          <w:t>Перечень</w:t>
        </w:r>
      </w:hyperlink>
      <w:r>
        <w:t xml:space="preserve"> автономных источников электро- и газоснабжения, оборудования для обустройства автономных источников водоснабжения, газопоршневые установки, в рамках </w:t>
      </w:r>
      <w:hyperlink r:id="rId11">
        <w:r>
          <w:rPr>
            <w:color w:val="0000FF"/>
          </w:rPr>
          <w:t>Порядка</w:t>
        </w:r>
      </w:hyperlink>
      <w:r>
        <w:t xml:space="preserve"> предоставления грантов в форме субсидий на развитие материально-технической базы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хозяйствования, утвержденного постановлением Правительства Пензенской области от 13.02.2017 N 66-пП (с последующими изменениями), согласно приложению N 8 к настоящему приказу.</w:t>
      </w:r>
    </w:p>
    <w:p w:rsidR="00681DD2" w:rsidRDefault="00681DD2">
      <w:pPr>
        <w:pStyle w:val="ConsPlusNormal"/>
        <w:jc w:val="both"/>
      </w:pPr>
      <w:r>
        <w:t xml:space="preserve">(пп. 1.8 введен </w:t>
      </w:r>
      <w:hyperlink r:id="rId12">
        <w:r>
          <w:rPr>
            <w:color w:val="0000FF"/>
          </w:rPr>
          <w:t>Приказом</w:t>
        </w:r>
      </w:hyperlink>
      <w:r>
        <w:t xml:space="preserve"> Минсельхоза Пензенской обл. от 25.02.2025 N 20-11)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>2. Настоящий приказ вступает в силу со дня его официального опубликования.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 xml:space="preserve">3. Настоящий приказ разместить (опубликовать) на "Официальном </w:t>
      </w:r>
      <w:r>
        <w:lastRenderedPageBreak/>
        <w:t>интернет-портале правовой информации" (</w:t>
      </w:r>
      <w:hyperlink r:id="rId13">
        <w:r>
          <w:rPr>
            <w:color w:val="0000FF"/>
          </w:rPr>
          <w:t>www.pravo.gov.ru</w:t>
        </w:r>
      </w:hyperlink>
      <w:r>
        <w:t>) и на официальном сайте Министерства сельского хозяйства Пензенской области в информационно-телекоммуникационной сети "Интернет" (</w:t>
      </w:r>
      <w:hyperlink r:id="rId14">
        <w:r>
          <w:rPr>
            <w:color w:val="0000FF"/>
          </w:rPr>
          <w:t>https://mcx.pnzreg.ru</w:t>
        </w:r>
      </w:hyperlink>
      <w:r>
        <w:t>).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>4. Контроль за исполнением настоящего приказа оставляю за собой.</w:t>
      </w: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right"/>
      </w:pPr>
      <w:r>
        <w:t>Первый заместитель Министра</w:t>
      </w:r>
    </w:p>
    <w:p w:rsidR="00681DD2" w:rsidRDefault="00681DD2">
      <w:pPr>
        <w:pStyle w:val="ConsPlusNormal"/>
        <w:jc w:val="right"/>
      </w:pPr>
      <w:r>
        <w:t>Э.Н.КАТАШОВ</w:t>
      </w: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right"/>
        <w:outlineLvl w:val="0"/>
      </w:pPr>
      <w:r>
        <w:t>Приложение N 1</w:t>
      </w:r>
    </w:p>
    <w:p w:rsidR="00681DD2" w:rsidRDefault="00681DD2">
      <w:pPr>
        <w:pStyle w:val="ConsPlusNormal"/>
        <w:jc w:val="right"/>
      </w:pPr>
      <w:r>
        <w:t>к приказу</w:t>
      </w:r>
    </w:p>
    <w:p w:rsidR="00681DD2" w:rsidRDefault="00681DD2">
      <w:pPr>
        <w:pStyle w:val="ConsPlusNormal"/>
        <w:jc w:val="right"/>
      </w:pPr>
      <w:r>
        <w:t>Министерства сельского хозяйства</w:t>
      </w:r>
    </w:p>
    <w:p w:rsidR="00681DD2" w:rsidRDefault="00681DD2">
      <w:pPr>
        <w:pStyle w:val="ConsPlusNormal"/>
        <w:jc w:val="right"/>
      </w:pPr>
      <w:r>
        <w:t>Пензенской области</w:t>
      </w:r>
    </w:p>
    <w:p w:rsidR="00681DD2" w:rsidRDefault="00681DD2">
      <w:pPr>
        <w:pStyle w:val="ConsPlusNormal"/>
        <w:jc w:val="right"/>
      </w:pPr>
      <w:r>
        <w:t>от 5 апреля 2024 г. N 20-34</w:t>
      </w: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Title"/>
        <w:jc w:val="center"/>
      </w:pPr>
      <w:bookmarkStart w:id="0" w:name="P39"/>
      <w:bookmarkEnd w:id="0"/>
      <w:r>
        <w:t>ПЕРЕЧЕНЬ</w:t>
      </w:r>
    </w:p>
    <w:p w:rsidR="00681DD2" w:rsidRDefault="00681DD2">
      <w:pPr>
        <w:pStyle w:val="ConsPlusTitle"/>
        <w:jc w:val="center"/>
      </w:pPr>
      <w:r>
        <w:t>ОБОРУДОВАНИЯ ДЛЯ КОМПЛЕКТАЦИИ ОБЪЕКТОВ ДЛЯ ПРОИЗВОДСТВА,</w:t>
      </w:r>
    </w:p>
    <w:p w:rsidR="00681DD2" w:rsidRDefault="00681DD2">
      <w:pPr>
        <w:pStyle w:val="ConsPlusTitle"/>
        <w:jc w:val="center"/>
      </w:pPr>
      <w:r>
        <w:t>ХРАНЕНИЯ И ПЕРЕРАБОТКИ СЕЛЬСКОХОЗЯЙСТВЕННОЙ ПРОДУКЦИИ</w:t>
      </w:r>
    </w:p>
    <w:p w:rsidR="00681DD2" w:rsidRDefault="00681DD2">
      <w:pPr>
        <w:pStyle w:val="ConsPlusTitle"/>
        <w:jc w:val="center"/>
      </w:pPr>
      <w:r>
        <w:t>СЕМЕЙНЫХ ФЕРМ В РАМКАХ ПОРЯДКА ПРЕДОСТАВЛЕНИЯ ГРАНТОВОЙ</w:t>
      </w:r>
    </w:p>
    <w:p w:rsidR="00681DD2" w:rsidRDefault="00681DD2">
      <w:pPr>
        <w:pStyle w:val="ConsPlusTitle"/>
        <w:jc w:val="center"/>
      </w:pPr>
      <w:r>
        <w:t>ПОДДЕРЖКИ НА РАЗВИТИЕ СЕМЕЙНЫХ ФЕРМ И ГРАНТОВ "АГРОПРОГРЕСС"</w:t>
      </w:r>
    </w:p>
    <w:p w:rsidR="00681DD2" w:rsidRDefault="00681DD2">
      <w:pPr>
        <w:pStyle w:val="ConsPlusTitle"/>
        <w:jc w:val="center"/>
      </w:pPr>
      <w:r>
        <w:t>НА УСЛОВИЯХ СОФИНАНСИРОВАНИЯ ЗА СЧЕТ СРЕДСТВ ФЕДЕРАЛЬНОГО</w:t>
      </w:r>
    </w:p>
    <w:p w:rsidR="00681DD2" w:rsidRDefault="00681DD2">
      <w:pPr>
        <w:pStyle w:val="ConsPlusTitle"/>
        <w:jc w:val="center"/>
      </w:pPr>
      <w:r>
        <w:t>БЮДЖЕТА НА ПОДДЕРЖКУ ПРИОРИТЕТНЫХ НАПРАВЛЕНИЙ</w:t>
      </w:r>
    </w:p>
    <w:p w:rsidR="00681DD2" w:rsidRDefault="00681DD2">
      <w:pPr>
        <w:pStyle w:val="ConsPlusTitle"/>
        <w:jc w:val="center"/>
      </w:pPr>
      <w:r>
        <w:t>АГРОПРОМЫШЛЕННОГО КОМПЛЕКСА И РАЗВИТИЕ МАЛЫХ ФОРМ</w:t>
      </w:r>
    </w:p>
    <w:p w:rsidR="00681DD2" w:rsidRDefault="00681DD2">
      <w:pPr>
        <w:pStyle w:val="ConsPlusTitle"/>
        <w:jc w:val="center"/>
      </w:pPr>
      <w:r>
        <w:t>ХОЗЯЙСТВОВАНИЯ, УТВЕРЖДЕННОГО ПОСТАНОВЛЕНИЕМ ПРАВИТЕЛЬСТВА</w:t>
      </w:r>
    </w:p>
    <w:p w:rsidR="00681DD2" w:rsidRDefault="00681DD2">
      <w:pPr>
        <w:pStyle w:val="ConsPlusTitle"/>
        <w:jc w:val="center"/>
      </w:pPr>
      <w:r>
        <w:t>ПЕНЗЕНСКОЙ ОБЛАСТИ ОТ 13.02.2017 N 66-пП</w:t>
      </w:r>
    </w:p>
    <w:p w:rsidR="00681DD2" w:rsidRDefault="00681DD2">
      <w:pPr>
        <w:pStyle w:val="ConsPlusTitle"/>
        <w:jc w:val="center"/>
      </w:pPr>
      <w:r>
        <w:t>(С ПОСЛЕДУЮЩИМИ ИЗМЕНЕНИЯМИ)</w:t>
      </w: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ind w:firstLine="540"/>
        <w:jc w:val="both"/>
      </w:pPr>
      <w:r>
        <w:t xml:space="preserve">1. Оборудование, соответствующее следующим кодам Общероссийского </w:t>
      </w:r>
      <w:hyperlink r:id="rId15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 (ОКПД2) ОК 034-2014 (КПЕС 2008):</w:t>
      </w:r>
    </w:p>
    <w:p w:rsidR="00681DD2" w:rsidRDefault="00681D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313"/>
      </w:tblGrid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25.21.12.000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  <w:jc w:val="both"/>
            </w:pPr>
            <w:r>
              <w:t xml:space="preserve">Котлы водогрейные центрального отопления для </w:t>
            </w:r>
            <w:r>
              <w:lastRenderedPageBreak/>
              <w:t>производства горячей воды или пара низкого давления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lastRenderedPageBreak/>
              <w:t>25.29.11.900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  <w:jc w:val="both"/>
            </w:pPr>
            <w: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25.29.11.910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Резервуары, цистерны, баки и аналогичные емкости (кроме емкостей для сжатых или сжиженных газов) из черных металлов и алюминия, вместимостью более 300 л, без механического или теплотехнического оборудования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25.29.11.990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Резервуары, цистерны, баки и аналогичные емкости (кроме емкостей для сжатых или сжиженных газов) из прочих металлов, вместимостью более 300 л, без механического или теплотехнического оборудования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25.30.11.110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Котлы паровые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25.30.11.120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Котлы пароводогрейные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25.30.11.130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Котлы, работающие с высокотемпературными органическими теплоносителями (ВОТ)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25.30.11.190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Котлы паропроизводящие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27.11.26.000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Генераторы переменного тока (синхронные генераторы)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27.11.31.000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Установки генераторные с двигателями внутреннего сгорания с воспламенением от сжатия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27.11.32.110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Установки генераторные с карбюраторными двигателями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27.51.26.110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Приборы отопительные электрические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27.11.32.120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Установки генераторные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28.22.17.190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Подъемники и конвейеры пневматические и прочие непрерывного действия для товаров или материалов,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Устройства загрузочные, специально разработанные для использования в сельском хозяйстве, навесные для сельскохозяйственных тракторов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28.22.18.220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Погрузчики сельскохозяйственные прочие, кроме универсальных и навесных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28.22.18.221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Погрузчики сельскохозяйственные специальные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28.22.18.223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Погрузчики сельскохозяйственные грейферные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Загрузчики, разгрузчики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Загрузчики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Разгрузчики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Стрелы подъемные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28.22.18.234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Опрокидыватели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Погрузчики для животноводческих ферм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Погрузчики для животноводческих ферм специальные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Погрузчики для животноводческих ферм грейферные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Навозопогрузчики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28.22.18.244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Погрузчики-измельчители силоса и грубых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28.22.18.245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Стогометатели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28.22.18.246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Погрузчики универсальные сельскохозяйственного назначения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28.22.18.249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Погрузчики для животноводческих ферм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Загрузчики, разгрузчики для животноводческих ферм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Загрузчики для животноводческих ферм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Разгрузчики для животноводческих ферм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Загрузчики сухих и влажных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28.22.18.254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Фуражиры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28.22.18.255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Скирдорезы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28.22.18.390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Оборудование весовое промышленное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28.29.31.111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Весы транспортные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28.29.31.112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Весы платформенные и бункерные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28.29.31.113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Весы настольные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28.29.31.114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Весы технологические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28.29.31.119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Весы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28.29.31.120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Весы непрерывного взвешивания изделий на конвейерах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28.29.31.130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Весы, отрегулированные на постоянную массу, и весы, загружающие груз определенной массы в емкость или контейнер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28.29.39.000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Оборудование для взвешивания и дозировки прочее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Оборудование холодильное и морозильное, кроме бытового оборудования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Шкафы холодильные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Камеры холодильные сборные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28.25.13.119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Оборудование холодильное прочее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Вентиляторы общего назначения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Вентиляторы осевые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Вентиляторы радиальные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28.25.20.119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Вентиляторы общего назначения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28.25.20.120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Вентиляторы шахтные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28.25.20.130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Вентиляторы канальные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28.25.20.190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Вентиляторы прочие, кроме настольных, напольных, настенных, оконных, потолочных или вентиляторов для крыш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28.29.21.110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Оборудование для мойки бутылок и прочих емкостей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28.29.21.120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Оборудование для розлива, закупоривания и упаковывания бутылок и прочих емкостей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28.30.81.110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Машины для очистки, сортировки или калибровки яиц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28.30.81.190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  <w:jc w:val="both"/>
            </w:pPr>
            <w:r>
              <w:t>Машины для очистки, сортировки прочих продуктов сельскохозяйственного производства, кроме семян, зерна и сухих бобовых культур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28.30.82.110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Установки доильные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28.30.82.120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Аппараты доильные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Дробилки для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28.30.83.120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Измельчители грубых и сочных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28.30.83.130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Овощетерки, пастоизготовители и мялки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28.30.83.140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Смесители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28.30.83.150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Запарники-смесители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28.30.83.160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Котлы-парообразователи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28.30.83.170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Котлы варочные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28.30.83.180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Мойки и мойки-корнерезки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28.30.83.190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Оборудование подогрева молока, обрата и оборудование для молока прочее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28.30.84.110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Инкубаторы птицеводческие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28.30.84.120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Брудеры птицеводческие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28.30.85.000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Машины и оборудование для содержания птицы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28.30.86.110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Оборудование для сельского хозяйства,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28.30.86.140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Оборудование для птицеводства,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28.93.11.000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Сепараторы-сливкоотделители центробежные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28.93.12.000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Оборудование для обработки и переработки молока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Оборудование технологическое для комбикормовой промышленности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Машины для дробления зерна, кукурузных початков, жмыха и микроэлементов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Машины для мелассирования, подачи жиров и дозирования компонентов комбикормов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Прессы для гранулирования комбикормов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28.93.13.149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Оборудование технологическое прочее для комбикормовой промышленности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28.93.16.190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Сушилки для сельскохозяйственных продуктов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28.93.17.111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  <w:jc w:val="both"/>
            </w:pPr>
            <w:r>
              <w:t>Машины очистительные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Машины для измельчения и нарезания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Машины месильно-перемешивающие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28.93.17.114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Машины дозировочно-формовочные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28.93.17.115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Машины универсальные с комплектом сменных механизмов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28.93.17.119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Машины для механической обработки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28.93.17.170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Оборудование для переработки мяса или птицы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28.93.17.180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  <w:jc w:val="both"/>
            </w:pPr>
            <w:r>
              <w:t>Оборудование для переработки плодов, орехов или овощей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28.93.17.230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Оборудование для производства рыбных продуктов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28.93.17.290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Оборудование для промышленного приготовления или производства пищевых продуктов прочее, не включенное в другие группировки</w:t>
            </w:r>
          </w:p>
        </w:tc>
      </w:tr>
    </w:tbl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ind w:firstLine="540"/>
        <w:jc w:val="both"/>
      </w:pPr>
      <w:r>
        <w:t xml:space="preserve">2. Оборудование для рыбоводной инфраструктуры и товарной аквакультуры (товарного рыбоводства), соответствующее следующим кодам </w:t>
      </w:r>
      <w:hyperlink r:id="rId16">
        <w:r>
          <w:rPr>
            <w:color w:val="0000FF"/>
          </w:rPr>
          <w:t>Классификатора</w:t>
        </w:r>
      </w:hyperlink>
      <w:r>
        <w:t xml:space="preserve"> в области аквакультуры (рыбоводства), утвержденного приказом Министерства сельского хозяйства Российской Федерации от 18.11.2014 N 452 (с последующими изменениями):</w:t>
      </w:r>
    </w:p>
    <w:p w:rsidR="00681DD2" w:rsidRDefault="00681D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313"/>
      </w:tblGrid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Оборудование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для инкубации икры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04.03.01.01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аппараты для инкубации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04.03.01.01.01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аппарат типа Вейса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04.03.01.01.02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аппарат типа "Осетр"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04.03.01.01.03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аппарат типа Аткинса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04.03.01.01.04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аппарат типа "Ющенко"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04.03.01.01.05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аппарат типа ИВЛ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04.03.01.01.06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аппараты лоткового типа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04.03.01.01.07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аппарат типа "Бокс"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04.03.01.01.08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аппарат ВНИИПРХ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04.03.01.01.10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инкубаторы типа "Амур", "Карп", "Селенга", "Сибирь"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04.03.01.01.11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искусственные субстраты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04.03.01.02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инкубационные стойки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04.03.01.03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контейнеры для транспортировки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04.03.01.04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пакеты для транспортировки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для кормления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04.03.02.01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кормораздатчики: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04.03.02.01.01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автоматические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04.03.02.01.02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самокормушки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04.03.02.01.03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бункерные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04.03.02.01.04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перистальтические насосы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04.03.02.01.05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самоходные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04.03.02.01.06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04.03.02.02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регулируемые сортировочные устройства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04.03.02.03.01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мясорубки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04.03.02.03.02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смесители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04.03.02.03.03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грануляторы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04.03.02.03.04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экструдеры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04.03.02.03.05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дробилки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04.03.02.03.06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холодильники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04.03.03.01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садки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04.03.03.01.01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сетчатые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04.03.03.01.02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земляные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04.03.03.01.03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модульные садковые линии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04.03.03.02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бассейны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04.03.03.02.01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пластиковые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04.03.03.02.02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бетонные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04.03.03.02.03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стальные нержавеющие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04.03.03.03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лотки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04.03.03.03.01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пластиковые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04.03.03.03.02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бетонные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04.03.03.04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установки коллекторные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04.03.03.05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устройства для сортировки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04.03.03.06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рыбоуловители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04.03.03.09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установки для внесения минеральных удобрений и извести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04.03.03.10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установки для профилактической обработки рыбы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для водообеспечения и водоподготовки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насосы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04.03.04.01.01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циркуляционные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04.03.04.01.02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погружные центробежные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04.03.04.01.03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скважинные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04.03.04.01.04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очистители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04.03.04.01.05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фильтры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04.03.04.02.01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барабанные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04.03.04.02.02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сетчатые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04.03.04.02.03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гравийные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04.03.04.02.04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биологические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04.03.04.02.05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кондиционирование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04.03.04.03.01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нагреватели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04.03.04.03.0</w:t>
            </w:r>
            <w:r>
              <w:lastRenderedPageBreak/>
              <w:t>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lastRenderedPageBreak/>
              <w:t>охладители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04.03.04.03.03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теплообменники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04.03.04.04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обеззараживание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04.03.04.04.01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ультрафиолетовые установки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04.03.04.04.02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установки озонирования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04.03.04.04.03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озонаторы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04.03.05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для обеспечения воздухом, кислородом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04.03.05.01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аэраторы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04.03.05.02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воздуходувки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04.03.05.03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распылители (воздуха, кислорода)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04.03.05.04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компрессоры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04.03.05.05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потокообразователи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04.03.05.06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турбоаэраторы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04.03.05.07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оксигенаторы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04.03.05.08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инжекторы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04.03.05.09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</w:tbl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right"/>
        <w:outlineLvl w:val="0"/>
      </w:pPr>
      <w:r>
        <w:t>Приложение N 2</w:t>
      </w:r>
    </w:p>
    <w:p w:rsidR="00681DD2" w:rsidRDefault="00681DD2">
      <w:pPr>
        <w:pStyle w:val="ConsPlusNormal"/>
        <w:jc w:val="right"/>
      </w:pPr>
      <w:r>
        <w:t>к приказу</w:t>
      </w:r>
    </w:p>
    <w:p w:rsidR="00681DD2" w:rsidRDefault="00681DD2">
      <w:pPr>
        <w:pStyle w:val="ConsPlusNormal"/>
        <w:jc w:val="right"/>
      </w:pPr>
      <w:r>
        <w:t>Министерства сельского хозяйства</w:t>
      </w:r>
    </w:p>
    <w:p w:rsidR="00681DD2" w:rsidRDefault="00681DD2">
      <w:pPr>
        <w:pStyle w:val="ConsPlusNormal"/>
        <w:jc w:val="right"/>
      </w:pPr>
      <w:r>
        <w:t>Пензенской области</w:t>
      </w:r>
    </w:p>
    <w:p w:rsidR="00681DD2" w:rsidRDefault="00681DD2">
      <w:pPr>
        <w:pStyle w:val="ConsPlusNormal"/>
        <w:jc w:val="right"/>
      </w:pPr>
      <w:r>
        <w:t>от 5 апреля 2024 г. N 20-34</w:t>
      </w: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Title"/>
        <w:jc w:val="center"/>
      </w:pPr>
      <w:bookmarkStart w:id="1" w:name="P417"/>
      <w:bookmarkEnd w:id="1"/>
      <w:r>
        <w:t>ПЕРЕЧЕНЬ</w:t>
      </w:r>
    </w:p>
    <w:p w:rsidR="00681DD2" w:rsidRDefault="00681DD2">
      <w:pPr>
        <w:pStyle w:val="ConsPlusTitle"/>
        <w:jc w:val="center"/>
      </w:pPr>
      <w:r>
        <w:t>ОБОРУДОВАНИЯ ДЛЯ КОМПЛЕКТАЦИИ ОБЪЕКТОВ, ПРЕДНАЗНАЧЕННЫХ</w:t>
      </w:r>
    </w:p>
    <w:p w:rsidR="00681DD2" w:rsidRDefault="00681DD2">
      <w:pPr>
        <w:pStyle w:val="ConsPlusTitle"/>
        <w:jc w:val="center"/>
      </w:pPr>
      <w:r>
        <w:lastRenderedPageBreak/>
        <w:t>ДЛЯ ПРОИЗВОДСТВА, ХРАНЕНИЯ И ПЕРЕРАБОТКИ</w:t>
      </w:r>
    </w:p>
    <w:p w:rsidR="00681DD2" w:rsidRDefault="00681DD2">
      <w:pPr>
        <w:pStyle w:val="ConsPlusTitle"/>
        <w:jc w:val="center"/>
      </w:pPr>
      <w:r>
        <w:t>СЕЛЬСКОХОЗЯЙСТВЕННОЙ ПРОДУКЦИИ, СЕЛЬСКОХОЗЯЙСТВЕННОЙ ТЕХНИКИ</w:t>
      </w:r>
    </w:p>
    <w:p w:rsidR="00681DD2" w:rsidRDefault="00681DD2">
      <w:pPr>
        <w:pStyle w:val="ConsPlusTitle"/>
        <w:jc w:val="center"/>
      </w:pPr>
      <w:r>
        <w:t>И СПЕЦИАЛИЗИРОВАННОГО ТРАНСПОРТА ДЛЯ КОМПЛЕКТАЦИИ ОБЪЕКТОВ</w:t>
      </w:r>
    </w:p>
    <w:p w:rsidR="00681DD2" w:rsidRDefault="00681DD2">
      <w:pPr>
        <w:pStyle w:val="ConsPlusTitle"/>
        <w:jc w:val="center"/>
      </w:pPr>
      <w:r>
        <w:t>ПО ПРОИЗВОДСТВУ И ПЕРЕРАБОТКЕ СЕЛЬСКОХОЗЯЙСТВЕННОЙ ПРОДУКЦИИ</w:t>
      </w:r>
    </w:p>
    <w:p w:rsidR="00681DD2" w:rsidRDefault="00681DD2">
      <w:pPr>
        <w:pStyle w:val="ConsPlusTitle"/>
        <w:jc w:val="center"/>
      </w:pPr>
      <w:r>
        <w:t>СЕМЕЙНЫХ ФЕРМ В РАМКАХ ПОРЯДКА ПРЕДОСТАВЛЕНИЯ СУБСИДИЙ</w:t>
      </w:r>
    </w:p>
    <w:p w:rsidR="00681DD2" w:rsidRDefault="00681DD2">
      <w:pPr>
        <w:pStyle w:val="ConsPlusTitle"/>
        <w:jc w:val="center"/>
      </w:pPr>
      <w:r>
        <w:t>НА ВОЗМЕЩЕНИЕ (ОБЕСПЕЧЕНИЕ) ЧАСТИ ЗАТРАТ СЕМЕЙНЫХ ФЕРМ</w:t>
      </w:r>
    </w:p>
    <w:p w:rsidR="00681DD2" w:rsidRDefault="00681DD2">
      <w:pPr>
        <w:pStyle w:val="ConsPlusTitle"/>
        <w:jc w:val="center"/>
      </w:pPr>
      <w:r>
        <w:t>НА УСЛОВИЯХ СОФИНАНСИРОВАНИЯ ЗА СЧЕТ СРЕДСТВ ФЕДЕРАЛЬНОГО</w:t>
      </w:r>
    </w:p>
    <w:p w:rsidR="00681DD2" w:rsidRDefault="00681DD2">
      <w:pPr>
        <w:pStyle w:val="ConsPlusTitle"/>
        <w:jc w:val="center"/>
      </w:pPr>
      <w:r>
        <w:t>БЮДЖЕТА НА ПОДДЕРЖКУ ПРИОРИТЕТНЫХ НАПРАВЛЕНИЙ</w:t>
      </w:r>
    </w:p>
    <w:p w:rsidR="00681DD2" w:rsidRDefault="00681DD2">
      <w:pPr>
        <w:pStyle w:val="ConsPlusTitle"/>
        <w:jc w:val="center"/>
      </w:pPr>
      <w:r>
        <w:t>АГРОПРОМЫШЛЕННОГО КОМПЛЕКСА И РАЗВИТИЕ МАЛЫХ ФОРМ</w:t>
      </w:r>
    </w:p>
    <w:p w:rsidR="00681DD2" w:rsidRDefault="00681DD2">
      <w:pPr>
        <w:pStyle w:val="ConsPlusTitle"/>
        <w:jc w:val="center"/>
      </w:pPr>
      <w:r>
        <w:t>ХОЗЯЙСТВОВАНИЯ, УТВЕРЖДЕННОГО ПОСТАНОВЛЕНИЕМ ПРАВИТЕЛЬСТВА</w:t>
      </w:r>
    </w:p>
    <w:p w:rsidR="00681DD2" w:rsidRDefault="00681DD2">
      <w:pPr>
        <w:pStyle w:val="ConsPlusTitle"/>
        <w:jc w:val="center"/>
      </w:pPr>
      <w:r>
        <w:t>ПЕНЗЕНСКОЙ ОБЛАСТИ ОТ 13.02.2017 N 66-пП</w:t>
      </w:r>
    </w:p>
    <w:p w:rsidR="00681DD2" w:rsidRDefault="00681DD2">
      <w:pPr>
        <w:pStyle w:val="ConsPlusTitle"/>
        <w:jc w:val="center"/>
      </w:pPr>
      <w:r>
        <w:t>(С ПОСЛЕДУЮЩИМИ ИЗМЕНЕНИЯМИ)</w:t>
      </w: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ind w:firstLine="540"/>
        <w:jc w:val="both"/>
      </w:pPr>
      <w:r>
        <w:t xml:space="preserve">1. Оборудование, техника и транспорт, соответствующие следующим кодам Общероссийского </w:t>
      </w:r>
      <w:hyperlink r:id="rId17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 (ОКПД2) ОК 034-2014 (КПЕС 2008):</w:t>
      </w:r>
    </w:p>
    <w:p w:rsidR="00681DD2" w:rsidRDefault="00681D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370"/>
      </w:tblGrid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25.29.11.900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  <w:jc w:val="both"/>
            </w:pPr>
            <w: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25.29.11.910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Резервуары, цистерны, баки и аналогичные емкости (кроме емкостей для сжатых или сжиженных газов) из черных металлов и алюминия, вместимостью более 300 л, без механического или теплотехнического оборудования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25.29.11.990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Резервуары, цистерны, баки и аналогичные емкости (кроме емкостей для сжатых или сжиженных газов) из прочих металлов, вместимостью более 300 л, без механического или теплотехнического оборудования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27.11.31.000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Установки генераторные с двигателями внутреннего сгорания с воспламенением от сжатия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27.11.32.110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Установки генераторные с карбюраторными двигателями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27.11.32.120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Установки генераторные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28.22.15.110 &lt;*&gt;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Автопогрузчики с вилочным захватом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28.22.15.120 &lt;*&gt;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Погрузчики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28.22.15.129 &lt;*&gt;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  <w:jc w:val="both"/>
            </w:pPr>
            <w:r>
              <w:t>Погрузчики прочие,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28.22.17.190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Подъемники и конвейеры пневматические и прочие непрерывного действия для товаров или материалов,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Устройства загрузочные, специально разработанные для использования в сельском хозяйстве, навесные для сельскохозяйственных тракторов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28.22.18.220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Погрузчики сельскохозяйственные прочие, кроме универсальных и навесных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28.22.18.221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Погрузчики сельскохозяйственные специальные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28.22.18.223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Погрузчики сельскохозяйственные грейферные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Загрузчики, разгрузчики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28.22.18.231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Загрузчики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28.22.18.232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Разгрузчики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28.22.18.233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Стрелы подъемные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28.22.18.234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Опрокидыватели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Погрузчики для животноводческих ферм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28.22.18.241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Погрузчики для животноводческих ферм специальные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28.22.18.242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Погрузчики для животноводческих ферм грейферные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28.22.18.243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Навозопогрузчики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28.22.18.244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Погрузчики-измельчители силоса и грубых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28.22.18.245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Стогометатели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28.22.18.246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 xml:space="preserve">Погрузчики универсальные сельскохозяйственного </w:t>
            </w:r>
            <w:r>
              <w:lastRenderedPageBreak/>
              <w:t>назначения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28.22.18.249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Погрузчики для животноводческих ферм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Загрузчики, разгрузчики для животноводческих ферм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28.22.18.251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Загрузчики для животноводческих ферм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28.22.18.252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Разгрузчики для животноводческих ферм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28.22.18.253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Загрузчики сухих и влажных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28.22.18.254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Фуражиры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28.22.18.255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Скирдорезы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28.22.18.260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Машины подъемные для механизации складов,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28.22.18.310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Машины погрузочные и разгрузочные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28.22.18.314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Манипуляторы погрузочные и разгрузочные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center"/>
            </w:pPr>
            <w:r>
              <w:t>28.22.18.320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Устройства загрузочные механические для сыпучих материалов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center"/>
            </w:pPr>
            <w:r>
              <w:t>28.22.18.390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Оборудование холодильное и морозильное, кроме бытового оборудования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28.25.13.111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Шкафы холодильные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28.25.13.112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Камеры холодильные сборные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28.25.13.113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Прилавки, прилавки-витрины холодильные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28.25.13.114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Витрины холодильные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28.25.13.119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Оборудование холодильное прочее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Вентиляторы общего назначения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28.25.20.111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Вентиляторы осевые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28.25.20.112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Вентиляторы радиальные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28.25.20.119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Вентиляторы общего назначения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28.25.20.120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Вентиляторы шахтные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28.25.20.130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Вентиляторы канальные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28.25.20.190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Вентиляторы прочие, кроме настольных, напольных, настенных, оконных, потолочных или вентиляторов для крыш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28.30.10.000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Тракторы, управляемые рядом идущим водителем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28.30.21.110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Тракторы сельскохозяйственные колесные с мощностью двигателя не более 37 кВт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28.30.21.120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Тракторы сельскохозяйственные гусеничные с мощностью двигателя не более 37 кВт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28.30.22.110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Тракторы сельскохозяйственные колесные с мощностью двигателя от 37 кВт до 59 кВт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28.30.22.120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Тракторы сельскохозяйственные гусеничные с мощностью двигателя от 37 кВт до 59 кВт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28.30.23.110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Тракторы сельскохозяйственные колесные с мощностью двигателя более 59 кВт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28.30.23.120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Тракторы сельскохозяйственные гусеничные с мощностью двигателя более 59 кВт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28.30.31.110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Плуги общего назначения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28.30.31.120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Машины для пахоты и глубокого рыхления (специального назначения)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28.30.31.123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Плуги плантажные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28.30.31.124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Плуги рыхлительные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28.30.31.125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Плуги клавишные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28.30.31.127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Плуги садовые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28.30.31.129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Плуги прочие,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28.30.32.110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Бороны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28.30.32.111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Бороны зубовые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28.30.32.112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Бороны дисковые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28.30.32.113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Бороны сетчатые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28.30.32.119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Бороны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28.30.32.120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Скарификаторы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28.30.32.130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Культиваторы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28.30.32.140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Рыхлители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28.30.32.150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Машины для прополки и пропалыватели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28.30.33.110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Сеялки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28.30.33.113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Сеялки-культиваторы стерневые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28.30.33.114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Сеялки кукурузные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28.30.33.117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Сеялки овощные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28.30.33.120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  <w:jc w:val="both"/>
            </w:pPr>
            <w:r>
              <w:t>Сажалки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28.30.33.130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Машины рассадопосадочные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28.30.34.000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Разбрасыватели органических и минеральных удобрений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28.30.39.000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Машины сельскохозяйственные для обработки почвы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28.30.51.000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Косилки (включая устройства режущие для установки на тракторе),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28.30.52.000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Машины сеноуборочные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28.30.53.000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Прессы для соломы или сена, включая пресс-подборщики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28.30.54.110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  <w:jc w:val="both"/>
            </w:pPr>
            <w:r>
              <w:t>Машины для уборки и первичной обработки картофеля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28.30.54.120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  <w:jc w:val="both"/>
            </w:pPr>
            <w:r>
              <w:t>Машины для уборки и первичной обработки свеклы и других корнеплодов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28.30.59.112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Жатки рядковые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28.30.59.141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  <w:jc w:val="both"/>
            </w:pPr>
            <w:r>
              <w:t>Машины для уборки и первичной обработки овощей и бахчевых культур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28.30.60.000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Устройства механические для разбрасывания или распыления жидкостей или порошков, используемые в сельском хозяйстве или садоводстве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28.30.70.000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Прицепы и полуприцепы самозагружающиеся или саморазгружающиеся для сельского хозяйства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28.30.81.110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Машины для очистки, сортировки или калибровки яиц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lastRenderedPageBreak/>
              <w:t>28.30.81.190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  <w:jc w:val="both"/>
            </w:pPr>
            <w:r>
              <w:t>Машины для очистки, сортировки прочих продуктов сельскохозяйственного производства, кроме семян, зерна и сухих бобовых культур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28.30.82.110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Установки доильные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28.30.82.120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Аппараты доильные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Дробилки для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28.30.83.120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Измельчители грубых и сочных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28.30.83.130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Овощетерки, пастоизготовители и мялки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28.30.83.140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Смесители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28.30.83.150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Запарники-смесители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28.30.83.160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Котлы-парообразователи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28.30.83.170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Котлы варочные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28.30.83.180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Мойки и мойки-корнерезки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28.30.83.190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Оборудование подогрева молока, обрата и оборудование для молока прочее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28.30.84.110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Инкубаторы птицеводческие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28.30.84.120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Брудеры птицеводческие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28.30.85.000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Машины и оборудование для содержания птицы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28.30.86.110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Оборудование для сельского хозяйства,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28.30.86.140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Оборудование для птицеводства,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28.93.11.000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Сепараторы-сливкоотделители центробежные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28.93.12.000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Оборудование для обработки и переработки молока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Оборудование технологическое для комбикормовой промышленности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28.93.13.141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Машины для дробления зерна, кукурузных початков, жмыха и микроэлементов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28.93.13.142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Машины для мелассирования, подачи жиров и дозирования компонентов комбикормов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28.93.13.143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Прессы для гранулирования комбикормов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28.93.13.149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Оборудование технологическое прочее для комбикормовой промышленности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28.93.16.190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Сушилки для сельскохозяйственных продуктов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28.93.17.111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  <w:jc w:val="both"/>
            </w:pPr>
            <w:r>
              <w:t>Машины очистительные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28.93.17.112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Машины для измельчения и нарезания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28.93.17.115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Машины универсальные с комплектом сменных механизмов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28.93.17.119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Машины для механической обработки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28.93.17.170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Оборудование для переработки мяса или птицы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28.93.17.180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  <w:jc w:val="both"/>
            </w:pPr>
            <w:r>
              <w:t>Оборудование для переработки плодов, орехов или овощей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28.93.17.230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Оборудование для производства рыбных продуктов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28.93.17.290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Оборудование для промышленного приготовления или производства пищевых продуктов прочее,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29.10.41.110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Автомобили грузовые с дизельным двигателем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29.10.41.111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Автомобили грузовые с дизельным двигателем, имеющие технически допустимую максимальную массу не более 3,5 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29.10.41.112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Автомобили грузовые с дизельным двигателем, имеющие технически допустимую максимальную массу свыше 3,5 т, но не более 12 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29.10.41.113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Автомобили грузовые с дизельным двигателем, имеющие технически допустимую максимальную массу свыше 12 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29.10.42.110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Автомобили грузовые с бензиновым двигателем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29.10.42.111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Автомобили грузовые с бензиновым двигателем, имеющие технически допустимую максимальную массу не более 3,5 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29.10.42.112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Автомобили грузовые с бензиновым двигателем, имеющие технически допустимую максимальную массу свыше 3,5 т, но не более 12 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29.10.42.113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Автомобили грузовые с бензиновым двигателем, имеющие технически допустимую максимальную массу свыше 12 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29.10.59.240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Средства транспортные для перевозки пищевых жидкостей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29.10.59.280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Средства транспортные - фургоны для перевозки пищевых продуктов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29.10.59.390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Средства автотранспортные специального назначения прочие,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29.20.23.110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Прицепы (полуприцепы) к легковым и грузовым автомобилям, мотоциклам, мотороллерам и квадроциклам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29.20.23.111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Прицепы и полуприцепы, технически допустимая максимальная масса которых не более 0,75 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29.20.23.112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Прицепы и полуприцепы, технически допустимая максимальная масса которых свыше 0,75 т, но не более 3,5 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29.20.23.113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Прицепы и полуприцепы, технически допустимая максимальная масса которых свыше 3,5 т, но не более 10 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29.20.23.114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Прицепы и полуприцепы, технически допустимая максимальная масса которых свыше 10 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29.20.23.120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Прицепы-цистерны и полуприцепы-цистерны для перевозки нефтепродуктов, воды и прочих жидкостей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29.20.23.130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Прицепы и полуприцепы тракторные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29.20.23.190</w:t>
            </w:r>
          </w:p>
        </w:tc>
        <w:tc>
          <w:tcPr>
            <w:tcW w:w="7370" w:type="dxa"/>
          </w:tcPr>
          <w:p w:rsidR="00681DD2" w:rsidRDefault="00681DD2">
            <w:pPr>
              <w:pStyle w:val="ConsPlusNormal"/>
            </w:pPr>
            <w:r>
              <w:t>Прицепы и полуприцепы прочие, не включенные в другие группировки</w:t>
            </w:r>
          </w:p>
        </w:tc>
      </w:tr>
    </w:tbl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ind w:firstLine="540"/>
        <w:jc w:val="both"/>
      </w:pPr>
      <w:r>
        <w:t>--------------------------------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>&lt;*&gt; Применяется для оборудования сельскохозяйственного назначения.</w:t>
      </w: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ind w:firstLine="540"/>
        <w:jc w:val="both"/>
      </w:pPr>
      <w:r>
        <w:t xml:space="preserve">2. Оборудование для рыбоводной инфраструктуры и товарной аквакультуры (товарного рыбоводства), соответствующее следующим кодам </w:t>
      </w:r>
      <w:hyperlink r:id="rId18">
        <w:r>
          <w:rPr>
            <w:color w:val="0000FF"/>
          </w:rPr>
          <w:t>Классификатора</w:t>
        </w:r>
      </w:hyperlink>
      <w:r>
        <w:t xml:space="preserve"> в области аквакультуры (рыбоводства), утвержденного приказом Министерства сельского хозяйства Российской Федерации от 18.11.2014 N 452 (с последующими изменениями):</w:t>
      </w:r>
    </w:p>
    <w:p w:rsidR="00681DD2" w:rsidRDefault="00681D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7143"/>
      </w:tblGrid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Машины и суда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04.02.01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живорыбные машины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lastRenderedPageBreak/>
              <w:t>04.02.04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живорыбные контейнеры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04.02.07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камышекосилки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04.02.09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мотопомпы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04.02.10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генераторы тока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04.02.12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плавучие кормораздатчики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Оборудование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для инкубации икры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аппараты для инкубации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аппарат типа Вейса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аппарат типа "Осетр"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аппарат типа Аткинса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аппарат типа "Ющенко"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04.03.01.01.05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аппарат типа ИВЛ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04.03.01.01.06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аппараты лоткового типа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04.03.01.01.07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аппарат типа "Бокс"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04.03.01.01.08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аппарат ВНИИПРХ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04.03.01.01.10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инкубаторы типа "Амур", "Карп", "Селенга", "Сибирь"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04.03.01.01.11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искусственные субстраты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инкубационные стойки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контейнеры для транспортировки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пакеты для транспортировки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для кормления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кормораздатчики: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автоматические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самокормушки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бункерные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перистальтические насосы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lastRenderedPageBreak/>
              <w:t>04.03.02.01.05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самоходные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04.03.02.01.06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регулируемые сортировочные устройства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мясорубки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смесители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грануляторы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экструдеры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04.03.02.03.05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дробилки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04.03.02.03.06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холодильники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садки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04.03.03.01.01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сетчатые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04.03.03.01.02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земляные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04.03.03.01.03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модульные садковые линии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бассейны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04.03.03.02.01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пластиковые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04.03.03.02.02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бетонные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04.03.03.02.03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стальные нержавеющие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лотки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04.03.03.03.01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пластиковые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04.03.03.03.02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бетонные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установки коллекторные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04.03.03.05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устройства для сортировки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04.03.03.06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рыбоуловители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04.03.03.09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установки для внесения минеральных удобрений и извести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04.03.03.10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установки для профилактической обработки рыбы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для водообеспечения и водоподготовки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lastRenderedPageBreak/>
              <w:t>04.03.04.01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насосы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циркуляционные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погружные центробежные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скважинные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очистители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04.03.04.01.05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фильтры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барабанные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сетчатые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гравийные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биологические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04.03.04.02.05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кондиционирование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04.03.04.03.01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нагреватели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04.03.04.03.02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охладители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04.03.04.03.03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теплообменники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обеззараживание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04.03.04.04.01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ультрафиолетовые установки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04.03.04.04.02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установки озонирования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04.03.04.04.03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озонаторы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для обеспечения воздухом, кислородом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аэраторы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воздуходувки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распылители (воздуха, кислорода)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компрессоры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04.03.05.05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потокообразователи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04.03.05.06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турбоаэраторы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lastRenderedPageBreak/>
              <w:t>04.03.05.07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оксигенаторы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04.03.05.08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инжекторы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04.03.05.09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</w:tbl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right"/>
        <w:outlineLvl w:val="0"/>
      </w:pPr>
      <w:r>
        <w:t>Приложение N 3</w:t>
      </w:r>
    </w:p>
    <w:p w:rsidR="00681DD2" w:rsidRDefault="00681DD2">
      <w:pPr>
        <w:pStyle w:val="ConsPlusNormal"/>
        <w:jc w:val="right"/>
      </w:pPr>
      <w:r>
        <w:t>к приказу</w:t>
      </w:r>
    </w:p>
    <w:p w:rsidR="00681DD2" w:rsidRDefault="00681DD2">
      <w:pPr>
        <w:pStyle w:val="ConsPlusNormal"/>
        <w:jc w:val="right"/>
      </w:pPr>
      <w:r>
        <w:t>Министерства сельского хозяйства</w:t>
      </w:r>
    </w:p>
    <w:p w:rsidR="00681DD2" w:rsidRDefault="00681DD2">
      <w:pPr>
        <w:pStyle w:val="ConsPlusNormal"/>
        <w:jc w:val="right"/>
      </w:pPr>
      <w:r>
        <w:t>Пензенской области</w:t>
      </w:r>
    </w:p>
    <w:p w:rsidR="00681DD2" w:rsidRDefault="00681DD2">
      <w:pPr>
        <w:pStyle w:val="ConsPlusNormal"/>
        <w:jc w:val="right"/>
      </w:pPr>
      <w:r>
        <w:t>от 5 апреля 2024 г. N 20-34</w:t>
      </w: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Title"/>
        <w:jc w:val="center"/>
      </w:pPr>
      <w:bookmarkStart w:id="2" w:name="P911"/>
      <w:bookmarkEnd w:id="2"/>
      <w:r>
        <w:t>ПЕРЕЧЕНЬ</w:t>
      </w:r>
    </w:p>
    <w:p w:rsidR="00681DD2" w:rsidRDefault="00681DD2">
      <w:pPr>
        <w:pStyle w:val="ConsPlusTitle"/>
        <w:jc w:val="center"/>
      </w:pPr>
      <w:r>
        <w:t>ОБОРУДОВАНИЯ ДЛЯ ПРОИЗВОДСТВЕННЫХ ОБЪЕКТОВ, ПРЕДНАЗНАЧЕННЫХ</w:t>
      </w:r>
    </w:p>
    <w:p w:rsidR="00681DD2" w:rsidRDefault="00681DD2">
      <w:pPr>
        <w:pStyle w:val="ConsPlusTitle"/>
        <w:jc w:val="center"/>
      </w:pPr>
      <w:r>
        <w:t>ДЛЯ ЗАГОТОВКИ, ХРАНЕНИЯ, ПОДРАБОТКИ, ПЕРЕРАБОТКИ,</w:t>
      </w:r>
    </w:p>
    <w:p w:rsidR="00681DD2" w:rsidRDefault="00681DD2">
      <w:pPr>
        <w:pStyle w:val="ConsPlusTitle"/>
        <w:jc w:val="center"/>
      </w:pPr>
      <w:r>
        <w:t>СОРТИРОВКИ, УБОЯ, ПЕРВИЧНОЙ ПЕРЕРАБОТКИ, ОХЛАЖДЕНИЯ,</w:t>
      </w:r>
    </w:p>
    <w:p w:rsidR="00681DD2" w:rsidRDefault="00681DD2">
      <w:pPr>
        <w:pStyle w:val="ConsPlusTitle"/>
        <w:jc w:val="center"/>
      </w:pPr>
      <w:r>
        <w:t>ПОДГОТОВКИ К РЕАЛИЗАЦИИ, ПОГРУЗКИ, РАЗГРУЗКИ</w:t>
      </w:r>
    </w:p>
    <w:p w:rsidR="00681DD2" w:rsidRDefault="00681DD2">
      <w:pPr>
        <w:pStyle w:val="ConsPlusTitle"/>
        <w:jc w:val="center"/>
      </w:pPr>
      <w:r>
        <w:t>СЕЛЬСКОХОЗЯЙСТВЕННОЙ ПРОДУКЦИИ, ТРАНСПОРТИРОВКИ И РЕАЛИЗАЦИИ</w:t>
      </w:r>
    </w:p>
    <w:p w:rsidR="00681DD2" w:rsidRDefault="00681DD2">
      <w:pPr>
        <w:pStyle w:val="ConsPlusTitle"/>
        <w:jc w:val="center"/>
      </w:pPr>
      <w:r>
        <w:t>ПИЩЕВЫХ ЛЕСНЫХ РЕСУРСОВ И ПРОДУКТОВ ПЕРЕРАБОТКИ УКАЗАННОЙ</w:t>
      </w:r>
    </w:p>
    <w:p w:rsidR="00681DD2" w:rsidRDefault="00681DD2">
      <w:pPr>
        <w:pStyle w:val="ConsPlusTitle"/>
        <w:jc w:val="center"/>
      </w:pPr>
      <w:r>
        <w:t>ПРОДУКЦИИ И ПИЩЕВЫХ ЛЕСНЫХ РЕСУРСОВ, В РАМКАХ ПОРЯДКА</w:t>
      </w:r>
    </w:p>
    <w:p w:rsidR="00681DD2" w:rsidRDefault="00681DD2">
      <w:pPr>
        <w:pStyle w:val="ConsPlusTitle"/>
        <w:jc w:val="center"/>
      </w:pPr>
      <w:r>
        <w:t>ПРЕДОСТАВЛЕНИЯ ГРАНТОВ В ФОРМЕ СУБСИДИЙ НА РАЗВИТИЕ</w:t>
      </w:r>
    </w:p>
    <w:p w:rsidR="00681DD2" w:rsidRDefault="00681DD2">
      <w:pPr>
        <w:pStyle w:val="ConsPlusTitle"/>
        <w:jc w:val="center"/>
      </w:pPr>
      <w:r>
        <w:t>МАТЕРИАЛЬНО-ТЕХНИЧЕСКОЙ БАЗЫ СЕЛЬСКОХОЗЯЙСТВЕННЫХ</w:t>
      </w:r>
    </w:p>
    <w:p w:rsidR="00681DD2" w:rsidRDefault="00681DD2">
      <w:pPr>
        <w:pStyle w:val="ConsPlusTitle"/>
        <w:jc w:val="center"/>
      </w:pPr>
      <w:r>
        <w:t>ПОТРЕБИТЕЛЬСКИХ КООПЕРАТИВОВ НА УСЛОВИЯХ СОФИНАНСИРОВАНИЯ</w:t>
      </w:r>
    </w:p>
    <w:p w:rsidR="00681DD2" w:rsidRDefault="00681DD2">
      <w:pPr>
        <w:pStyle w:val="ConsPlusTitle"/>
        <w:jc w:val="center"/>
      </w:pPr>
      <w:r>
        <w:t>ЗА СЧЕТ СРЕДСТВ ФЕДЕРАЛЬНОГО БЮДЖЕТА НА ПОДДЕРЖКУ</w:t>
      </w:r>
    </w:p>
    <w:p w:rsidR="00681DD2" w:rsidRDefault="00681DD2">
      <w:pPr>
        <w:pStyle w:val="ConsPlusTitle"/>
        <w:jc w:val="center"/>
      </w:pPr>
      <w:r>
        <w:t>ПРИОРИТЕТНЫХ НАПРАВЛЕНИЙ АГРОПРОМЫШЛЕННОГО КОМПЛЕКСА</w:t>
      </w:r>
    </w:p>
    <w:p w:rsidR="00681DD2" w:rsidRDefault="00681DD2">
      <w:pPr>
        <w:pStyle w:val="ConsPlusTitle"/>
        <w:jc w:val="center"/>
      </w:pPr>
      <w:r>
        <w:t>И РАЗВИТИЕ МАЛЫХ ФОРМ ХОЗЯЙСТВОВАНИЯ, УТВЕРЖДЕННОГО</w:t>
      </w:r>
    </w:p>
    <w:p w:rsidR="00681DD2" w:rsidRDefault="00681DD2">
      <w:pPr>
        <w:pStyle w:val="ConsPlusTitle"/>
        <w:jc w:val="center"/>
      </w:pPr>
      <w:r>
        <w:t>ПОСТАНОВЛЕНИЕМ ПРАВИТЕЛЬСТВА ПЕНЗЕНСКОЙ ОБЛАСТИ</w:t>
      </w:r>
    </w:p>
    <w:p w:rsidR="00681DD2" w:rsidRDefault="00681DD2">
      <w:pPr>
        <w:pStyle w:val="ConsPlusTitle"/>
        <w:jc w:val="center"/>
      </w:pPr>
      <w:r>
        <w:t>ОТ 13.02.2017 N 66-пП (С ПОСЛЕДУЮЩИМИ ИЗМЕНЕНИЯМИ)</w:t>
      </w: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ind w:firstLine="540"/>
        <w:jc w:val="both"/>
      </w:pPr>
      <w:r>
        <w:t xml:space="preserve">1. Оборудование, соответствующее следующим кодам Общероссийского </w:t>
      </w:r>
      <w:hyperlink r:id="rId19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 (ОКПД2) </w:t>
      </w:r>
      <w:r>
        <w:lastRenderedPageBreak/>
        <w:t>ОК 034-2014 (КПЕС 2008):</w:t>
      </w:r>
    </w:p>
    <w:p w:rsidR="00681DD2" w:rsidRDefault="00681D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257"/>
      </w:tblGrid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25.29.11.900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25.29.11.910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Резервуары, цистерны, баки и аналогичные емкости (кроме емкостей для сжатых или сжиженных газов) из черных металлов и алюминия, вместимостью более 300 л, без механического или теплотехнического оборудования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25.29.11.990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Резервуары, цистерны, баки и аналогичные емкости (кроме емкостей для сжатых или сжиженных газов) из прочих металлов, вместимостью более 300 л, без механического или теплотехнического оборудования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25.30.11.110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Котлы паровые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25.30.11.120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Котлы пароводогрейные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25.30.11.130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Котлы, работающие с высокотемпературными органическими теплоносителями (ВОТ)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25.30.11.190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Котлы паропроизводящие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25.91.11.000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Цистерны, бочки, барабаны, канистры, ящики и аналогичные емкости для любых веществ (кроме газов) из железа, чугуна или стали, вместимостью от 50 до 300 л, не оснащенные механическим или тепловым оборудованием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25.92.12.000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Бочки, барабаны, банки, ящики и аналогичные емкости алюминиевые для любых веществ (кроме газов) вместимостью не более 300 л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28.13.12.000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Насосы возвратно-поступательные объемного действия прочие для перекачки жидкостей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28.13.13.120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Насосы винтовые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28.13.14.110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Насосы центробежные подачи жидкостей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28.13.21.112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Насосы турбомолекулярные глубокого вакуума вертикальные со встроенным электродвигателем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28.13.21.119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 xml:space="preserve">Насосы турбомолекулярные глубокого вакуума прочие, не </w:t>
            </w:r>
            <w:r>
              <w:lastRenderedPageBreak/>
              <w:t>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28.13.21.190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Насосы вакуумные прочие,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28.13.23.000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Компрессоры для холодильного оборудования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Конвейеры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28.22.17.111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Конвейеры ленточные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28.22.17.112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Конвейеры скребковые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28.22.17.113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Конвейеры пластинчатые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28.22.17.114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Конвейеры вибрационные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28.22.17.115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Конвейеры роликовые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28.22.17.116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Конвейеры винтовые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28.22.17.119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Конвейеры прочие,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Элеваторы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28.22.17.121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Элеваторы ковшовые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28.22.17.122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Элеваторы специальные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28.22.17.190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Подъемники и конвейеры пневматические и прочие непрерывного действия для товаров или материалов,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Устройства загрузочные, специально разработанные для использования в сельском хозяйстве, навесные для сельскохозяйственных тракторов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28.22.18.223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Погрузчики сельскохозяйственные грейферные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Загрузчики, разгрузчики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Загрузчики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Разгрузчики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28.22.18.233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Стрелы подъемные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28.22.18.234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Опрокидыватели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28.22.18.245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Стогометатели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28.22.18.246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 xml:space="preserve">Погрузчики универсальные сельскохозяйственного </w:t>
            </w:r>
            <w:r>
              <w:lastRenderedPageBreak/>
              <w:t>назначения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28.22.18.390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28.25.11.110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Теплообменники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28.25.11.120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для сжижения воздуха или прочих газов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28.25.12.110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Кондиционеры промышленные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холодильное и морозильное, кроме бытового оборудования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Шкафы холодильные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Камеры холодильные сборные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28.25.13.113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Прилавки, прилавки-витрины холодильные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28.25.13.114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Витрины холодильные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28.25.13.115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охлаждения и заморозки жидкостей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28.25.13.119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холодильное прочее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28.25.14.110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и установки для фильтрования или очистки воздуха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28.25.14.113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Озонаторы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28.25.14.119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и установки для фильтрования или очистки воздуха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28.25.14.121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Циклоны для очистки воздуха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28.25.14.129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газоочистное и пылеулавливающее прочее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Вентиляторы общего назначения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Вентиляторы осевые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Вентиляторы радиальные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28.25.20.119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Вентиляторы общего назначения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Вентиляторы шахтные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28.25.20.130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Вентиляторы канальные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 xml:space="preserve">Вентиляторы прочие, кроме настольных, напольных, настенных, оконных, потолочных или вентиляторов для </w:t>
            </w:r>
            <w:r>
              <w:lastRenderedPageBreak/>
              <w:t>крыш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28.29.12.110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фильтрования или очистки воды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28.29.12.120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фильтрования или очистки напитков, кроме воды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28.29.12.190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и установки для фильтрования или очистки жидкостей прочие,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28.29.21.110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мойки бутылок и прочих емкостей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28.29.21.120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розлива, закупоривания и упаковывания бутылок и прочих емкостей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весовое промышленное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28.29.31.111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Весы транспортные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28.29.31.112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Весы платформенные и бункерные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28.29.31.113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Весы настольные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28.29.31.114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Весы технологические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28.29.31.119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Весы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Весы непрерывного взвешивания изделий на конвейерах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28.29.31.130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Весы, отрегулированные на постоянную массу и весы, загружающие груз определенной массы в емкость или контейнер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28.29.39.000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взвешивания и дозировки прочее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28.29.60.000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28.30.81.120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для очистки, сортировки фруктов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28.30.81.190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для очистки, сортировки прочих продуктов сельскохозяйственного производства, кроме семян, зерна и сухих бобовых культур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28.30.82.110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Установки доильные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28.30.82.120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Аппараты доильные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Дробилки для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28.30.83.160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Котлы-парообразователи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подогрева молока, обрата и оборудование для молока прочее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28.30.86.110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сельского хозяйства,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28.30.86.150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пчеловодства,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28.93.11.000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Сепараторы-сливкоотделители центробежные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28.93.12.000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обработки и переработки молока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Оборудование технологическое для мукомольных предприятий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28.93.13.111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Сепараторы зерноочистительные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28.93.13.112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Аспираторы и сортирующие устройства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28.93.13.113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Машины камнеотборочные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28.93.13.114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Триеры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28.93.13.115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Машины обоечные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28.93.13.116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Машины щеточные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28.93.13.117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Станки вальцевые мельничные для мукомольных предприятий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28.93.13.118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Машины рассева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28.93.13.121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Машины ситовеечные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28.93.13.122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Машины вымольные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28.93.13.129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Оборудование технологическое для мукомольных предприятий прочее,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28.93.13.130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Оборудование технологическое для крупяной промышленности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28.93.13.131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Машины шелушильные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28.93.13.132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Машины шлифовальные и полировальные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28.93.13.133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Машины плющильные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28.93.13.134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Машины сортировочно-просеивающие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28.93.13.135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крупосортировочные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28.93.13.136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крупоотделительные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28.93.13.137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Установки агрегатированные крупорушильные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28.93.13.139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технологическое прочее для крупяной промышленности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технологическое для комбикормовой промышленности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для дробления зерна, кукурузных початков, жмыха и микроэлементов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для мелассирования, подачи жиров и дозирования компонентов комбикормов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28.93.13.143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Прессы для гранулирования комбикормов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28.93.13.149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технологическое прочее для комбикормовой промышленности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28.93.14.000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виноделия, производства сидра, фруктовых соков или аналогичных напитков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28.93.16.110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Сушилки зерна и семян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28.93.16.190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Сушилки для сельскохозяйственных продуктов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28.93.17.110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очистительные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для измельчения и нарезания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28.93.17.115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универсальные с комплектом сменных механизмов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28.93.17.119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для механической обработки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28.93.17.170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переработки мяса или птицы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28.93.17.180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переработки плодов, орехов или овощей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28.93.17.220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приготовления или производства напитков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28.93.17.230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производства рыбных продуктов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28.93.17.240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экстракции или приготовления животных или нелетучих растительных жиров и масел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28.93.17.290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промышленного приготовления или производства пищевых продуктов прочее,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28.93.20.000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Машины для очистки, сортировки или калибровки семян, зерна или сухих бобовых культур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28.99.39.190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специального назначения прочее, не включенное в другие группировки</w:t>
            </w:r>
          </w:p>
        </w:tc>
      </w:tr>
    </w:tbl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right"/>
        <w:outlineLvl w:val="0"/>
      </w:pPr>
      <w:r>
        <w:t>Приложение N 4</w:t>
      </w:r>
    </w:p>
    <w:p w:rsidR="00681DD2" w:rsidRDefault="00681DD2">
      <w:pPr>
        <w:pStyle w:val="ConsPlusNormal"/>
        <w:jc w:val="right"/>
      </w:pPr>
      <w:r>
        <w:t>к приказу</w:t>
      </w:r>
    </w:p>
    <w:p w:rsidR="00681DD2" w:rsidRDefault="00681DD2">
      <w:pPr>
        <w:pStyle w:val="ConsPlusNormal"/>
        <w:jc w:val="right"/>
      </w:pPr>
      <w:r>
        <w:t>Министерства сельского хозяйства</w:t>
      </w:r>
    </w:p>
    <w:p w:rsidR="00681DD2" w:rsidRDefault="00681DD2">
      <w:pPr>
        <w:pStyle w:val="ConsPlusNormal"/>
        <w:jc w:val="right"/>
      </w:pPr>
      <w:r>
        <w:t>Пензенской области</w:t>
      </w:r>
    </w:p>
    <w:p w:rsidR="00681DD2" w:rsidRDefault="00681DD2">
      <w:pPr>
        <w:pStyle w:val="ConsPlusNormal"/>
        <w:jc w:val="right"/>
      </w:pPr>
      <w:r>
        <w:t>от 5 апреля 2024 г. N 20-34</w:t>
      </w: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Title"/>
        <w:jc w:val="center"/>
      </w:pPr>
      <w:bookmarkStart w:id="3" w:name="P1197"/>
      <w:bookmarkEnd w:id="3"/>
      <w:r>
        <w:t>ПЕРЕЧЕНЬ</w:t>
      </w:r>
    </w:p>
    <w:p w:rsidR="00681DD2" w:rsidRDefault="00681DD2">
      <w:pPr>
        <w:pStyle w:val="ConsPlusTitle"/>
        <w:jc w:val="center"/>
      </w:pPr>
      <w:r>
        <w:t>ОБОРУДОВАНИЯ ДЛЯ РЫБОВОДНОЙ ИНФРАСТРУКТУРЫ И ТОВАРНОЙ</w:t>
      </w:r>
    </w:p>
    <w:p w:rsidR="00681DD2" w:rsidRDefault="00681DD2">
      <w:pPr>
        <w:pStyle w:val="ConsPlusTitle"/>
        <w:jc w:val="center"/>
      </w:pPr>
      <w:r>
        <w:t>АКВАКУЛЬТУРЫ (ТОВАРНОГО РЫБОВОДСТВА) В РАМКАХ ПОРЯДКА</w:t>
      </w:r>
    </w:p>
    <w:p w:rsidR="00681DD2" w:rsidRDefault="00681DD2">
      <w:pPr>
        <w:pStyle w:val="ConsPlusTitle"/>
        <w:jc w:val="center"/>
      </w:pPr>
      <w:r>
        <w:t>ПРЕДОСТАВЛЕНИЯ ГРАНТОВ В ФОРМЕ СУБСИДИЙ НА РАЗВИТИЕ</w:t>
      </w:r>
    </w:p>
    <w:p w:rsidR="00681DD2" w:rsidRDefault="00681DD2">
      <w:pPr>
        <w:pStyle w:val="ConsPlusTitle"/>
        <w:jc w:val="center"/>
      </w:pPr>
      <w:r>
        <w:t>МАТЕРИАЛЬНО-ТЕХНИЧЕСКОЙ БАЗЫ СЕЛЬСКОХОЗЯЙСТВЕННЫХ</w:t>
      </w:r>
    </w:p>
    <w:p w:rsidR="00681DD2" w:rsidRDefault="00681DD2">
      <w:pPr>
        <w:pStyle w:val="ConsPlusTitle"/>
        <w:jc w:val="center"/>
      </w:pPr>
      <w:r>
        <w:t>ПОТРЕБИТЕЛЬСКИХ КООПЕРАТИВОВ НА УСЛОВИЯХ СОФИНАНСИРОВАНИЯ</w:t>
      </w:r>
    </w:p>
    <w:p w:rsidR="00681DD2" w:rsidRDefault="00681DD2">
      <w:pPr>
        <w:pStyle w:val="ConsPlusTitle"/>
        <w:jc w:val="center"/>
      </w:pPr>
      <w:r>
        <w:t>ЗА СЧЕТ СРЕДСТВ ФЕДЕРАЛЬНОГО БЮДЖЕТА НА ПОДДЕРЖКУ</w:t>
      </w:r>
    </w:p>
    <w:p w:rsidR="00681DD2" w:rsidRDefault="00681DD2">
      <w:pPr>
        <w:pStyle w:val="ConsPlusTitle"/>
        <w:jc w:val="center"/>
      </w:pPr>
      <w:r>
        <w:t>ПРИОРИТЕТНЫХ НАПРАВЛЕНИЙ АГРОПРОМЫШЛЕННОГО КОМПЛЕКСА</w:t>
      </w:r>
    </w:p>
    <w:p w:rsidR="00681DD2" w:rsidRDefault="00681DD2">
      <w:pPr>
        <w:pStyle w:val="ConsPlusTitle"/>
        <w:jc w:val="center"/>
      </w:pPr>
      <w:r>
        <w:t>И РАЗВИТИЕ МАЛЫХ ФОРМ ХОЗЯЙСТВОВАНИЯ, УТВЕРЖДЕННОГО</w:t>
      </w:r>
    </w:p>
    <w:p w:rsidR="00681DD2" w:rsidRDefault="00681DD2">
      <w:pPr>
        <w:pStyle w:val="ConsPlusTitle"/>
        <w:jc w:val="center"/>
      </w:pPr>
      <w:r>
        <w:t>ПОСТАНОВЛЕНИЕМ ПРАВИТЕЛЬСТВА ПЕНЗЕНСКОЙ ОБЛАСТИ</w:t>
      </w:r>
    </w:p>
    <w:p w:rsidR="00681DD2" w:rsidRDefault="00681DD2">
      <w:pPr>
        <w:pStyle w:val="ConsPlusTitle"/>
        <w:jc w:val="center"/>
      </w:pPr>
      <w:r>
        <w:t>ОТ 13.02.2017 N 66-пП (С ПОСЛЕДУЮЩИМИ ИЗМЕНЕНИЯМИ)</w:t>
      </w: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ind w:firstLine="540"/>
        <w:jc w:val="both"/>
      </w:pPr>
      <w:r>
        <w:t xml:space="preserve">Оборудование, соответствующее следующим кодам </w:t>
      </w:r>
      <w:hyperlink r:id="rId20">
        <w:r>
          <w:rPr>
            <w:color w:val="0000FF"/>
          </w:rPr>
          <w:t>Классификатора</w:t>
        </w:r>
      </w:hyperlink>
      <w:r>
        <w:t xml:space="preserve"> в </w:t>
      </w:r>
      <w:r>
        <w:lastRenderedPageBreak/>
        <w:t>области аквакультуры (рыбоводства), утвержденного приказом Министерства сельского хозяйства Российской Федерации от 18.11.2014 N 452 (с последующими изменениями):</w:t>
      </w:r>
    </w:p>
    <w:p w:rsidR="00681DD2" w:rsidRDefault="00681D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7087"/>
      </w:tblGrid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Оборудование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для инкубации икры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аппараты для инкубации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04.03.01.01.01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аппарат типа Вейса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04.03.01.01.02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аппарат типа "Осетр"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04.03.01.01.03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аппарат типа Аткинса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04.03.01.01.04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аппарат типа "Ющенко"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04.03.01.01.05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аппарат типа ИВЛ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04.03.01.01.06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аппараты лоткового типа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04.03.01.01.07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аппарат типа "Бокс"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04.03.01.01.08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аппарат ВНИИПРХ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04.03.01.01.09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аппарат для инкубации икры лососевых в естественных водоемах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04.03.01.01.10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инкубаторы типа "Амур", "Карп", "Селенга", "Сибирь"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04.03.01.01.11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искусственные субстраты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04.03.01.01.12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04.03.01.02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инкубационные стойки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04.03.01.03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контейнеры для транспортировки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для кормления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оборудование для кормокухни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04.03.02.03.01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мясорубки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04.03.02.03.02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смесители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04.03.02.03.03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грануляторы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04.03.02.03.04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экструдеры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04.03.02.03.05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дробилки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lastRenderedPageBreak/>
              <w:t>04.03.02.03.06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холодильники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04.03.02.04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оборудование для культивирования живых кормов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04.03.02.04.01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олигохетник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04.03.02.04.02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аппарат для проточного культивирования рачков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04.03.02.04.03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инкубатор для цист артемии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04.03.02.04.04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культиватор для коловраток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04.03.02.04.05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культиватор для водорослей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04.03.02.04.06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иное оборудование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для водообеспечения и водоподготовки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насосы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04.03.04.01.01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циркуляционные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04.03.04.01.02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погружные центробежные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04.03.04.01.03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скважинные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04.03.04.01.04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очистители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04.03.04.01.05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фильтры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04.03.04.02.01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барабанные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04.03.04.02.02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сетчатые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04.03.04.02.03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гравийные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04.03.04.02.04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биологические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04.03.04.02.05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04.03.04.03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кондиционирование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04.03.04.03.01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нагреватели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04.03.04.03.02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охладители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04.03.04.03.03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теплообменники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04.03.04.04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обеззараживание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04.03.04.04.01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ультрафиолетовые установки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lastRenderedPageBreak/>
              <w:t>04.03.04.04.02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установки озонирования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04.03.04.04.03</w:t>
            </w:r>
          </w:p>
        </w:tc>
        <w:tc>
          <w:tcPr>
            <w:tcW w:w="7087" w:type="dxa"/>
          </w:tcPr>
          <w:p w:rsidR="00681DD2" w:rsidRDefault="00681DD2">
            <w:pPr>
              <w:pStyle w:val="ConsPlusNormal"/>
            </w:pPr>
            <w:r>
              <w:t>озонаторы</w:t>
            </w:r>
          </w:p>
        </w:tc>
      </w:tr>
    </w:tbl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right"/>
        <w:outlineLvl w:val="0"/>
      </w:pPr>
      <w:r>
        <w:t>Приложение N 5</w:t>
      </w:r>
    </w:p>
    <w:p w:rsidR="00681DD2" w:rsidRDefault="00681DD2">
      <w:pPr>
        <w:pStyle w:val="ConsPlusNormal"/>
        <w:jc w:val="right"/>
      </w:pPr>
      <w:r>
        <w:t>к приказу</w:t>
      </w:r>
    </w:p>
    <w:p w:rsidR="00681DD2" w:rsidRDefault="00681DD2">
      <w:pPr>
        <w:pStyle w:val="ConsPlusNormal"/>
        <w:jc w:val="right"/>
      </w:pPr>
      <w:r>
        <w:t>Министерства сельского хозяйства</w:t>
      </w:r>
    </w:p>
    <w:p w:rsidR="00681DD2" w:rsidRDefault="00681DD2">
      <w:pPr>
        <w:pStyle w:val="ConsPlusNormal"/>
        <w:jc w:val="right"/>
      </w:pPr>
      <w:r>
        <w:t>Пензенской области</w:t>
      </w:r>
    </w:p>
    <w:p w:rsidR="00681DD2" w:rsidRDefault="00681DD2">
      <w:pPr>
        <w:pStyle w:val="ConsPlusNormal"/>
        <w:jc w:val="right"/>
      </w:pPr>
      <w:r>
        <w:t>от 5 апреля 2024 г. N 20-34</w:t>
      </w: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Title"/>
        <w:jc w:val="center"/>
      </w:pPr>
      <w:bookmarkStart w:id="4" w:name="P1328"/>
      <w:bookmarkEnd w:id="4"/>
      <w:r>
        <w:t>ПЕРЕЧЕНЬ</w:t>
      </w:r>
    </w:p>
    <w:p w:rsidR="00681DD2" w:rsidRDefault="00681DD2">
      <w:pPr>
        <w:pStyle w:val="ConsPlusTitle"/>
        <w:jc w:val="center"/>
      </w:pPr>
      <w:r>
        <w:t>ОБОРУДОВАНИЯ ДЛЯ ПРОИЗВОДСТВЕННЫХ ОБЪЕКТОВ, ПРЕДНАЗНАЧЕННЫХ</w:t>
      </w:r>
    </w:p>
    <w:p w:rsidR="00681DD2" w:rsidRDefault="00681DD2">
      <w:pPr>
        <w:pStyle w:val="ConsPlusTitle"/>
        <w:jc w:val="center"/>
      </w:pPr>
      <w:r>
        <w:t>ДЛЯ ПЕРВИЧНОЙ ПЕРЕРАБОТКИ ЛЬНА И (ИЛИ) ТЕХНИЧЕСКОЙ КОНОПЛИ,</w:t>
      </w:r>
    </w:p>
    <w:p w:rsidR="00681DD2" w:rsidRDefault="00681DD2">
      <w:pPr>
        <w:pStyle w:val="ConsPlusTitle"/>
        <w:jc w:val="center"/>
      </w:pPr>
      <w:r>
        <w:t>В РАМКАХ ПОРЯДКА ПРЕДОСТАВЛЕНИЯ ГРАНТОВ В ФОРМЕ СУБСИДИЙ</w:t>
      </w:r>
    </w:p>
    <w:p w:rsidR="00681DD2" w:rsidRDefault="00681DD2">
      <w:pPr>
        <w:pStyle w:val="ConsPlusTitle"/>
        <w:jc w:val="center"/>
      </w:pPr>
      <w:r>
        <w:t>НА РАЗВИТИЕ МАТЕРИАЛЬНО-ТЕХНИЧЕСКОЙ БАЗЫ</w:t>
      </w:r>
    </w:p>
    <w:p w:rsidR="00681DD2" w:rsidRDefault="00681DD2">
      <w:pPr>
        <w:pStyle w:val="ConsPlusTitle"/>
        <w:jc w:val="center"/>
      </w:pPr>
      <w:r>
        <w:t>СЕЛЬСКОХОЗЯЙСТВЕННЫХ ПОТРЕБИТЕЛЬСКИХ КООПЕРАТИВОВ</w:t>
      </w:r>
    </w:p>
    <w:p w:rsidR="00681DD2" w:rsidRDefault="00681DD2">
      <w:pPr>
        <w:pStyle w:val="ConsPlusTitle"/>
        <w:jc w:val="center"/>
      </w:pPr>
      <w:r>
        <w:t>НА УСЛОВИЯХ СОФИНАНСИРОВАНИЯ ЗА СЧЕТ СРЕДСТВ ФЕДЕРАЛЬНОГО</w:t>
      </w:r>
    </w:p>
    <w:p w:rsidR="00681DD2" w:rsidRDefault="00681DD2">
      <w:pPr>
        <w:pStyle w:val="ConsPlusTitle"/>
        <w:jc w:val="center"/>
      </w:pPr>
      <w:r>
        <w:t>БЮДЖЕТА НА ПОДДЕРЖКУ ПРИОРИТЕТНЫХ НАПРАВЛЕНИЙ</w:t>
      </w:r>
    </w:p>
    <w:p w:rsidR="00681DD2" w:rsidRDefault="00681DD2">
      <w:pPr>
        <w:pStyle w:val="ConsPlusTitle"/>
        <w:jc w:val="center"/>
      </w:pPr>
      <w:r>
        <w:t>АГРОПРОМЫШЛЕННОГО КОМПЛЕКСА И РАЗВИТИЕ МАЛЫХ ФОРМ</w:t>
      </w:r>
    </w:p>
    <w:p w:rsidR="00681DD2" w:rsidRDefault="00681DD2">
      <w:pPr>
        <w:pStyle w:val="ConsPlusTitle"/>
        <w:jc w:val="center"/>
      </w:pPr>
      <w:r>
        <w:t>ХОЗЯЙСТВОВАНИЯ, УТВЕРЖДЕННОГО ПОСТАНОВЛЕНИЕМ ПРАВИТЕЛЬСТВА</w:t>
      </w:r>
    </w:p>
    <w:p w:rsidR="00681DD2" w:rsidRDefault="00681DD2">
      <w:pPr>
        <w:pStyle w:val="ConsPlusTitle"/>
        <w:jc w:val="center"/>
      </w:pPr>
      <w:r>
        <w:t>ПЕНЗЕНСКОЙ ОБЛАСТИ ОТ 13.02.2017 N 66-пП</w:t>
      </w:r>
    </w:p>
    <w:p w:rsidR="00681DD2" w:rsidRDefault="00681DD2">
      <w:pPr>
        <w:pStyle w:val="ConsPlusTitle"/>
        <w:jc w:val="center"/>
      </w:pPr>
      <w:r>
        <w:t>(С ПОСЛЕДУЮЩИМИ ИЗМЕНЕНИЯМИ)</w:t>
      </w: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ind w:firstLine="540"/>
        <w:jc w:val="both"/>
      </w:pPr>
      <w:r>
        <w:t xml:space="preserve">1. Оборудование и техника, соответствующие следующим кодам Общероссийского </w:t>
      </w:r>
      <w:hyperlink r:id="rId21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 (ОКПД2) ОК 034-2014 (КПЕС 2008):</w:t>
      </w:r>
    </w:p>
    <w:p w:rsidR="00681DD2" w:rsidRDefault="00681D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143"/>
      </w:tblGrid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28.30.59.143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Машины для уборки и первичной обработки льна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28.30.59.144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Машины для уборки и первичной обработки конопли и кенафа</w:t>
            </w:r>
          </w:p>
        </w:tc>
      </w:tr>
    </w:tbl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right"/>
        <w:outlineLvl w:val="0"/>
      </w:pPr>
      <w:r>
        <w:t>Приложение N 6</w:t>
      </w:r>
    </w:p>
    <w:p w:rsidR="00681DD2" w:rsidRDefault="00681DD2">
      <w:pPr>
        <w:pStyle w:val="ConsPlusNormal"/>
        <w:jc w:val="right"/>
      </w:pPr>
      <w:r>
        <w:t>к приказу</w:t>
      </w:r>
    </w:p>
    <w:p w:rsidR="00681DD2" w:rsidRDefault="00681DD2">
      <w:pPr>
        <w:pStyle w:val="ConsPlusNormal"/>
        <w:jc w:val="right"/>
      </w:pPr>
      <w:r>
        <w:t>Министерства сельского хозяйства</w:t>
      </w:r>
    </w:p>
    <w:p w:rsidR="00681DD2" w:rsidRDefault="00681DD2">
      <w:pPr>
        <w:pStyle w:val="ConsPlusNormal"/>
        <w:jc w:val="right"/>
      </w:pPr>
      <w:r>
        <w:t>Пензенской области</w:t>
      </w:r>
    </w:p>
    <w:p w:rsidR="00681DD2" w:rsidRDefault="00681DD2">
      <w:pPr>
        <w:pStyle w:val="ConsPlusNormal"/>
        <w:jc w:val="right"/>
      </w:pPr>
      <w:r>
        <w:t>от 5 апреля 2024 г. N 20-34</w:t>
      </w: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Title"/>
        <w:jc w:val="center"/>
      </w:pPr>
      <w:bookmarkStart w:id="5" w:name="P1358"/>
      <w:bookmarkEnd w:id="5"/>
      <w:r>
        <w:t>ПЕРЕЧЕНЬ</w:t>
      </w:r>
    </w:p>
    <w:p w:rsidR="00681DD2" w:rsidRDefault="00681DD2">
      <w:pPr>
        <w:pStyle w:val="ConsPlusTitle"/>
        <w:jc w:val="center"/>
      </w:pPr>
      <w:r>
        <w:t>СЕЛЬСКОХОЗЯЙСТВЕННОЙ ТЕХНИКИ, СПЕЦИАЛИЗИРОВАННОГО</w:t>
      </w:r>
    </w:p>
    <w:p w:rsidR="00681DD2" w:rsidRDefault="00681DD2">
      <w:pPr>
        <w:pStyle w:val="ConsPlusTitle"/>
        <w:jc w:val="center"/>
      </w:pPr>
      <w:r>
        <w:t>АВТОТРАНСПОРТА, ОБОРУДОВАНИЯ ДЛЯ ОРГАНИЗАЦИИ ХРАНЕНИЯ,</w:t>
      </w:r>
    </w:p>
    <w:p w:rsidR="00681DD2" w:rsidRDefault="00681DD2">
      <w:pPr>
        <w:pStyle w:val="ConsPlusTitle"/>
        <w:jc w:val="center"/>
      </w:pPr>
      <w:r>
        <w:t>ПЕРЕРАБОТКИ, УПАКОВКИ, МАРКИРОВКИ, ТРАНСПОРТИРОВКИ</w:t>
      </w:r>
    </w:p>
    <w:p w:rsidR="00681DD2" w:rsidRDefault="00681DD2">
      <w:pPr>
        <w:pStyle w:val="ConsPlusTitle"/>
        <w:jc w:val="center"/>
      </w:pPr>
      <w:r>
        <w:t>И РЕАЛИЗАЦИИ СЕЛЬСКОХОЗЯЙСТВЕННОЙ ПРОДУКЦИИ И МОБИЛЬНЫХ</w:t>
      </w:r>
    </w:p>
    <w:p w:rsidR="00681DD2" w:rsidRDefault="00681DD2">
      <w:pPr>
        <w:pStyle w:val="ConsPlusTitle"/>
        <w:jc w:val="center"/>
      </w:pPr>
      <w:r>
        <w:t>ТОРГОВЫХ ОБЪЕКТОВ ДЛЯ ОКАЗАНИЯ УСЛУГ ЧЛЕНАМ</w:t>
      </w:r>
    </w:p>
    <w:p w:rsidR="00681DD2" w:rsidRDefault="00681DD2">
      <w:pPr>
        <w:pStyle w:val="ConsPlusTitle"/>
        <w:jc w:val="center"/>
      </w:pPr>
      <w:r>
        <w:t>СЕЛЬСКОХОЗЯЙСТВЕННОГО ПОТРЕБИТЕЛЬСКОГО КООПЕРАТИВА,</w:t>
      </w:r>
    </w:p>
    <w:p w:rsidR="00681DD2" w:rsidRDefault="00681DD2">
      <w:pPr>
        <w:pStyle w:val="ConsPlusTitle"/>
        <w:jc w:val="center"/>
      </w:pPr>
      <w:r>
        <w:t>ПРИОБРЕТАЕМЫХ СЕЛЬСКОХОЗЯЙСТВЕННЫМ ПОТРЕБИТЕЛЬСКИМ</w:t>
      </w:r>
    </w:p>
    <w:p w:rsidR="00681DD2" w:rsidRDefault="00681DD2">
      <w:pPr>
        <w:pStyle w:val="ConsPlusTitle"/>
        <w:jc w:val="center"/>
      </w:pPr>
      <w:r>
        <w:t>КООПЕРАТИВОМ С ПОСЛЕДУЮЩИМ ВНЕСЕНИЕМ В НЕДЕЛИМЫЙ ФОНД,</w:t>
      </w:r>
    </w:p>
    <w:p w:rsidR="00681DD2" w:rsidRDefault="00681DD2">
      <w:pPr>
        <w:pStyle w:val="ConsPlusTitle"/>
        <w:jc w:val="center"/>
      </w:pPr>
      <w:r>
        <w:t>В РАМКАХ ПОРЯДКА ПРЕДОСТАВЛЕНИЯ СУБСИДИЙ НА ПОДДЕРЖКУ</w:t>
      </w:r>
    </w:p>
    <w:p w:rsidR="00681DD2" w:rsidRDefault="00681DD2">
      <w:pPr>
        <w:pStyle w:val="ConsPlusTitle"/>
        <w:jc w:val="center"/>
      </w:pPr>
      <w:r>
        <w:t>СЕЛЬСКОХОЗЯЙСТВЕННЫХ ПОТРЕБИТЕЛЬСКИХ КООПЕРАТИВОВ</w:t>
      </w:r>
    </w:p>
    <w:p w:rsidR="00681DD2" w:rsidRDefault="00681DD2">
      <w:pPr>
        <w:pStyle w:val="ConsPlusTitle"/>
        <w:jc w:val="center"/>
      </w:pPr>
      <w:r>
        <w:t>НА УСЛОВИЯХ СОФИНАНСИРОВАНИЯ ЗА СЧЕТ СРЕДСТВ ФЕДЕРАЛЬНОГО</w:t>
      </w:r>
    </w:p>
    <w:p w:rsidR="00681DD2" w:rsidRDefault="00681DD2">
      <w:pPr>
        <w:pStyle w:val="ConsPlusTitle"/>
        <w:jc w:val="center"/>
      </w:pPr>
      <w:r>
        <w:t>БЮДЖЕТА, УТВЕРЖДЕННОГО ПОСТАНОВЛЕНИЕМ ПРАВИТЕЛЬСТВА</w:t>
      </w:r>
    </w:p>
    <w:p w:rsidR="00681DD2" w:rsidRDefault="00681DD2">
      <w:pPr>
        <w:pStyle w:val="ConsPlusTitle"/>
        <w:jc w:val="center"/>
      </w:pPr>
      <w:r>
        <w:t>ПЕНЗЕНСКОЙ ОБЛАСТИ ОТ 13.02.2017 N 66-пП</w:t>
      </w:r>
    </w:p>
    <w:p w:rsidR="00681DD2" w:rsidRDefault="00681DD2">
      <w:pPr>
        <w:pStyle w:val="ConsPlusTitle"/>
        <w:jc w:val="center"/>
      </w:pPr>
      <w:r>
        <w:t>(С ПОСЛЕДУЮЩИМИ ИЗМЕНЕНИЯМИ)</w:t>
      </w: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ind w:firstLine="540"/>
        <w:jc w:val="both"/>
      </w:pPr>
      <w:r>
        <w:t xml:space="preserve">1. Техника, транспорт, оборудование и объекты, соответствующие следующим кодам Общероссийского </w:t>
      </w:r>
      <w:hyperlink r:id="rId22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 (ОКПД2) ОК 034-2014 (КПЕС 2008):</w:t>
      </w:r>
    </w:p>
    <w:p w:rsidR="00681DD2" w:rsidRDefault="00681D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030"/>
      </w:tblGrid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25.29.11.900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lastRenderedPageBreak/>
              <w:t>25.29.11.910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Резервуары, цистерны, баки и аналогичные емкости (кроме емкостей для сжатых или сжиженных газов) из черных металлов и алюминия, вместимостью более 300 л, без механического или теплотехнического оборудования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25.29.11.990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Резервуары, цистерны, баки и аналогичные емкости (кроме емкостей для сжатых или сжиженных газов) из прочих металлов, вместимостью более 300 л, без механического или теплотехнического оборудования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25.30.11.110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Котлы паровые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25.30.11.120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Котлы пароводогрейные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25.30.11.130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Котлы, работающие с высокотемпературными органическими теплоносителями (ВОТ)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25.30.11.190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Котлы паропроизводящие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27.11.31.000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Установки генераторные с двигателями внутреннего сгорания с воспламенением от сжатия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27.11.32.110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Установки генераторные с карбюраторными двигателями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27.11.32.120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Установки генераторные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28.22.15.110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Автопогрузчики с вилочным захватом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28.22.15.120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Погрузчики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Конвейеры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28.22.17.111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Конвейеры ленточные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28.22.17.112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Конвейеры скребковые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28.22.17.113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Конвейеры пластинчатые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28.22.17.114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Конвейеры вибрационные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28.22.17.115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Конвейеры роликовые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28.22.17.116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Конвейеры винтовые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28.22.17.119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Конвейеры прочие,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lastRenderedPageBreak/>
              <w:t>28.22.17.120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Элеваторы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28.22.17.121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Элеваторы ковшовые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28.22.17.122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Элеваторы специальные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28.22.17.190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Подъемники и конвейеры пневматические и прочие непрерывного действия для товаров или материалов,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Устройства загрузочные, специально разработанные для использования в сельском хозяйстве, навесные для сельскохозяйственных тракторов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Погрузчики сельскохозяйственные прочие, кроме универсальных и навесных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28.22.18.221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Погрузчики сельскохозяйственные специальные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28.22.18.222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Зернопогрузчики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28.22.18.223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Погрузчики сельскохозяйственные грейферные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Загрузчики, разгрузчики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Загрузчики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Разгрузчики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28.22.18.233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Стрелы подъемные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28.22.18.234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Опрокидыватели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Погрузчики для животноводческих ферм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Погрузчики для животноводческих ферм специальные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Погрузчики для животноводческих ферм грейферные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28.22.18.243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Навозопогрузчики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28.22.18.244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Погрузчики-измельчители силоса и грубых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28.22.18.245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Стогометатели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28.22.18.246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Погрузчики универсальные сельскохозяйственного назначения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28.22.18.249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Погрузчики для животноводческих ферм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Загрузчики, разгрузчики для животноводческих ферм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28.22.18.251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Загрузчики для животноводческих ферм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Разгрузчики для животноводческих ферм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28.22.18.253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Загрузчики сухих и влажных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28.22.18.254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Фуражиры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28.22.18.255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Скирдорезы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Оборудование холодильное и морозильное, кроме бытового оборудования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Шкафы холодильные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Камеры холодильные сборные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28.25.13.113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Прилавки, прилавки-витрины холодильные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28.25.13.114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Витрины холодильные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28.25.13.115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Оборудование для охлаждения и заморозки жидкостей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28.25.13.119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Оборудование холодильное прочее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28.25.14.111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Фильтры для очистки воздуха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28.25.14.112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Установки для фильтрования или очистки воздуха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28.25.14.121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Циклоны для очистки воздуха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Вентиляторы общего назначения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Вентиляторы осевые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Вентиляторы радиальные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28.25.20.119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Вентиляторы общего назначения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Вентиляторы шахтные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28.25.20.130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Вентиляторы канальные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28.25.20.190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Вентиляторы прочие, кроме настольных, напольных, настенных, оконных, потолочных или вентиляторов для крыш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28.29.21.110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Оборудование для мойки бутылок и прочих емкостей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28.29.21.120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Оборудование для розлива, закупоривания и упаковывания бутылок и прочих емкостей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lastRenderedPageBreak/>
              <w:t>28.29.31.120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Весы непрерывного взвешивания изделий на конвейерах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28.29.31.130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Весы, отрегулированные на постоянную массу, и весы, загружающие груз определенной массы в емкость или контейнер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28.29.39.000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Оборудование для взвешивания и дозировки прочее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28.29.60.000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28.30.21.110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Тракторы сельскохозяйственные колесные с мощностью двигателя не более 37 кВт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28.30.22.110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Тракторы сельскохозяйственные колесные с мощностью двигателя от 37 кВт до 59 кВт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28.30.23.110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Тракторы сельскохозяйственные колесные с мощностью двигателя более 59 кВт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28.30.23.120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Тракторы сельскохозяйственные гусеничные с мощностью двигателя более 59 кВт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28.30.31.110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Плуги общего назначения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28.30.31.120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Машины для пахоты и глубокого рыхления (специального назначения)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28.30.31.121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Плуги кустарниково-болотные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28.30.31.123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Плуги плантажные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28.30.31.124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Плуги рыхлительные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28.30.31.125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Плуги клавишные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28.30.31.127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Плуги садовые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28.30.31.129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Плуги прочие,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28.30.32.110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Бороны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28.30.32.111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Бороны зубовые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28.30.32.112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Бороны дисковые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28.30.32.113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Бороны сетчатые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28.30.32.119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Бороны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28.30.32.120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Скарификаторы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28.30.32.130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Культиваторы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28.30.32.140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Рыхлители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28.30.32.150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Машины для прополки и пропалыватели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28.30.33.110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Сеялки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28.30.33.111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Сеялки зерновые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28.30.33.112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Сеялки зернотуковые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28.30.33.113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Сеялки-культиваторы стерневые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28.30.33.114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Сеялки кукурузные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28.30.33.115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Сеялки соевые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28.30.33.116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Сеялки свекловичные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28.30.33.117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Сеялки овощные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28.30.33.119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Сеялки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28.30.33.120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Сажалки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28.30.33.130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рассадопосадочные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28.30.34.000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Разбрасыватели органических и минеральных удобрений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28.30.39.000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Машины сельскохозяйственные для обработки почвы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28.30.51.000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Косилки (включая устройства режущие для установки на тракторе),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28.30.52.000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Машины сеноуборочные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28.30.53.000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Прессы для соломы или сена, включая пресс-подборщики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28.30.54.120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Машины для уборки и первичной обработки свеклы и других корнеплодов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28.30.59.112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Жатки рядковые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28.30.59.120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Машины для уборки и первичной обработки кукурузы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28.30.59.130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Машины для уборки и первичной обработки эфиромасличных, лекарственных культур и лавра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28.30.59.140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Машины для уборки и первичной обработки овощей, фруктов, ягод и технических культур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28.30.59.141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Машины для уборки и первичной обработки овощей и бахчевых культур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28.30.59.142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Машины для уборки и первичной обработки плодов и ягод в садах и виноградниках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28.30.59.143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Машины для уборки и первичной обработки льна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28.30.59.144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Машины для уборки и первичной обработки конопли и кенафа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28.30.59.190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Машины для уборки урожая и обмолота прочие,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28.30.60.000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Устройства механические для разбрасывания или распыления жидкостей или порошков, используемые в сельском хозяйстве или садоводстве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28.30.70.000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Прицепы и полуприцепы самозагружающиеся или саморазгружающиеся для сельского хозяйства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28.30.81.110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Машины для очистки, сортировки или калибровки яиц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28.30.82.110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Установки доильные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28.30.82.120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Аппараты доильные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Дробилки для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Измельчители грубых и сочных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28.30.83.130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Овощетерки, пастоизготовители и мялки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28.30.83.140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Смесители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28.30.83.150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Запарники-смесители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28.30.83.160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Котлы-парообразователи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28.30.83.170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Котлы варочные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28.30.83.190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Оборудование подогрева молока, обрата и оборудование для молока прочее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28.30.84.110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Инкубаторы птицеводческие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28.30.84.120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Брудеры птицеводческие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28.30.85.000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Машины и оборудование для содержания птицы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28.30.86.110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Оборудование для сельского хозяйства,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28.30.86.120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Оборудование для садоводства,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28.30.86.140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Оборудование для птицеводства,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28.30.86.150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Оборудование для пчеловодства,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28.93.11.000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Сепараторы-сливкоотделители центробежные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28.93.12.000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Оборудование для обработки и переработки молока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Оборудование технологическое для мукомольных предприятий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28.93.13.111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Сепараторы зерноочистительные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28.93.13.112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Аспираторы и сортирующие устройства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28.93.13.113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камнеотборочные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28.93.13.114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Триеры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28.93.13.115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обоечные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28.93.13.116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щеточные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28.93.13.117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Станки вальцевые мельничные для мукомольных предприятий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28.93.13.118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рассева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28.93.13.121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ситовеечные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28.93.13.122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вымольные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28.93.13.129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Оборудование технологическое для мукомольных предприятий прочее,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28.93.13.130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Оборудование технологическое для крупяной промышленности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28.93.13.131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шелушильные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lastRenderedPageBreak/>
              <w:t>28.93.13.132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шлифовальные и полировальные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28.93.13.133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плющильные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28.93.13.134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сортировочно-просеивающие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28.93.13.135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крупосортировочные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28.93.13.136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крупоотделительные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28.93.13.137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Установки агрегатированные крупорушильные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28.93.13.139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Оборудование технологическое прочее для крупяной промышленности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Оборудование технологическое для комбикормовой промышленности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Машины для дробления зерна, кукурузных початков, жмыха и микроэлементов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Машины для мелассирования, подачи жиров и дозирования компонентов комбикормов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28.93.13.143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Прессы для гранулирования комбикормов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28.93.13.149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Оборудование технологическое прочее для комбикормовой промышленности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28.93.16.110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Сушилки зерна и семян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28.93.16.190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Сушилки для сельскохозяйственных продуктов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28.93.17.110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28.93.17.111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очистительные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28.93.17.112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для измельчения и нарезания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28.93.17.113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месильно-перемешивающие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28.93.17.114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дозировочно-формовочные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28.93.17.115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универсальные с комплектом сменных механизмов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28.93.17.119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для механической обработки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28.93.17.120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Оборудование для производства хлебобулочных изделий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lastRenderedPageBreak/>
              <w:t>28.93.17.130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Оборудование для производства макарон, спагетти или аналогичной продукции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28.93.17.170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Оборудование для переработки мяса или птицы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28.93.17.180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Оборудование для переработки плодов, орехов или овощей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28.93.17.220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Оборудование для приготовления или производства напитков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28.93.17.230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Оборудование для производства рыбных продуктов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28.93.17.240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Оборудование для экстракции или приготовления животных или нелетучих растительных жиров и масел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28.93.17.290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Оборудование для промышленного приготовления или производства пищевых продуктов прочее,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28.93.20.000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  <w:jc w:val="both"/>
            </w:pPr>
            <w:r>
              <w:t>Машины для очистки, сортировки или калибровки семян, зерна или сухих бобовых культур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28.93.17.290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Оборудование для промышленного приготовления или производства пищевых продуктов прочее,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29.10.41.110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Автомобили грузовые с дизельным двигателем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29.10.41.111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Автомобили грузовые с дизельным двигателем, имеющие технически допустимую максимальную массу не более 3,5 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29.10.41.112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Автомобили грузовые с дизельным двигателем, имеющие технически допустимую максимальную массу свыше 3,5 т, но не более 12 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29.10.41.113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Автомобили грузовые с дизельным двигателем, имеющие технически допустимую максимальную массу свыше 12 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29.10.42.110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Автомобили грузовые с бензиновым двигателем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29.10.42.111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Автомобили грузовые с бензиновым двигателем, имеющие технически допустимую максимальную массу не более 3,5 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29.10.59.230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Средства транспортные для перевозки нефтепродуктов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29.10.59.240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Средства транспортные для перевозки пищевых жидкостей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29.10.59.280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Средства транспортные - фургоны для перевозки пищевых продуктов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29.10.59.390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Средства автотранспортные специального назначения прочие,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29.20.23.110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Прицепы (полуприцепы) к легковым и грузовым автомобилям, мотоциклам, мотороллерам и квадроциклам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29.20.23.111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Прицепы и полуприцепы, технически допустимая максимальная масса которых не более 0,75 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29.20.23.112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Прицепы и полуприцепы, технически допустимая максимальная масса которых свыше 0,75 т, но не более 3,5 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29.20.23.113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Прицепы и полуприцепы, технически допустимая максимальная масса которых свыше 3,5 т, но не более 10 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29.20.23.114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Прицепы и полуприцепы, технически допустимая максимальная масса которых свыше 10 т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29.20.23.120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Прицепы-цистерны и полуприцепы-цистерны для перевозки нефтепродуктов, воды и прочих жидкостей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29.20.23.130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Прицепы и полуприцепы тракторные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29.20.23.190</w:t>
            </w:r>
          </w:p>
        </w:tc>
        <w:tc>
          <w:tcPr>
            <w:tcW w:w="7030" w:type="dxa"/>
          </w:tcPr>
          <w:p w:rsidR="00681DD2" w:rsidRDefault="00681DD2">
            <w:pPr>
              <w:pStyle w:val="ConsPlusNormal"/>
            </w:pPr>
            <w:r>
              <w:t>Прицепы и полуприцепы прочие, не включенные в другие группировки</w:t>
            </w:r>
          </w:p>
        </w:tc>
      </w:tr>
    </w:tbl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ind w:firstLine="540"/>
        <w:jc w:val="both"/>
      </w:pPr>
      <w:r>
        <w:t xml:space="preserve">2. Оборудование для рыбоводной инфраструктуры и товарной аквакультуры (товарного рыбоводства), соответствующее следующим кодам </w:t>
      </w:r>
      <w:hyperlink r:id="rId23">
        <w:r>
          <w:rPr>
            <w:color w:val="0000FF"/>
          </w:rPr>
          <w:t>Классификатора</w:t>
        </w:r>
      </w:hyperlink>
      <w:r>
        <w:t xml:space="preserve"> в области аквакультуры (рыбоводства), утвержденного приказом Министерства сельского хозяйства Российской Федерации от 18.11.2014 N 452 (с последующими изменениями):</w:t>
      </w:r>
    </w:p>
    <w:p w:rsidR="00681DD2" w:rsidRDefault="00681D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6803"/>
      </w:tblGrid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04.02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Машины и суда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04.02.01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живорыбные машины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04.02.04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живорыбные контейнеры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04.02.07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камышекосилки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lastRenderedPageBreak/>
              <w:t>04.02.09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мотопомпы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04.02.10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генераторы тока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04.02.12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плавучие кормораздатчики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Оборудование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для инкубации икры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аппараты для инкубации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04.03.01.01.01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аппарат типа Вейса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04.03.01.01.02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аппарат типа "Осетр"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04.03.01.01.03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аппарат типа Аткинса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04.03.01.01.04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аппарат типа "Ющенко"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04.03.01.01.05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аппарат типа ИВЛ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04.03.01.01.06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аппараты лоткового типа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04.03.01.01.07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аппарат типа "Бокс"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04.03.01.01.08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аппарат ВНИИПРХ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04.03.01.01.10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инкубаторы типа "Амур", "Карп", "Селенга", "Сибирь"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04.03.01.01.11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искусственные субстраты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04.03.01.02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инкубационные стойки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04.03.01.03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контейнеры для транспортировки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04.03.01.04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пакеты для транспортировки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для кормления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кормораздатчики: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04.03.02.01.01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автоматические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04.03.02.01.02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самокормушки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04.03.02.01.03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бункерные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04.03.02.01.04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перистальтические насосы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04.03.02.01.05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самоходные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04.03.02.01.06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lastRenderedPageBreak/>
              <w:t>04.03.02.02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регулируемые сортировочные устройства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04.03.02.03.01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мясорубки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04.03.02.03.02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смесители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04.03.02.03.03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грануляторы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04.03.02.03.04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экструдеры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04.03.02.03.05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дробилки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04.03.02.03.06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холодильники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04.03.03.01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садки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04.03.03.01.01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сетчатые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04.03.03.01.02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земляные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04.03.03.01.03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модульные садковые линии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04.03.03.02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бассейны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04.03.03.02.01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пластиковые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04.03.03.02.02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бетонные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04.03.03.02.03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стальные нержавеющие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04.03.03.03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лотки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04.03.03.03.01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пластиковые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04.03.03.03.02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бетонные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04.03.03.04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установки коллекторные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04.03.03.05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устройства для сортировки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04.03.03.06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рыбоуловители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04.03.03.09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установки для внесения минеральных удобрений и извести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04.03.03.10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установки для профилактической обработки рыбы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для водообеспечения и водоподготовки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насосы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04.03.04.01.01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циркуляционные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lastRenderedPageBreak/>
              <w:t>04.03.04.01.02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погружные центробежные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04.03.04.01.03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скважинные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04.03.04.01.04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очистители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04.03.04.01.05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фильтры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04.03.04.02.01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барабанные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04.03.04.02.02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сетчатые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04.03.04.02.03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гравийные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04.03.04.02.04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биологические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04.03.04.02.05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04.03.04.03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кондиционирование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04.03.04.03.01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нагреватели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04.03.04.03.02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охладители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04.03.04.03.03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теплообменники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04.03.04.04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обеззараживание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04.03.04.04.01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ультрафиолетовые установки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04.03.04.04.02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установки озонирования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04.03.04.04.03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озонаторы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для обеспечения воздухом, кислородом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04.03.05.01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аэраторы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04.03.05.02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воздуходувки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04.03.05.03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распылители (воздуха, кислорода)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04.03.05.04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компрессоры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04.03.05.05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потокообразователи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04.03.05.06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турбоаэраторы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04.03.05.07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оксигенаторы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04.03.05.08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инжекторы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lastRenderedPageBreak/>
              <w:t>04.03.05.09</w:t>
            </w:r>
          </w:p>
        </w:tc>
        <w:tc>
          <w:tcPr>
            <w:tcW w:w="6803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</w:tbl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right"/>
        <w:outlineLvl w:val="0"/>
      </w:pPr>
      <w:r>
        <w:t>Приложение N 7</w:t>
      </w:r>
    </w:p>
    <w:p w:rsidR="00681DD2" w:rsidRDefault="00681DD2">
      <w:pPr>
        <w:pStyle w:val="ConsPlusNormal"/>
        <w:jc w:val="right"/>
      </w:pPr>
      <w:r>
        <w:t>к приказу</w:t>
      </w:r>
    </w:p>
    <w:p w:rsidR="00681DD2" w:rsidRDefault="00681DD2">
      <w:pPr>
        <w:pStyle w:val="ConsPlusNormal"/>
        <w:jc w:val="right"/>
      </w:pPr>
      <w:r>
        <w:t>Министерства сельского хозяйства</w:t>
      </w:r>
    </w:p>
    <w:p w:rsidR="00681DD2" w:rsidRDefault="00681DD2">
      <w:pPr>
        <w:pStyle w:val="ConsPlusNormal"/>
        <w:jc w:val="right"/>
      </w:pPr>
      <w:r>
        <w:t>Пензенской области</w:t>
      </w:r>
    </w:p>
    <w:p w:rsidR="00681DD2" w:rsidRDefault="00681DD2">
      <w:pPr>
        <w:pStyle w:val="ConsPlusNormal"/>
        <w:jc w:val="right"/>
      </w:pPr>
      <w:r>
        <w:t>от 5 апреля 2024 г. N 20-34</w:t>
      </w: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Title"/>
        <w:jc w:val="center"/>
      </w:pPr>
      <w:bookmarkStart w:id="6" w:name="P1966"/>
      <w:bookmarkEnd w:id="6"/>
      <w:r>
        <w:t>ПЕРЕЧЕНЬ</w:t>
      </w:r>
    </w:p>
    <w:p w:rsidR="00681DD2" w:rsidRDefault="00681DD2">
      <w:pPr>
        <w:pStyle w:val="ConsPlusTitle"/>
        <w:jc w:val="center"/>
      </w:pPr>
      <w:r>
        <w:t>ПРИОБРЕТАЕМОГО ИМУЩЕСТВА И ВЫПОЛНЯЕМЫХ РАБОТ В РАМКАХ</w:t>
      </w:r>
    </w:p>
    <w:p w:rsidR="00681DD2" w:rsidRDefault="00681DD2">
      <w:pPr>
        <w:pStyle w:val="ConsPlusTitle"/>
        <w:jc w:val="center"/>
      </w:pPr>
      <w:r>
        <w:t>ПРОЕКТА "АГРОПРОГРЕСС" В РАМКАХ ПОРЯДКА ПРЕДОСТАВЛЕНИЯ</w:t>
      </w:r>
    </w:p>
    <w:p w:rsidR="00681DD2" w:rsidRDefault="00681DD2">
      <w:pPr>
        <w:pStyle w:val="ConsPlusTitle"/>
        <w:jc w:val="center"/>
      </w:pPr>
      <w:r>
        <w:t>ГРАНТОВОЙ ПОДДЕРЖКИ НА РАЗВИТИЕ СЕМЕЙНЫХ ФЕРМ И ГРАНТОВ</w:t>
      </w:r>
    </w:p>
    <w:p w:rsidR="00681DD2" w:rsidRDefault="00681DD2">
      <w:pPr>
        <w:pStyle w:val="ConsPlusTitle"/>
        <w:jc w:val="center"/>
      </w:pPr>
      <w:r>
        <w:t>"АГРОПРОГРЕСС" НА УСЛОВИЯХ СОФИНАНСИРОВАНИЯ ЗА СЧЕТ СРЕДСТВ</w:t>
      </w:r>
    </w:p>
    <w:p w:rsidR="00681DD2" w:rsidRDefault="00681DD2">
      <w:pPr>
        <w:pStyle w:val="ConsPlusTitle"/>
        <w:jc w:val="center"/>
      </w:pPr>
      <w:r>
        <w:t>ФЕДЕРАЛЬНОГО БЮДЖЕТА НА ПОДДЕРЖКУ ПРИОРИТЕТНЫХ НАПРАВЛЕНИЙ</w:t>
      </w:r>
    </w:p>
    <w:p w:rsidR="00681DD2" w:rsidRDefault="00681DD2">
      <w:pPr>
        <w:pStyle w:val="ConsPlusTitle"/>
        <w:jc w:val="center"/>
      </w:pPr>
      <w:r>
        <w:t>АГРОПРОМЫШЛЕННОГО КОМПЛЕКСА И РАЗВИТИЕ МАЛЫХ ФОРМ</w:t>
      </w:r>
    </w:p>
    <w:p w:rsidR="00681DD2" w:rsidRDefault="00681DD2">
      <w:pPr>
        <w:pStyle w:val="ConsPlusTitle"/>
        <w:jc w:val="center"/>
      </w:pPr>
      <w:r>
        <w:t>ХОЗЯЙСТВОВАНИЯ, УТВЕРЖДЕННОГО ПОСТАНОВЛЕНИЕМ ПРАВИТЕЛЬСТВА</w:t>
      </w:r>
    </w:p>
    <w:p w:rsidR="00681DD2" w:rsidRDefault="00681DD2">
      <w:pPr>
        <w:pStyle w:val="ConsPlusTitle"/>
        <w:jc w:val="center"/>
      </w:pPr>
      <w:r>
        <w:t>ПЕНЗЕНСКОЙ ОБЛАСТИ ОТ 13.02.2017 N 66-пП</w:t>
      </w:r>
    </w:p>
    <w:p w:rsidR="00681DD2" w:rsidRDefault="00681DD2">
      <w:pPr>
        <w:pStyle w:val="ConsPlusTitle"/>
        <w:jc w:val="center"/>
      </w:pPr>
      <w:r>
        <w:t>(С ПОСЛЕДУЮЩИМИ ИЗМЕНЕНИЯМИ)</w:t>
      </w: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ind w:firstLine="540"/>
        <w:jc w:val="both"/>
      </w:pPr>
      <w:r>
        <w:t>Средства гранта "Агропрогресс" направляются на приобретение следующего имущества и работ: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>1. Приобретение земельных участков из земель сельскохозяйственного назначения, находящихся в муниципальной собственности;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>2. Разработка проектной документации строительства, реконструкции или модернизации объектов для производства, хранения и переработки сельскохозяйственной продукции. Размер гранта "Агропрогресс", направляемого на разработку указанной проектной документации, не может превышать 3 млн. рублей;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 xml:space="preserve">3. Приобретение, строительство, реконструкция, капитальный ремонт или модернизация объектов, в том числе приобретение и монтаж модульных </w:t>
      </w:r>
      <w:r>
        <w:lastRenderedPageBreak/>
        <w:t>производственных объектов, для производства, хранения и переработки сельскохозяйственной продукции;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>4. Обустройство автономных источников водоснабжения;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>5. Монтаж оборудования, приобретенного за счет средств гранта;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>6. Комплектация объектов для производства, хранения и переработки сельскохозяйственной продукции следующим оборудованием:</w:t>
      </w:r>
    </w:p>
    <w:p w:rsidR="00681DD2" w:rsidRDefault="00681DD2">
      <w:pPr>
        <w:pStyle w:val="ConsPlusNormal"/>
        <w:spacing w:before="280"/>
        <w:ind w:firstLine="540"/>
        <w:jc w:val="both"/>
      </w:pPr>
      <w:r>
        <w:t xml:space="preserve">6.1. Оборудование, соответствующее следующим кодам Общероссийского </w:t>
      </w:r>
      <w:hyperlink r:id="rId24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 (ОКПД2) ОК 034-2014 (КПЕС 2008):</w:t>
      </w:r>
    </w:p>
    <w:p w:rsidR="00681DD2" w:rsidRDefault="00681D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257"/>
      </w:tblGrid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25.21.12.000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Котлы водогрейные центрального отопления для производства горячей воды или пара низкого давления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25.29.11.900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25.29.11.910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Резервуары, цистерны, баки и аналогичные емкости (кроме емкостей для сжатых или сжиженных газов) из черных металлов и алюминия, вместимостью более 300 л, без механического или теплотехнического оборудования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25.29.11.990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Резервуары, цистерны, баки и аналогичные емкости (кроме емкостей для сжатых или сжиженных газов) из прочих металлов, вместимостью более 300 л, без механического или теплотехнического оборудования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25.30.11.110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Котлы паровые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25.30.11.120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Котлы пароводогрейные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25.30.11.130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Котлы, работающие с высокотемпературными органическими теплоносителями (ВОТ)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25.30.11.190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Котлы паропроизводящие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27.11.26.000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Генераторы переменного тока (синхронные генераторы)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27.11.31.000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Установки генераторные с двигателями внутреннего сгорания с воспламенением от сжатия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27.11.32.110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Установки генераторные с карбюраторными двигателями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27.51.26.110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Приборы отопительные электрические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27.51.26.120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Приборы для обогрева почвы электрические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27.11.32.120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Установки генераторные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28.22.17.190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Подъемники и конвейеры пневматические и прочие непрерывного действия для товаров или материалов,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Устройства загрузочные, специально разработанные для использования в сельском хозяйстве, навесные для сельскохозяйственных тракторов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Погрузчики сельскохозяйственные прочие, кроме универсальных и навесных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28.22.18.221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Погрузчики сельскохозяйственные специальные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28.22.18.223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Погрузчики сельскохозяйственные грейферные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Загрузчики, разгрузчики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Загрузчики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Разгрузчики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28.22.18.233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Стрелы подъемные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28.22.18.234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Опрокидыватели сельскохозяйственные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Погрузчики для животноводческих ферм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Погрузчики для животноводческих ферм специальные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Погрузчики для животноводческих ферм грейферные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28.22.18.243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Навозопогрузчики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28.22.18.244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Погрузчики-измельчители силоса и грубых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28.22.18.245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Стогометатели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28.22.18.246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Погрузчики универсальные сельскохозяйственного назначения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28.22.18.249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Погрузчики для животноводческих ферм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Загрузчики, разгрузчики для животноводческих ферм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28.22.18.251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Загрузчики для животноводческих ферм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Разгрузчики для животноводческих ферм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28.22.18.253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Загрузчики сухих и влажных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28.22.18.254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Фуражиры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28.22.18.255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Скирдорезы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28.22.18.390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весовое промышленное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28.29.31.111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Весы транспортные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28.29.31.112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Весы платформенные и бункерные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28.29.31.113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Весы настольные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28.29.31.114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Весы технологические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28.29.31.119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Весы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Весы непрерывного взвешивания изделий на конвейерах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28.29.31.130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Весы, отрегулированные на постоянную массу, и весы, загружающие груз определенной массы в емкость или контейнер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28.29.39.000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взвешивания и дозировки прочее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холодильное и морозильное, кроме бытового оборудования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Шкафы холодильные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Камеры холодильные сборные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28.25.13.119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холодильное прочее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Вентиляторы общего назначения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Вентиляторы осевые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Вентиляторы радиальные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28.25.20.119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Вентиляторы общего назначения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Вентиляторы шахтные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28.25.20.130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Вентиляторы канальные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28.25.20.190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Вентиляторы прочие, кроме настольных, напольных, настенных, оконных, потолочных или вентиляторов для крыш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28.29.21.110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мойки бутылок и прочих емкостей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28.29.21.120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розлива, закупоривания и упаковывания бутылок и прочих емкостей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28.30.81.110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для очистки, сортировки или калибровки яиц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28.30.81.190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Машины для очистки, сортировки прочих продуктов сельскохозяйственного производства, кроме семян, зерна и сухих бобовых культур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28.30.82.110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Установки доильные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28.30.82.120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Аппараты доильные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Дробилки для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Измельчители грубых и сочных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28.30.83.130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Овощетерки, пастоизготовители и мялки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28.30.83.140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Смесители 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28.30.83.150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Запарники-смесители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28.30.83.160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Котлы-парообразователи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28.30.83.170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Котлы варочные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28.30.83.180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Мойки и мойки-корнерезки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28.30.83.190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подогрева молока, обрата и оборудование для молока прочее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28.30.84.110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Инкубаторы птицеводческие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28.30.84.120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Брудеры птицеводческие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28.30.85.000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и оборудование для содержания птицы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28.30.86.110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сельского хозяйства,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28.30.86.140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птицеводства, не включенное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28.93.11.000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Сепараторы-сливкоотделители центробежные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28.93.12.000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обработки и переработки молока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технологическое для комбикормовой промышленности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для дробления зерна, кукурузных початков, жмыха и микроэлементов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для мелассирования, подачи жиров и дозирования компонентов комбикормов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28.93.13.143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Прессы для гранулирования комбикормов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28.93.13.149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технологическое прочее для комбикормовой промышленности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28.93.16.190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Сушилки для сельскохозяйственных продуктов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28.93.17.111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Машины очистительные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28.93.17.112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для измельчения и нарезания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28.93.17.113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месильно-перемешивающие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28.93.17.114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дозировочно-формовочные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28.93.17.115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универсальные с комплектом сменных механизмов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28.93.17.119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Машины для механической обработки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28.93.17.170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переработки мяса или птицы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28.93.17.180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  <w:jc w:val="both"/>
            </w:pPr>
            <w:r>
              <w:t>Оборудование для переработки плодов, орехов или овощей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28.93.17.230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производства рыбных продуктов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28.93.17.290</w:t>
            </w:r>
          </w:p>
        </w:tc>
        <w:tc>
          <w:tcPr>
            <w:tcW w:w="7257" w:type="dxa"/>
          </w:tcPr>
          <w:p w:rsidR="00681DD2" w:rsidRDefault="00681DD2">
            <w:pPr>
              <w:pStyle w:val="ConsPlusNormal"/>
            </w:pPr>
            <w:r>
              <w:t>Оборудование для промышленного приготовления или производства пищевых продуктов прочее, не включенное в другие группировки</w:t>
            </w:r>
          </w:p>
        </w:tc>
      </w:tr>
    </w:tbl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ind w:firstLine="540"/>
        <w:jc w:val="both"/>
      </w:pPr>
      <w:r>
        <w:t xml:space="preserve">6.2. Оборудование для рыбоводной инфраструктуры и товарной аквакультуры (товарного рыбоводства), соответствующее следующим кодам </w:t>
      </w:r>
      <w:hyperlink r:id="rId25">
        <w:r>
          <w:rPr>
            <w:color w:val="0000FF"/>
          </w:rPr>
          <w:t>Классификатора</w:t>
        </w:r>
      </w:hyperlink>
      <w:r>
        <w:t xml:space="preserve"> в области аквакультуры (рыбоводства), утвержденного </w:t>
      </w:r>
      <w:r>
        <w:lastRenderedPageBreak/>
        <w:t>приказом Министерства сельского хозяйства Российской Федерации от 18.11.2014 N 452 (с последующими изменениями):</w:t>
      </w:r>
    </w:p>
    <w:p w:rsidR="00681DD2" w:rsidRDefault="00681D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7143"/>
      </w:tblGrid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Оборудование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для инкубации икры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аппараты для инкубации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аппарат типа Вейса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аппарат типа "Осетр"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аппарат типа Аткинса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аппарат типа "Ющенко"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04.03.01.01.05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аппарат типа ИВЛ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04.03.01.01.06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аппараты лоткового типа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04.03.01.01.07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аппарат типа "Бокс"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04.03.01.01.08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аппарат ВНИИПРХ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04.03.01.01.10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инкубаторы типа "Амур", "Карп", "Селенга", "Сибирь"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04.03.01.01.11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искусственные субстраты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инкубационные стойки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контейнеры для транспортировки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04.03.01.04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пакеты для транспортировки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для кормления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кормораздатчики: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автоматические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самокормушки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бункерные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перистальтические насосы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04.03.02.01.05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самоходные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04.03.02.01.06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регулируемые сортировочные устройства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lastRenderedPageBreak/>
              <w:t>04.03.02.03.01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мясорубки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смесители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грануляторы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экструдеры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04.03.02.03.05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дробилки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04.03.02.03.06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холодильники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садки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04.03.03.01.01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сетчатые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04.03.03.01.02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земляные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04.03.03.01.03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модульные садковые линии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бассейны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04.03.03.02.01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пластиковые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04.03.03.02.02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бетонные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04.03.03.02.03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стальные нержавеющие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лотки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04.03.03.03.01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пластиковые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04.03.03.03.02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бетонные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установки коллекторные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04.03.03.05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устройства для сортировки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04.03.03.06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рыбоуловители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04.03.03.09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установки для внесения минеральных удобрений и извести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04.03.03.10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установки для профилактической обработки рыбы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для водообеспечения и водоподготовки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насосы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циркуляционные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погружные центробежные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lastRenderedPageBreak/>
              <w:t>04.03.04.01.03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скважинные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очистители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04.03.04.01.05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фильтры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барабанные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сетчатые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гравийные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биологические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04.03.04.02.05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кондиционирование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04.03.04.03.01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нагреватели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04.03.04.03.02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охладители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04.03.04.03.03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теплообменники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обеззараживание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04.03.04.04.01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ультрафиолетовые установки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04.03.04.04.02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установки озонирования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04.03.04.04.03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озонаторы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для обеспечения воздухом, кислородом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04.03.05.01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аэраторы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04.03.05.02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воздуходувки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04.03.05.03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распылители (воздуха, кислорода)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04.03.05.04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компрессоры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04.03.05.05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потокообразователи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04.03.05.06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турбоаэраторы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04.03.05.07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оксигенаторы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04.03.05.08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инжекторы</w:t>
            </w:r>
          </w:p>
        </w:tc>
      </w:tr>
      <w:tr w:rsidR="00681DD2">
        <w:tc>
          <w:tcPr>
            <w:tcW w:w="1905" w:type="dxa"/>
          </w:tcPr>
          <w:p w:rsidR="00681DD2" w:rsidRDefault="00681DD2">
            <w:pPr>
              <w:pStyle w:val="ConsPlusNormal"/>
            </w:pPr>
            <w:r>
              <w:t>04.03.05.09</w:t>
            </w:r>
          </w:p>
        </w:tc>
        <w:tc>
          <w:tcPr>
            <w:tcW w:w="7143" w:type="dxa"/>
          </w:tcPr>
          <w:p w:rsidR="00681DD2" w:rsidRDefault="00681DD2">
            <w:pPr>
              <w:pStyle w:val="ConsPlusNormal"/>
            </w:pPr>
            <w:r>
              <w:t>иные</w:t>
            </w:r>
          </w:p>
        </w:tc>
      </w:tr>
    </w:tbl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right"/>
        <w:outlineLvl w:val="0"/>
      </w:pPr>
      <w:r>
        <w:t>Приложение N 8</w:t>
      </w:r>
    </w:p>
    <w:p w:rsidR="00681DD2" w:rsidRDefault="00681DD2">
      <w:pPr>
        <w:pStyle w:val="ConsPlusNormal"/>
        <w:jc w:val="right"/>
      </w:pPr>
      <w:r>
        <w:t>к приказу</w:t>
      </w:r>
    </w:p>
    <w:p w:rsidR="00681DD2" w:rsidRDefault="00681DD2">
      <w:pPr>
        <w:pStyle w:val="ConsPlusNormal"/>
        <w:jc w:val="right"/>
      </w:pPr>
      <w:r>
        <w:t>Министерства сельского хозяйства</w:t>
      </w:r>
    </w:p>
    <w:p w:rsidR="00681DD2" w:rsidRDefault="00681DD2">
      <w:pPr>
        <w:pStyle w:val="ConsPlusNormal"/>
        <w:jc w:val="right"/>
      </w:pPr>
      <w:r>
        <w:t>Пензенской области</w:t>
      </w:r>
    </w:p>
    <w:p w:rsidR="00681DD2" w:rsidRDefault="00681DD2">
      <w:pPr>
        <w:pStyle w:val="ConsPlusNormal"/>
        <w:jc w:val="right"/>
      </w:pPr>
      <w:r>
        <w:t>от 5 апреля 2024 г. N 20-34</w:t>
      </w: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Title"/>
        <w:jc w:val="center"/>
      </w:pPr>
      <w:bookmarkStart w:id="7" w:name="P2352"/>
      <w:bookmarkEnd w:id="7"/>
      <w:r>
        <w:t>ПЕРЕЧЕНЬ</w:t>
      </w:r>
    </w:p>
    <w:p w:rsidR="00681DD2" w:rsidRDefault="00681DD2">
      <w:pPr>
        <w:pStyle w:val="ConsPlusTitle"/>
        <w:jc w:val="center"/>
      </w:pPr>
      <w:r>
        <w:t>АВТОНОМНЫХ ИСТОЧНИКОВ ЭЛЕКТРО- И ГАЗОСНАБЖЕНИЯ, ОБОРУДОВАНИЯ</w:t>
      </w:r>
    </w:p>
    <w:p w:rsidR="00681DD2" w:rsidRDefault="00681DD2">
      <w:pPr>
        <w:pStyle w:val="ConsPlusTitle"/>
        <w:jc w:val="center"/>
      </w:pPr>
      <w:r>
        <w:t>ДЛЯ ОБУСТРОЙСТВА АВТОНОМНЫХ ИСТОЧНИКОВ ВОДОСНАБЖЕНИЯ,</w:t>
      </w:r>
    </w:p>
    <w:p w:rsidR="00681DD2" w:rsidRDefault="00681DD2">
      <w:pPr>
        <w:pStyle w:val="ConsPlusTitle"/>
        <w:jc w:val="center"/>
      </w:pPr>
      <w:r>
        <w:t>ГАЗОПОРШНЕВЫХ УСТАНОВОК, В РАМКАХ ПОРЯДКА ПРЕДОСТАВЛЕНИЯ</w:t>
      </w:r>
    </w:p>
    <w:p w:rsidR="00681DD2" w:rsidRDefault="00681DD2">
      <w:pPr>
        <w:pStyle w:val="ConsPlusTitle"/>
        <w:jc w:val="center"/>
      </w:pPr>
      <w:r>
        <w:t>ГРАНТОВ В ФОРМЕ СУБСИДИЙ НА РАЗВИТИЕ МАТЕРИАЛЬНО-ТЕХНИЧЕСКОЙ</w:t>
      </w:r>
    </w:p>
    <w:p w:rsidR="00681DD2" w:rsidRDefault="00681DD2">
      <w:pPr>
        <w:pStyle w:val="ConsPlusTitle"/>
        <w:jc w:val="center"/>
      </w:pPr>
      <w:r>
        <w:t>БАЗЫ СЕЛЬСКОХОЗЯЙСТВЕННЫХ ПОТРЕБИТЕЛЬСКИХ КООПЕРАТИВОВ</w:t>
      </w:r>
    </w:p>
    <w:p w:rsidR="00681DD2" w:rsidRDefault="00681DD2">
      <w:pPr>
        <w:pStyle w:val="ConsPlusTitle"/>
        <w:jc w:val="center"/>
      </w:pPr>
      <w:r>
        <w:t>НА УСЛОВИЯХ СОФИНАНСИРОВАНИЯ ЗА СЧЕТ СРЕДСТВ ФЕДЕРАЛЬНОГО</w:t>
      </w:r>
    </w:p>
    <w:p w:rsidR="00681DD2" w:rsidRDefault="00681DD2">
      <w:pPr>
        <w:pStyle w:val="ConsPlusTitle"/>
        <w:jc w:val="center"/>
      </w:pPr>
      <w:r>
        <w:t>БЮДЖЕТА НА ПОДДЕРЖКУ ПРИОРИТЕТНЫХ НАПРАВЛЕНИЙ</w:t>
      </w:r>
    </w:p>
    <w:p w:rsidR="00681DD2" w:rsidRDefault="00681DD2">
      <w:pPr>
        <w:pStyle w:val="ConsPlusTitle"/>
        <w:jc w:val="center"/>
      </w:pPr>
      <w:r>
        <w:t>АГРОПРОМЫШЛЕННОГО КОМПЛЕКСА И РАЗВИТИЕ МАЛЫХ ФОРМ</w:t>
      </w:r>
    </w:p>
    <w:p w:rsidR="00681DD2" w:rsidRDefault="00681DD2">
      <w:pPr>
        <w:pStyle w:val="ConsPlusTitle"/>
        <w:jc w:val="center"/>
      </w:pPr>
      <w:r>
        <w:t>ХОЗЯЙСТВОВАНИЯ, УТВЕРЖДЕННОГО ПОСТАНОВЛЕНИЕМ ПРАВИТЕЛЬСТВА</w:t>
      </w:r>
    </w:p>
    <w:p w:rsidR="00681DD2" w:rsidRDefault="00681DD2">
      <w:pPr>
        <w:pStyle w:val="ConsPlusTitle"/>
        <w:jc w:val="center"/>
      </w:pPr>
      <w:r>
        <w:t>ПЕНЗЕНСКОЙ ОБЛАСТИ ОТ 13.02.2017 N 66-пП (С ПОСЛЕДУЮЩИМИ</w:t>
      </w:r>
    </w:p>
    <w:p w:rsidR="00681DD2" w:rsidRDefault="00681DD2">
      <w:pPr>
        <w:pStyle w:val="ConsPlusTitle"/>
        <w:jc w:val="center"/>
      </w:pPr>
      <w:r>
        <w:t>ИЗМЕНЕНИЯМИ)</w:t>
      </w:r>
    </w:p>
    <w:p w:rsidR="00681DD2" w:rsidRDefault="00681DD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81DD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81DD2" w:rsidRDefault="00681DD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1DD2" w:rsidRDefault="00681DD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81DD2" w:rsidRDefault="00681DD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81DD2" w:rsidRDefault="00681DD2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26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Минсельхоза Пензенской обл. от 25.02.2025 N 20-11)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1DD2" w:rsidRDefault="00681DD2">
            <w:pPr>
              <w:pStyle w:val="ConsPlusNormal"/>
            </w:pPr>
          </w:p>
        </w:tc>
      </w:tr>
    </w:tbl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ind w:firstLine="540"/>
        <w:jc w:val="both"/>
      </w:pPr>
      <w:r>
        <w:t xml:space="preserve">Оборудование, соответствующее следующим кодам Общероссийского </w:t>
      </w:r>
      <w:hyperlink r:id="rId27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 (ОКПД2) ОК 034-2014 (КПЕС 2008):</w:t>
      </w:r>
    </w:p>
    <w:p w:rsidR="00681DD2" w:rsidRDefault="00681D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313"/>
      </w:tblGrid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25.29.11.110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Резервуары и газгольдеры полистовой сборки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25.29.11.111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Резервуары и газгольдеры полистовой сборки горизонтальные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25.29.11.119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Резервуары и газгольдеры полистовой сборки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25.29.11.120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Резервуары и газгольдеры рулонированные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25.29.11.121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Резервуары и газгольдеры рулонированные вертикальные цилиндрические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25.29.11.129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Резервуары и газгольдеры рулонированные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25.29.11.130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Резервуары и газгольдеры, возводимые комбинированным способом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25.29.11.900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25.29.11.910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  <w:jc w:val="both"/>
            </w:pPr>
            <w:r>
              <w:t>Резервуары, цистерны, баки и аналогичные емкости (кроме емкостей для сжатых или сжиженных газов) из черных металлов и алюминия, вместимостью более 300 л, без механического или теплотехнического оборудования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25.29.11.990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  <w:jc w:val="both"/>
            </w:pPr>
            <w:r>
              <w:t>Резервуары, цистерны, баки и аналогичные емкости (кроме емкостей для сжатых или сжиженных газов) из прочих металлов, вместимостью более 300 л, без механического или теплотехнического оборудования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25.29.12.110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Баллоны стальные малого и среднего объема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25.29.12.120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Баллоны стальные бесшовные большого объема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25.29.12.130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Баллоны стальные сварные для сжиженных углеводородных газов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25.29.12.150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  <w:jc w:val="both"/>
            </w:pPr>
            <w:r>
              <w:t>Термоизолированные резервуары (емкости) для хранения сжиженного природного газа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25.29.12.191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Емкости из черных металлов и алюминия для сжатых или сжиженных газов прочие,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25.29.12.192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  <w:jc w:val="both"/>
            </w:pPr>
            <w:r>
              <w:t>Блоки аккумуляторов газа (система баллонов)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25.29.12.199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Емкости из прочих металлов для сжатых или сжиженных газов прочие, не включенные в другие группировки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27.11.26.000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Генераторы переменного тока (синхронные генераторы)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lastRenderedPageBreak/>
              <w:t>27.11.31.000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Установки генераторные с двигателями внутреннего сгорания с воспламенением от сжатия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27.11.32.110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Установки генераторные с карбюраторными двигателями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27.11.32.120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Установки генераторные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27.11.32.130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Преобразователи электрические вращающиеся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  <w:jc w:val="both"/>
            </w:pPr>
            <w:r>
              <w:t>28.13.13.120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  <w:jc w:val="both"/>
            </w:pPr>
            <w:r>
              <w:t>Насосы винтовые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28.13.14.110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Насосы центробежные подачи жидкостей прочие</w:t>
            </w:r>
          </w:p>
        </w:tc>
      </w:tr>
      <w:tr w:rsidR="00681DD2">
        <w:tc>
          <w:tcPr>
            <w:tcW w:w="1701" w:type="dxa"/>
          </w:tcPr>
          <w:p w:rsidR="00681DD2" w:rsidRDefault="00681DD2">
            <w:pPr>
              <w:pStyle w:val="ConsPlusNormal"/>
            </w:pPr>
            <w:r>
              <w:t>28.13.14.190</w:t>
            </w:r>
          </w:p>
        </w:tc>
        <w:tc>
          <w:tcPr>
            <w:tcW w:w="7313" w:type="dxa"/>
          </w:tcPr>
          <w:p w:rsidR="00681DD2" w:rsidRDefault="00681DD2">
            <w:pPr>
              <w:pStyle w:val="ConsPlusNormal"/>
            </w:pPr>
            <w:r>
              <w:t>Насосы прочие</w:t>
            </w:r>
          </w:p>
        </w:tc>
      </w:tr>
    </w:tbl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jc w:val="both"/>
      </w:pPr>
    </w:p>
    <w:p w:rsidR="00681DD2" w:rsidRDefault="00681DD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34BA" w:rsidRDefault="00FD34BA">
      <w:bookmarkStart w:id="8" w:name="_GoBack"/>
      <w:bookmarkEnd w:id="8"/>
    </w:p>
    <w:sectPr w:rsidR="00FD34BA" w:rsidSect="00C56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DD2"/>
    <w:rsid w:val="00681DD2"/>
    <w:rsid w:val="00FD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1DD2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/>
      <w:szCs w:val="22"/>
      <w:lang w:eastAsia="ru-RU"/>
    </w:rPr>
  </w:style>
  <w:style w:type="paragraph" w:customStyle="1" w:styleId="ConsPlusNonformat">
    <w:name w:val="ConsPlusNonformat"/>
    <w:rsid w:val="00681DD2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Title">
    <w:name w:val="ConsPlusTitle"/>
    <w:rsid w:val="00681DD2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/>
      <w:b/>
      <w:szCs w:val="22"/>
      <w:lang w:eastAsia="ru-RU"/>
    </w:rPr>
  </w:style>
  <w:style w:type="paragraph" w:customStyle="1" w:styleId="ConsPlusCell">
    <w:name w:val="ConsPlusCell"/>
    <w:rsid w:val="00681DD2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DocList">
    <w:name w:val="ConsPlusDocList"/>
    <w:rsid w:val="00681DD2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/>
      <w:szCs w:val="22"/>
      <w:lang w:eastAsia="ru-RU"/>
    </w:rPr>
  </w:style>
  <w:style w:type="paragraph" w:customStyle="1" w:styleId="ConsPlusTitlePage">
    <w:name w:val="ConsPlusTitlePage"/>
    <w:rsid w:val="00681DD2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  <w:style w:type="paragraph" w:customStyle="1" w:styleId="ConsPlusJurTerm">
    <w:name w:val="ConsPlusJurTerm"/>
    <w:rsid w:val="00681DD2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6"/>
      <w:szCs w:val="22"/>
      <w:lang w:eastAsia="ru-RU"/>
    </w:rPr>
  </w:style>
  <w:style w:type="paragraph" w:customStyle="1" w:styleId="ConsPlusTextList">
    <w:name w:val="ConsPlusTextList"/>
    <w:rsid w:val="00681DD2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Theme="minorEastAsia" w:hAnsi="Arial" w:cs="Arial"/>
      <w:sz w:val="20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1DD2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/>
      <w:szCs w:val="22"/>
      <w:lang w:eastAsia="ru-RU"/>
    </w:rPr>
  </w:style>
  <w:style w:type="paragraph" w:customStyle="1" w:styleId="ConsPlusNonformat">
    <w:name w:val="ConsPlusNonformat"/>
    <w:rsid w:val="00681DD2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Title">
    <w:name w:val="ConsPlusTitle"/>
    <w:rsid w:val="00681DD2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/>
      <w:b/>
      <w:szCs w:val="22"/>
      <w:lang w:eastAsia="ru-RU"/>
    </w:rPr>
  </w:style>
  <w:style w:type="paragraph" w:customStyle="1" w:styleId="ConsPlusCell">
    <w:name w:val="ConsPlusCell"/>
    <w:rsid w:val="00681DD2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DocList">
    <w:name w:val="ConsPlusDocList"/>
    <w:rsid w:val="00681DD2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/>
      <w:szCs w:val="22"/>
      <w:lang w:eastAsia="ru-RU"/>
    </w:rPr>
  </w:style>
  <w:style w:type="paragraph" w:customStyle="1" w:styleId="ConsPlusTitlePage">
    <w:name w:val="ConsPlusTitlePage"/>
    <w:rsid w:val="00681DD2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  <w:style w:type="paragraph" w:customStyle="1" w:styleId="ConsPlusJurTerm">
    <w:name w:val="ConsPlusJurTerm"/>
    <w:rsid w:val="00681DD2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6"/>
      <w:szCs w:val="22"/>
      <w:lang w:eastAsia="ru-RU"/>
    </w:rPr>
  </w:style>
  <w:style w:type="paragraph" w:customStyle="1" w:styleId="ConsPlusTextList">
    <w:name w:val="ConsPlusTextList"/>
    <w:rsid w:val="00681DD2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Theme="minorEastAsia" w:hAnsi="Arial" w:cs="Arial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478&amp;dst=83719" TargetMode="External"/><Relationship Id="rId13" Type="http://schemas.openxmlformats.org/officeDocument/2006/relationships/hyperlink" Target="www.pravo.gov.ru" TargetMode="External"/><Relationship Id="rId18" Type="http://schemas.openxmlformats.org/officeDocument/2006/relationships/hyperlink" Target="https://login.consultant.ru/link/?req=doc&amp;base=LAW&amp;n=394556&amp;dst=100009" TargetMode="External"/><Relationship Id="rId26" Type="http://schemas.openxmlformats.org/officeDocument/2006/relationships/hyperlink" Target="https://login.consultant.ru/link/?req=doc&amp;base=RLAW021&amp;n=202518&amp;dst=1000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00868" TargetMode="External"/><Relationship Id="rId7" Type="http://schemas.openxmlformats.org/officeDocument/2006/relationships/hyperlink" Target="https://login.consultant.ru/link/?req=doc&amp;base=LAW&amp;n=500478&amp;dst=81939" TargetMode="External"/><Relationship Id="rId12" Type="http://schemas.openxmlformats.org/officeDocument/2006/relationships/hyperlink" Target="https://login.consultant.ru/link/?req=doc&amp;base=RLAW021&amp;n=202518&amp;dst=100013" TargetMode="External"/><Relationship Id="rId17" Type="http://schemas.openxmlformats.org/officeDocument/2006/relationships/hyperlink" Target="https://login.consultant.ru/link/?req=doc&amp;base=LAW&amp;n=500868" TargetMode="External"/><Relationship Id="rId25" Type="http://schemas.openxmlformats.org/officeDocument/2006/relationships/hyperlink" Target="https://login.consultant.ru/link/?req=doc&amp;base=LAW&amp;n=394556&amp;dst=10000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94556&amp;dst=100009" TargetMode="External"/><Relationship Id="rId20" Type="http://schemas.openxmlformats.org/officeDocument/2006/relationships/hyperlink" Target="https://login.consultant.ru/link/?req=doc&amp;base=LAW&amp;n=394556&amp;dst=100009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2518&amp;dst=100012" TargetMode="External"/><Relationship Id="rId11" Type="http://schemas.openxmlformats.org/officeDocument/2006/relationships/hyperlink" Target="https://login.consultant.ru/link/?req=doc&amp;base=RLAW021&amp;n=203095&amp;dst=119380" TargetMode="External"/><Relationship Id="rId24" Type="http://schemas.openxmlformats.org/officeDocument/2006/relationships/hyperlink" Target="https://login.consultant.ru/link/?req=doc&amp;base=LAW&amp;n=500868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00868" TargetMode="External"/><Relationship Id="rId23" Type="http://schemas.openxmlformats.org/officeDocument/2006/relationships/hyperlink" Target="https://login.consultant.ru/link/?req=doc&amp;base=LAW&amp;n=394556&amp;dst=100009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21&amp;n=196927&amp;dst=100140" TargetMode="External"/><Relationship Id="rId19" Type="http://schemas.openxmlformats.org/officeDocument/2006/relationships/hyperlink" Target="https://login.consultant.ru/link/?req=doc&amp;base=LAW&amp;n=5008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203095" TargetMode="External"/><Relationship Id="rId14" Type="http://schemas.openxmlformats.org/officeDocument/2006/relationships/hyperlink" Target="https://mcx.pnzreg.ru" TargetMode="External"/><Relationship Id="rId22" Type="http://schemas.openxmlformats.org/officeDocument/2006/relationships/hyperlink" Target="https://login.consultant.ru/link/?req=doc&amp;base=LAW&amp;n=500868" TargetMode="External"/><Relationship Id="rId27" Type="http://schemas.openxmlformats.org/officeDocument/2006/relationships/hyperlink" Target="https://login.consultant.ru/link/?req=doc&amp;base=LAW&amp;n=5008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11520</Words>
  <Characters>65667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2025-03-31T08:43:00Z</dcterms:created>
  <dcterms:modified xsi:type="dcterms:W3CDTF">2025-03-31T08:43:00Z</dcterms:modified>
</cp:coreProperties>
</file>