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E88" w:rsidRDefault="00FE5E88">
      <w:pPr>
        <w:pStyle w:val="ConsPlusTitle"/>
        <w:jc w:val="center"/>
      </w:pPr>
      <w:r>
        <w:t>ПОРЯДОК</w:t>
      </w:r>
    </w:p>
    <w:p w:rsidR="00FE5E88" w:rsidRDefault="00FE5E88">
      <w:pPr>
        <w:pStyle w:val="ConsPlusTitle"/>
        <w:jc w:val="center"/>
      </w:pPr>
      <w:r>
        <w:t>ПРЕДОСТАВЛЕНИЯ ГРАНТОВ НА РАЗВИТИЕ МАТЕРИАЛЬНО-ТЕХНИЧЕСКОЙ</w:t>
      </w:r>
    </w:p>
    <w:p w:rsidR="00FE5E88" w:rsidRDefault="00FE5E88">
      <w:pPr>
        <w:pStyle w:val="ConsPlusTitle"/>
        <w:jc w:val="center"/>
      </w:pPr>
      <w:r>
        <w:t>БАЗЫ СЕЛЬСКОХОЗЯЙСТВЕННЫХ ПОТРЕБИТЕЛЬСКИХ КООПЕРАТИВОВ</w:t>
      </w:r>
    </w:p>
    <w:p w:rsidR="00FE5E88" w:rsidRDefault="00FE5E88">
      <w:pPr>
        <w:pStyle w:val="ConsPlusTitle"/>
        <w:jc w:val="center"/>
      </w:pPr>
      <w:r>
        <w:t>НА УСЛОВИЯХ СОФИНАНСИРОВАНИЯ ЗА СЧЕТ СРЕДСТВ ФЕДЕРАЛЬНОГО</w:t>
      </w:r>
    </w:p>
    <w:p w:rsidR="00FE5E88" w:rsidRDefault="00FE5E88">
      <w:pPr>
        <w:pStyle w:val="ConsPlusTitle"/>
        <w:jc w:val="center"/>
      </w:pPr>
      <w:r>
        <w:t>БЮДЖЕТА НА ПОДДЕРЖКУ ПРИОРИТЕТНЫХ НАПРАВЛЕНИЙ</w:t>
      </w:r>
    </w:p>
    <w:p w:rsidR="00FE5E88" w:rsidRDefault="00FE5E88">
      <w:pPr>
        <w:pStyle w:val="ConsPlusTitle"/>
        <w:jc w:val="center"/>
      </w:pPr>
      <w:r>
        <w:t>АГРОПРОМЫШЛЕННОГО КОМПЛЕКСА И РАЗВИТИЕ МАЛЫХ ФОРМ</w:t>
      </w:r>
    </w:p>
    <w:p w:rsidR="00FE5E88" w:rsidRDefault="00FE5E88">
      <w:pPr>
        <w:pStyle w:val="ConsPlusTitle"/>
        <w:jc w:val="center"/>
      </w:pPr>
      <w:r>
        <w:t>ХОЗЯЙСТВОВАНИЯ</w:t>
      </w:r>
    </w:p>
    <w:p w:rsidR="00FE5E88" w:rsidRDefault="00FE5E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5E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5E88" w:rsidRDefault="00FE5E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E5E88" w:rsidRDefault="00FE5E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E5E88" w:rsidRDefault="00FE5E88">
            <w:pPr>
              <w:pStyle w:val="ConsPlusNormal"/>
              <w:jc w:val="center"/>
            </w:pPr>
            <w:r>
              <w:rPr>
                <w:color w:val="392C69"/>
              </w:rPr>
              <w:t>Список изменяющих документов</w:t>
            </w:r>
          </w:p>
          <w:p w:rsidR="00FE5E88" w:rsidRDefault="00FE5E88">
            <w:pPr>
              <w:pStyle w:val="ConsPlusNormal"/>
              <w:jc w:val="center"/>
            </w:pPr>
            <w:r>
              <w:rPr>
                <w:color w:val="392C69"/>
              </w:rPr>
              <w:t xml:space="preserve">(в ред. Постановлений Правительства Пензенской обл. от 12.03.2025 </w:t>
            </w:r>
            <w:hyperlink r:id="rId5">
              <w:r>
                <w:rPr>
                  <w:color w:val="0000FF"/>
                </w:rPr>
                <w:t>N 272-пП</w:t>
              </w:r>
            </w:hyperlink>
            <w:r>
              <w:rPr>
                <w:color w:val="392C69"/>
              </w:rPr>
              <w:t>,</w:t>
            </w:r>
          </w:p>
          <w:p w:rsidR="00FE5E88" w:rsidRDefault="00FE5E88">
            <w:pPr>
              <w:pStyle w:val="ConsPlusNormal"/>
              <w:jc w:val="center"/>
            </w:pPr>
            <w:r>
              <w:rPr>
                <w:color w:val="392C69"/>
              </w:rPr>
              <w:t xml:space="preserve">от 21.05.2025 </w:t>
            </w:r>
            <w:hyperlink r:id="rId6">
              <w:r>
                <w:rPr>
                  <w:color w:val="0000FF"/>
                </w:rPr>
                <w:t>N 462-пП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E5E88" w:rsidRDefault="00FE5E88">
            <w:pPr>
              <w:pStyle w:val="ConsPlusNormal"/>
            </w:pPr>
          </w:p>
        </w:tc>
      </w:tr>
    </w:tbl>
    <w:p w:rsidR="00FE5E88" w:rsidRDefault="00FE5E88">
      <w:pPr>
        <w:pStyle w:val="ConsPlusNormal"/>
        <w:jc w:val="both"/>
        <w:outlineLvl w:val="0"/>
      </w:pPr>
    </w:p>
    <w:p w:rsidR="00FE5E88" w:rsidRDefault="00FE5E88">
      <w:pPr>
        <w:pStyle w:val="ConsPlusTitle"/>
        <w:jc w:val="center"/>
        <w:outlineLvl w:val="0"/>
      </w:pPr>
      <w:r>
        <w:t>1. Общие положения о предоставлении грантов</w:t>
      </w:r>
    </w:p>
    <w:p w:rsidR="00FE5E88" w:rsidRDefault="00FE5E88">
      <w:pPr>
        <w:pStyle w:val="ConsPlusNormal"/>
        <w:jc w:val="both"/>
      </w:pPr>
    </w:p>
    <w:p w:rsidR="00FE5E88" w:rsidRDefault="00FE5E88">
      <w:pPr>
        <w:pStyle w:val="ConsPlusNormal"/>
        <w:ind w:firstLine="540"/>
        <w:jc w:val="both"/>
      </w:pPr>
      <w:r>
        <w:t xml:space="preserve">1.1. Настоящий Порядок определяет условия, цели и механизм предоставления грантов из бюджета Пензенской области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реализации государственной </w:t>
      </w:r>
      <w:hyperlink r:id="rId7">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Порядок, гранты).</w:t>
      </w:r>
    </w:p>
    <w:p w:rsidR="00FE5E88" w:rsidRDefault="00FE5E88">
      <w:pPr>
        <w:pStyle w:val="ConsPlusNormal"/>
        <w:spacing w:before="220"/>
        <w:ind w:firstLine="540"/>
        <w:jc w:val="both"/>
      </w:pPr>
      <w:r>
        <w:t xml:space="preserve">Понятия, используемые в настоящем Порядке, применяются в значениях, определенных </w:t>
      </w:r>
      <w:hyperlink r:id="rId8">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 (далее - Государственная программа).</w:t>
      </w:r>
    </w:p>
    <w:p w:rsidR="00FE5E88" w:rsidRDefault="00FE5E88">
      <w:pPr>
        <w:pStyle w:val="ConsPlusNormal"/>
        <w:spacing w:before="220"/>
        <w:ind w:firstLine="540"/>
        <w:jc w:val="both"/>
      </w:pPr>
      <w:bookmarkStart w:id="0" w:name="P15"/>
      <w:bookmarkEnd w:id="0"/>
      <w:r>
        <w:t>1.2. Грант предоставляется в целях достижения результатов регионального проекта "Развитие отраслей и техническая модернизация агропромышленного комплекса" государственной программы Пензенской области "Развитие агропромышленного комплекса Пензенской области", реализации проекта грантополучателя и трудоустройства на постоянную работу новых работников.</w:t>
      </w:r>
    </w:p>
    <w:p w:rsidR="00FE5E88" w:rsidRDefault="00FE5E88">
      <w:pPr>
        <w:pStyle w:val="ConsPlusNormal"/>
        <w:spacing w:before="220"/>
        <w:ind w:firstLine="540"/>
        <w:jc w:val="both"/>
      </w:pPr>
      <w:bookmarkStart w:id="1" w:name="P16"/>
      <w:bookmarkEnd w:id="1"/>
      <w: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5">
        <w:r>
          <w:rPr>
            <w:color w:val="0000FF"/>
          </w:rPr>
          <w:t>пункте 1.2</w:t>
        </w:r>
      </w:hyperlink>
      <w:r>
        <w:t xml:space="preserve"> настоящего Порядка.</w:t>
      </w:r>
    </w:p>
    <w:p w:rsidR="00FE5E88" w:rsidRDefault="00FE5E88">
      <w:pPr>
        <w:pStyle w:val="ConsPlusNormal"/>
        <w:spacing w:before="220"/>
        <w:ind w:firstLine="540"/>
        <w:jc w:val="both"/>
      </w:pPr>
      <w:bookmarkStart w:id="2" w:name="P17"/>
      <w:bookmarkEnd w:id="2"/>
      <w:r>
        <w:t>1.4. Право на получение грантов имеют:</w:t>
      </w:r>
    </w:p>
    <w:p w:rsidR="00FE5E88" w:rsidRDefault="00FE5E88">
      <w:pPr>
        <w:pStyle w:val="ConsPlusNormal"/>
        <w:spacing w:before="220"/>
        <w:ind w:firstLine="540"/>
        <w:jc w:val="both"/>
      </w:pPr>
      <w:bookmarkStart w:id="3" w:name="P18"/>
      <w:bookmarkEnd w:id="3"/>
      <w:r>
        <w:t xml:space="preserve">а) сельскохозяйственные потребительские кооперативы (за исключением сельскохозяйственных кредитных потребительских кооперативов) - сельскохозяйственные потребительские перерабатывающие и (или) сбытовые кооперативы, созданные и осуществляющие деятельность в соответствии с Федеральным </w:t>
      </w:r>
      <w:hyperlink r:id="rId9">
        <w:r>
          <w:rPr>
            <w:color w:val="0000FF"/>
          </w:rPr>
          <w:t>законом</w:t>
        </w:r>
      </w:hyperlink>
      <w:r>
        <w:t xml:space="preserve"> "О сельскохозяйственной кооперации", или потребительские общества (кооперативы), созданные в соответствии с Федеральным </w:t>
      </w:r>
      <w:hyperlink r:id="rId10">
        <w:r>
          <w:rPr>
            <w:color w:val="0000FF"/>
          </w:rPr>
          <w:t>законом</w:t>
        </w:r>
      </w:hyperlink>
      <w:r>
        <w:t xml:space="preserve"> "О потребительской кооперации (потребительских обществах, их союзах) в Российской Федерации", 70 процентов выручки которых формируется за счет осуществления видов деятельности по заготовке, хранению, переработке и сбыту сельскохозяйственной </w:t>
      </w:r>
      <w:r>
        <w:lastRenderedPageBreak/>
        <w:t>продукции, действующие не менее 12 месяцев со дня их регистрации, зарегистрированные и осуществляющие деятельность на сельской территории или на территории сельской агломерации Пензенской области,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w:t>
      </w:r>
    </w:p>
    <w:p w:rsidR="00FE5E88" w:rsidRDefault="00FE5E88">
      <w:pPr>
        <w:pStyle w:val="ConsPlusNormal"/>
        <w:spacing w:before="220"/>
        <w:ind w:firstLine="540"/>
        <w:jc w:val="both"/>
      </w:pPr>
      <w:bookmarkStart w:id="4" w:name="P19"/>
      <w:bookmarkEnd w:id="4"/>
      <w:r>
        <w:t>б) сельскохозяйственный потребительский кооператив, действующий менее 12 месяцев со дня его регистрации, зарегистрированный и осуществляющий деятельность на сельской территории Пензенской области или на территории сельской агломерации Пензенской области, осуществляющий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rsidR="00FE5E88" w:rsidRDefault="00FE5E88">
      <w:pPr>
        <w:pStyle w:val="ConsPlusNormal"/>
        <w:spacing w:before="220"/>
        <w:ind w:firstLine="540"/>
        <w:jc w:val="both"/>
      </w:pPr>
      <w:r>
        <w:t xml:space="preserve">В целях настоящего Порядка лица, указанные в </w:t>
      </w:r>
      <w:hyperlink w:anchor="P18">
        <w:r>
          <w:rPr>
            <w:color w:val="0000FF"/>
          </w:rPr>
          <w:t>подпунктах "а"</w:t>
        </w:r>
      </w:hyperlink>
      <w:r>
        <w:t xml:space="preserve">, </w:t>
      </w:r>
      <w:hyperlink w:anchor="P19">
        <w:r>
          <w:rPr>
            <w:color w:val="0000FF"/>
          </w:rPr>
          <w:t>"б"</w:t>
        </w:r>
      </w:hyperlink>
      <w:r>
        <w:t xml:space="preserve"> настоящего пункта, именуются далее участниками отбора (победителями отбора, грантополучателями).</w:t>
      </w:r>
    </w:p>
    <w:p w:rsidR="00FE5E88" w:rsidRDefault="00FE5E88">
      <w:pPr>
        <w:pStyle w:val="ConsPlusNormal"/>
        <w:spacing w:before="220"/>
        <w:ind w:firstLine="540"/>
        <w:jc w:val="both"/>
      </w:pPr>
      <w:bookmarkStart w:id="5" w:name="P21"/>
      <w:bookmarkEnd w:id="5"/>
      <w:r>
        <w:t>1.5. Гранты предоставляются на финансовое обеспечение затрат грантополучателей, не возмещаемых в рамках иных направлений государственной поддержки.</w:t>
      </w:r>
    </w:p>
    <w:p w:rsidR="00FE5E88" w:rsidRDefault="00FE5E88">
      <w:pPr>
        <w:pStyle w:val="ConsPlusNormal"/>
        <w:spacing w:before="220"/>
        <w:ind w:firstLine="540"/>
        <w:jc w:val="both"/>
      </w:pPr>
      <w:r>
        <w:t xml:space="preserve">Средства гранта на развитие материально-технической базы участников отбора, указанных в </w:t>
      </w:r>
      <w:hyperlink w:anchor="P18">
        <w:r>
          <w:rPr>
            <w:color w:val="0000FF"/>
          </w:rPr>
          <w:t>подпункте "а" пункта 1.4</w:t>
        </w:r>
      </w:hyperlink>
      <w:r>
        <w:t xml:space="preserve"> настоящего Порядка, предоставляются в сумме, не превышающей 70 млн рублей, но не более 60 процентов стоимости проекта участника отбора, могут направляться на осуществление следующих расходов:</w:t>
      </w:r>
    </w:p>
    <w:p w:rsidR="00FE5E88" w:rsidRDefault="00FE5E88">
      <w:pPr>
        <w:pStyle w:val="ConsPlusNormal"/>
        <w:spacing w:before="220"/>
        <w:ind w:firstLine="540"/>
        <w:jc w:val="both"/>
      </w:pPr>
      <w:r>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FE5E88" w:rsidRDefault="00FE5E88">
      <w:pPr>
        <w:pStyle w:val="ConsPlusNormal"/>
        <w:spacing w:before="220"/>
        <w:ind w:firstLine="540"/>
        <w:jc w:val="both"/>
      </w:pPr>
      <w: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rsidR="00FE5E88" w:rsidRDefault="00FE5E88">
      <w:pPr>
        <w:pStyle w:val="ConsPlusNormal"/>
        <w:spacing w:before="220"/>
        <w:ind w:firstLine="540"/>
        <w:jc w:val="both"/>
      </w:pPr>
      <w:r>
        <w:t>- 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rsidR="00FE5E88" w:rsidRDefault="00FE5E88">
      <w:pPr>
        <w:pStyle w:val="ConsPlusNormal"/>
        <w:spacing w:before="220"/>
        <w:ind w:firstLine="540"/>
        <w:jc w:val="both"/>
      </w:pPr>
      <w: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rsidR="00FE5E88" w:rsidRDefault="00FE5E88">
      <w:pPr>
        <w:pStyle w:val="ConsPlusNormal"/>
        <w:spacing w:before="220"/>
        <w:ind w:firstLine="540"/>
        <w:jc w:val="both"/>
      </w:pPr>
      <w:bookmarkStart w:id="6" w:name="P27"/>
      <w:bookmarkEnd w:id="6"/>
      <w:r>
        <w:t xml:space="preserve">- погашение не более 20 процентов привлекаемого на реализацию проекта грантополучателя льготного инвестиционного кредита в соответствии с </w:t>
      </w:r>
      <w:hyperlink r:id="rId11">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w:t>
      </w:r>
      <w:r>
        <w:lastRenderedPageBreak/>
        <w:t>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FE5E88" w:rsidRDefault="00FE5E88">
      <w:pPr>
        <w:pStyle w:val="ConsPlusNormal"/>
        <w:spacing w:before="220"/>
        <w:ind w:firstLine="540"/>
        <w:jc w:val="both"/>
      </w:pPr>
      <w:r>
        <w:t xml:space="preserve">- уплата процентов по кредиту, указанному в </w:t>
      </w:r>
      <w:hyperlink w:anchor="P27">
        <w:r>
          <w:rPr>
            <w:color w:val="0000FF"/>
          </w:rPr>
          <w:t>абзаце седьмом</w:t>
        </w:r>
      </w:hyperlink>
      <w:r>
        <w:t xml:space="preserve"> настоящего пункта, в течение 18 месяцев со дня получения гранта на развитие материально-технической базы;</w:t>
      </w:r>
    </w:p>
    <w:p w:rsidR="00FE5E88" w:rsidRDefault="00FE5E88">
      <w:pPr>
        <w:pStyle w:val="ConsPlusNormal"/>
        <w:spacing w:before="220"/>
        <w:ind w:firstLine="540"/>
        <w:jc w:val="both"/>
      </w:pPr>
      <w:r>
        <w:t>-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rsidR="00FE5E88" w:rsidRDefault="00FE5E88">
      <w:pPr>
        <w:pStyle w:val="ConsPlusNormal"/>
        <w:spacing w:before="220"/>
        <w:ind w:firstLine="540"/>
        <w:jc w:val="both"/>
      </w:pPr>
      <w:r>
        <w:t>- приобретение автономных источников электро- и газоснабжения, обустройство автономных источников водоснабжения, включая приобретение и монтаж газопоршневых установок.</w:t>
      </w:r>
    </w:p>
    <w:p w:rsidR="00FE5E88" w:rsidRDefault="00FE5E88">
      <w:pPr>
        <w:pStyle w:val="ConsPlusNormal"/>
        <w:spacing w:before="220"/>
        <w:ind w:firstLine="540"/>
        <w:jc w:val="both"/>
      </w:pPr>
      <w:r>
        <w:t xml:space="preserve">Оборудование, указанное в настоящем подпункте, произведено на территории Российской Федерации и (или) не имеет произведенных в Российской Федерации аналогов (при условии наличия заключения о подтверждении производства промышленной продукции на территории Российской Федерации в соответствии с </w:t>
      </w:r>
      <w:hyperlink r:id="rId12">
        <w:r>
          <w:rPr>
            <w:color w:val="0000FF"/>
          </w:rPr>
          <w:t>постановлением</w:t>
        </w:r>
      </w:hyperlink>
      <w:r>
        <w:t xml:space="preserve"> Правительства Российской Федерации от 17.07.2015 N 719 "О подтверждении производства промышленной продукции на территории Российской Федерации" (или включения сведений о промышленной продукции в реестр российской промышленной продукции, размещаемый в государственной информационной системе промышленности в соответствии со </w:t>
      </w:r>
      <w:hyperlink r:id="rId13">
        <w:r>
          <w:rPr>
            <w:color w:val="0000FF"/>
          </w:rPr>
          <w:t>статьей 17.1</w:t>
        </w:r>
      </w:hyperlink>
      <w:r>
        <w:t xml:space="preserve"> Федерального закона от 31.12.2014 N 488-ФЗ "О промышленной политике в Российской Федерации") или заключения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Перечень указанного оборудования утверждается Министерством.</w:t>
      </w:r>
    </w:p>
    <w:p w:rsidR="00FE5E88" w:rsidRDefault="00FE5E88">
      <w:pPr>
        <w:pStyle w:val="ConsPlusNormal"/>
        <w:spacing w:before="220"/>
        <w:ind w:firstLine="540"/>
        <w:jc w:val="both"/>
      </w:pPr>
      <w:r>
        <w:t xml:space="preserve">При использовании средств гранта на цели, указанные в </w:t>
      </w:r>
      <w:hyperlink w:anchor="P27">
        <w:r>
          <w:rPr>
            <w:color w:val="0000FF"/>
          </w:rPr>
          <w:t>абзаце седьмом</w:t>
        </w:r>
      </w:hyperlink>
      <w:r>
        <w:t xml:space="preserve"> настоящего пункта, средства гранта предоставляются в размере, не превышающем 70 млн рублей, но не более 80 процентов указанных затрат.</w:t>
      </w:r>
    </w:p>
    <w:p w:rsidR="00FE5E88" w:rsidRDefault="00FE5E88">
      <w:pPr>
        <w:pStyle w:val="ConsPlusNormal"/>
        <w:spacing w:before="220"/>
        <w:ind w:firstLine="540"/>
        <w:jc w:val="both"/>
      </w:pPr>
      <w:r>
        <w:t xml:space="preserve">Размер гранта на развитие материально-технической базы участников отбора, указанных в </w:t>
      </w:r>
      <w:hyperlink w:anchor="P18">
        <w:r>
          <w:rPr>
            <w:color w:val="0000FF"/>
          </w:rPr>
          <w:t>подпункте "а" пункта 1.4</w:t>
        </w:r>
      </w:hyperlink>
      <w:r>
        <w:t xml:space="preserve"> настоящего порядка, не может быть менее 5 млн рублей. В случае если участником отбора на рассмотрение представлен проект грантополучателя стоимостью менее 5 млн рублей, такой проект не рассматривается.</w:t>
      </w:r>
    </w:p>
    <w:p w:rsidR="00FE5E88" w:rsidRDefault="00FE5E88">
      <w:pPr>
        <w:pStyle w:val="ConsPlusNormal"/>
        <w:spacing w:before="220"/>
        <w:ind w:firstLine="540"/>
        <w:jc w:val="both"/>
      </w:pPr>
      <w:r>
        <w:t xml:space="preserve">Средства гранта на развитие материально-технической базы участников отбора, указанных в </w:t>
      </w:r>
      <w:hyperlink w:anchor="P19">
        <w:r>
          <w:rPr>
            <w:color w:val="0000FF"/>
          </w:rPr>
          <w:t>подпункте "б" пункта 1.4</w:t>
        </w:r>
      </w:hyperlink>
      <w:r>
        <w:t xml:space="preserve"> настоящего Порядка, предоставляются в сумме, не превышающей 10 млн рублей, но не более 80 процентов стоимости проекта участника отбора, и могут направляться на осуществление следующих расходов:</w:t>
      </w:r>
    </w:p>
    <w:p w:rsidR="00FE5E88" w:rsidRDefault="00FE5E88">
      <w:pPr>
        <w:pStyle w:val="ConsPlusNormal"/>
        <w:spacing w:before="220"/>
        <w:ind w:firstLine="540"/>
        <w:jc w:val="both"/>
      </w:pPr>
      <w:r>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FE5E88" w:rsidRDefault="00FE5E88">
      <w:pPr>
        <w:pStyle w:val="ConsPlusNormal"/>
        <w:spacing w:before="220"/>
        <w:ind w:firstLine="540"/>
        <w:jc w:val="both"/>
      </w:pPr>
      <w:r>
        <w:lastRenderedPageBreak/>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rsidR="00FE5E88" w:rsidRDefault="00FE5E88">
      <w:pPr>
        <w:pStyle w:val="ConsPlusNormal"/>
        <w:spacing w:before="220"/>
        <w:ind w:firstLine="540"/>
        <w:jc w:val="both"/>
      </w:pPr>
      <w:r>
        <w:t>- 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rsidR="00FE5E88" w:rsidRDefault="00FE5E88">
      <w:pPr>
        <w:pStyle w:val="ConsPlusNormal"/>
        <w:spacing w:before="220"/>
        <w:ind w:firstLine="540"/>
        <w:jc w:val="both"/>
      </w:pPr>
      <w: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rsidR="00FE5E88" w:rsidRDefault="00FE5E88">
      <w:pPr>
        <w:pStyle w:val="ConsPlusNormal"/>
        <w:spacing w:before="220"/>
        <w:ind w:firstLine="540"/>
        <w:jc w:val="both"/>
      </w:pPr>
      <w:r>
        <w:t>-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rsidR="00FE5E88" w:rsidRDefault="00FE5E88">
      <w:pPr>
        <w:pStyle w:val="ConsPlusNormal"/>
        <w:spacing w:before="220"/>
        <w:ind w:firstLine="540"/>
        <w:jc w:val="both"/>
      </w:pPr>
      <w:r>
        <w:t>В целях настоящего Порядка, приобретения, указанные в настоящем пункте, именуются далее приобретения.</w:t>
      </w:r>
    </w:p>
    <w:p w:rsidR="00FE5E88" w:rsidRDefault="00FE5E88">
      <w:pPr>
        <w:pStyle w:val="ConsPlusNormal"/>
        <w:spacing w:before="220"/>
        <w:ind w:firstLine="540"/>
        <w:jc w:val="both"/>
      </w:pPr>
      <w:r>
        <w:t>Грант не предоставляется на финансовое обеспечение части затрат на закладку и (или) уход за виноградниками.</w:t>
      </w:r>
    </w:p>
    <w:p w:rsidR="00FE5E88" w:rsidRDefault="00FE5E88">
      <w:pPr>
        <w:pStyle w:val="ConsPlusNormal"/>
        <w:spacing w:before="220"/>
        <w:ind w:firstLine="540"/>
        <w:jc w:val="both"/>
      </w:pPr>
      <w:r>
        <w:t xml:space="preserve">1.6. Гранты предоставляются по результатам отбора грантополучателей, проводимого посредством конкурса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 в соответствии с решением региональной комиссии по отбору проектов (далее - комиссия). </w:t>
      </w:r>
      <w:hyperlink w:anchor="P1020">
        <w:r>
          <w:rPr>
            <w:color w:val="0000FF"/>
          </w:rPr>
          <w:t>Критерии</w:t>
        </w:r>
      </w:hyperlink>
      <w:r>
        <w:t xml:space="preserve"> отбора на предоставление грантов установлены приложением N 8 к настоящему Порядку.</w:t>
      </w:r>
    </w:p>
    <w:p w:rsidR="00FE5E88" w:rsidRDefault="00FE5E88">
      <w:pPr>
        <w:pStyle w:val="ConsPlusNormal"/>
        <w:spacing w:before="220"/>
        <w:ind w:firstLine="540"/>
        <w:jc w:val="both"/>
      </w:pPr>
      <w:r>
        <w:t>1.7.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FE5E88" w:rsidRDefault="00FE5E88">
      <w:pPr>
        <w:pStyle w:val="ConsPlusNormal"/>
        <w:jc w:val="both"/>
      </w:pPr>
    </w:p>
    <w:p w:rsidR="00FE5E88" w:rsidRDefault="00FE5E88">
      <w:pPr>
        <w:pStyle w:val="ConsPlusTitle"/>
        <w:jc w:val="center"/>
        <w:outlineLvl w:val="0"/>
      </w:pPr>
      <w:r>
        <w:t>2. Условия и порядок предоставления грантов</w:t>
      </w:r>
    </w:p>
    <w:p w:rsidR="00FE5E88" w:rsidRDefault="00FE5E88">
      <w:pPr>
        <w:pStyle w:val="ConsPlusNormal"/>
        <w:jc w:val="both"/>
      </w:pPr>
    </w:p>
    <w:p w:rsidR="00FE5E88" w:rsidRDefault="00FE5E88">
      <w:pPr>
        <w:pStyle w:val="ConsPlusNormal"/>
        <w:ind w:firstLine="540"/>
        <w:jc w:val="both"/>
      </w:pPr>
      <w:bookmarkStart w:id="7" w:name="P47"/>
      <w:bookmarkEnd w:id="7"/>
      <w: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14">
        <w:r>
          <w:rPr>
            <w:color w:val="0000FF"/>
          </w:rPr>
          <w:t>https://promote.budget.gov.ru</w:t>
        </w:r>
      </w:hyperlink>
      <w:r>
        <w:t>) в системе "Электронный бюджет" (далее - регистрация заявки) (включая дату регистрации заявки) должен соответствовать следующим требованиям:</w:t>
      </w:r>
    </w:p>
    <w:p w:rsidR="00FE5E88" w:rsidRDefault="00FE5E88">
      <w:pPr>
        <w:pStyle w:val="ConsPlusNormal"/>
        <w:spacing w:before="220"/>
        <w:ind w:firstLine="540"/>
        <w:jc w:val="both"/>
      </w:pPr>
      <w:bookmarkStart w:id="8" w:name="P48"/>
      <w:bookmarkEnd w:id="8"/>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E5E88" w:rsidRDefault="00FE5E88">
      <w:pPr>
        <w:pStyle w:val="ConsPlusNormal"/>
        <w:spacing w:before="220"/>
        <w:ind w:firstLine="540"/>
        <w:jc w:val="both"/>
      </w:pPr>
      <w:r>
        <w:lastRenderedPageBreak/>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E5E88" w:rsidRDefault="00FE5E88">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E5E88" w:rsidRDefault="00FE5E88">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5">
        <w:r>
          <w:rPr>
            <w:color w:val="0000FF"/>
          </w:rPr>
          <w:t>пункте 1.2</w:t>
        </w:r>
      </w:hyperlink>
      <w:r>
        <w:t xml:space="preserve"> настоящего Порядка;</w:t>
      </w:r>
    </w:p>
    <w:p w:rsidR="00FE5E88" w:rsidRDefault="00FE5E88">
      <w:pPr>
        <w:pStyle w:val="ConsPlusNormal"/>
        <w:spacing w:before="220"/>
        <w:ind w:firstLine="540"/>
        <w:jc w:val="both"/>
      </w:pPr>
      <w:r>
        <w:t xml:space="preserve">д) не является иностранным агентом в соответствии с Федеральным </w:t>
      </w:r>
      <w:hyperlink r:id="rId16">
        <w:r>
          <w:rPr>
            <w:color w:val="0000FF"/>
          </w:rPr>
          <w:t>законом</w:t>
        </w:r>
      </w:hyperlink>
      <w:r>
        <w:t xml:space="preserve"> от 14.07.2022 N 255-ФЗ "О контроле за деятельностью лиц, находящихся под иностранным влиянием" (с последующими изменениями);</w:t>
      </w:r>
    </w:p>
    <w:p w:rsidR="00FE5E88" w:rsidRDefault="00FE5E88">
      <w:pPr>
        <w:pStyle w:val="ConsPlusNormal"/>
        <w:spacing w:before="220"/>
        <w:ind w:firstLine="540"/>
        <w:jc w:val="both"/>
      </w:pPr>
      <w:r>
        <w:t>е) у участника отбора отсутствует просроченная (неурегулированная) задолженность по денежным обязательствам перед бюджетом Пензенской области;</w:t>
      </w:r>
    </w:p>
    <w:p w:rsidR="00FE5E88" w:rsidRDefault="00FE5E88">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FE5E88" w:rsidRDefault="00FE5E88">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rsidR="00FE5E88" w:rsidRDefault="00FE5E88">
      <w:pPr>
        <w:pStyle w:val="ConsPlusNormal"/>
        <w:spacing w:before="220"/>
        <w:ind w:firstLine="540"/>
        <w:jc w:val="both"/>
      </w:pPr>
      <w:bookmarkStart w:id="9" w:name="P56"/>
      <w:bookmarkEnd w:id="9"/>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7">
        <w:r>
          <w:rPr>
            <w:color w:val="0000FF"/>
          </w:rPr>
          <w:t>законом</w:t>
        </w:r>
      </w:hyperlink>
      <w:r>
        <w:t xml:space="preserve"> от 29.12.2012 N 275-ФЗ "О государственном оборонном заказе" (с последующими изменениями).</w:t>
      </w:r>
    </w:p>
    <w:p w:rsidR="00FE5E88" w:rsidRDefault="00FE5E88">
      <w:pPr>
        <w:pStyle w:val="ConsPlusNormal"/>
        <w:spacing w:before="220"/>
        <w:ind w:firstLine="540"/>
        <w:jc w:val="both"/>
      </w:pPr>
      <w:bookmarkStart w:id="10" w:name="P57"/>
      <w:bookmarkEnd w:id="10"/>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FE5E88" w:rsidRDefault="00FE5E88">
      <w:pPr>
        <w:pStyle w:val="ConsPlusNormal"/>
        <w:spacing w:before="220"/>
        <w:ind w:firstLine="540"/>
        <w:jc w:val="both"/>
      </w:pPr>
      <w:r>
        <w:t>а) у участника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FE5E88" w:rsidRDefault="00FE5E88">
      <w:pPr>
        <w:pStyle w:val="ConsPlusNormal"/>
        <w:spacing w:before="220"/>
        <w:ind w:firstLine="540"/>
        <w:jc w:val="both"/>
      </w:pPr>
      <w:r>
        <w:t xml:space="preserve">б) участник отбора зарегистрирован и осуществляет деятельность на сельской территории Пензенской области или сельской агломерации Пензенской области не менее 12 месяцев (для участника отбора, указанного в </w:t>
      </w:r>
      <w:hyperlink w:anchor="P18">
        <w:r>
          <w:rPr>
            <w:color w:val="0000FF"/>
          </w:rPr>
          <w:t>подпункте "а" пункта 1.4</w:t>
        </w:r>
      </w:hyperlink>
      <w:r>
        <w:t xml:space="preserve"> настоящего Порядка) и менее 12 месяцев (для участника отбора, указанного в </w:t>
      </w:r>
      <w:hyperlink w:anchor="P19">
        <w:r>
          <w:rPr>
            <w:color w:val="0000FF"/>
          </w:rPr>
          <w:t>подпункте "б" пункта 1.4</w:t>
        </w:r>
      </w:hyperlink>
      <w:r>
        <w:t xml:space="preserve"> настоящего Порядка). </w:t>
      </w:r>
      <w:hyperlink r:id="rId18">
        <w:r>
          <w:rPr>
            <w:color w:val="0000FF"/>
          </w:rPr>
          <w:t>Перечень</w:t>
        </w:r>
      </w:hyperlink>
      <w:r>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 </w:t>
      </w:r>
      <w:hyperlink r:id="rId19">
        <w:r>
          <w:rPr>
            <w:color w:val="0000FF"/>
          </w:rPr>
          <w:t>Перечень</w:t>
        </w:r>
      </w:hyperlink>
      <w:r>
        <w:t xml:space="preserve"> сельских агломераций Пензенской области утвержден приказом Министерства от 04.03.2020 N 54 "Об утверждении Перечня сельских агломераций на территории Пензенской области" (с последующими изменениями);</w:t>
      </w:r>
    </w:p>
    <w:p w:rsidR="00FE5E88" w:rsidRDefault="00FE5E88">
      <w:pPr>
        <w:pStyle w:val="ConsPlusNormal"/>
        <w:spacing w:before="220"/>
        <w:ind w:firstLine="540"/>
        <w:jc w:val="both"/>
      </w:pPr>
      <w:r>
        <w:t xml:space="preserve">в) участник отбора обратился за получением гранта не ранее чем через 36 месяцев с даты </w:t>
      </w:r>
      <w:r>
        <w:lastRenderedPageBreak/>
        <w:t>получения предыдущего гранта при условии достижения плановых показателей деятельности ранее реализованного бизнес-плана в полном объеме, сохранения количества постоянных рабочих мест и прироста производства продукции не менее 5 лет по предыдущему проекту, отсутствия внесения изменений в плановые показатели деятельности ранее реализованного проекта с участием средств гранта либо при этом допускается внесение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
    <w:p w:rsidR="00FE5E88" w:rsidRDefault="00FE5E88">
      <w:pPr>
        <w:pStyle w:val="ConsPlusNormal"/>
        <w:jc w:val="both"/>
      </w:pPr>
      <w:r>
        <w:t xml:space="preserve">(пп. "в" в ред. </w:t>
      </w:r>
      <w:hyperlink r:id="rId20">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r>
        <w:t>г)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rsidR="00FE5E88" w:rsidRDefault="00FE5E88">
      <w:pPr>
        <w:pStyle w:val="ConsPlusNormal"/>
        <w:spacing w:before="220"/>
        <w:ind w:firstLine="540"/>
        <w:jc w:val="both"/>
      </w:pPr>
      <w:r>
        <w:t xml:space="preserve">д) отсутствие в году, предшествующем году получения гранта,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21">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(с последующими изменениями);</w:t>
      </w:r>
    </w:p>
    <w:p w:rsidR="00FE5E88" w:rsidRDefault="00FE5E88">
      <w:pPr>
        <w:pStyle w:val="ConsPlusNormal"/>
        <w:spacing w:before="220"/>
        <w:ind w:firstLine="540"/>
        <w:jc w:val="both"/>
      </w:pPr>
      <w:r>
        <w:t>е) участник отбора имеет бизнес-план, составленный по форме, определяемой Министерством, в который включаются в том числе направления расходования гранта, условия использования гранта (прирост производства и реализации продукции, увеличение членской базы, трудоустройство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плановые показатели деятельности, обязательства по достижению которых предусмотрены соглашением о предоставлении гранта, заключаемым между грантополучателем и Министерством;</w:t>
      </w:r>
    </w:p>
    <w:p w:rsidR="00FE5E88" w:rsidRDefault="00FE5E88">
      <w:pPr>
        <w:pStyle w:val="ConsPlusNormal"/>
        <w:spacing w:before="220"/>
        <w:ind w:firstLine="540"/>
        <w:jc w:val="both"/>
      </w:pPr>
      <w:r>
        <w:t>ж) участник отбора представляет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rsidR="00FE5E88" w:rsidRDefault="00FE5E88">
      <w:pPr>
        <w:pStyle w:val="ConsPlusNormal"/>
        <w:spacing w:before="220"/>
        <w:ind w:firstLine="540"/>
        <w:jc w:val="both"/>
      </w:pPr>
      <w:r>
        <w:t>з)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FE5E88" w:rsidRDefault="00FE5E88">
      <w:pPr>
        <w:pStyle w:val="ConsPlusNormal"/>
        <w:spacing w:before="220"/>
        <w:ind w:firstLine="540"/>
        <w:jc w:val="both"/>
      </w:pPr>
      <w:r>
        <w:t>- наличие на дату подачи заявки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rsidR="00FE5E88" w:rsidRDefault="00FE5E88">
      <w:pPr>
        <w:pStyle w:val="ConsPlusNormal"/>
        <w:spacing w:before="220"/>
        <w:ind w:firstLine="540"/>
        <w:jc w:val="both"/>
      </w:pPr>
      <w:r>
        <w:t>и)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rsidR="00FE5E88" w:rsidRDefault="00FE5E88">
      <w:pPr>
        <w:pStyle w:val="ConsPlusNormal"/>
        <w:spacing w:before="220"/>
        <w:ind w:firstLine="540"/>
        <w:jc w:val="both"/>
      </w:pPr>
      <w:r>
        <w:t xml:space="preserve">к) участник отбора является членом в ревизионном союзе сельскохозяйственных кооперативов согласно Федеральному </w:t>
      </w:r>
      <w:hyperlink r:id="rId22">
        <w:r>
          <w:rPr>
            <w:color w:val="0000FF"/>
          </w:rPr>
          <w:t>закону</w:t>
        </w:r>
      </w:hyperlink>
      <w:r>
        <w:t xml:space="preserve"> от 08.12.1995 N 193-ФЗ "О сельскохозяйственной кооперации" (с последующими изменениями);</w:t>
      </w:r>
    </w:p>
    <w:p w:rsidR="00FE5E88" w:rsidRDefault="00FE5E88">
      <w:pPr>
        <w:pStyle w:val="ConsPlusNormal"/>
        <w:spacing w:before="220"/>
        <w:ind w:firstLine="540"/>
        <w:jc w:val="both"/>
      </w:pPr>
      <w:r>
        <w:t>л) сумма запрашиваемого гранта не превышает максимальный размер гранта, утвержденный Министерством, но не менее 5 млн рублей;</w:t>
      </w:r>
    </w:p>
    <w:p w:rsidR="00FE5E88" w:rsidRDefault="00FE5E88">
      <w:pPr>
        <w:pStyle w:val="ConsPlusNormal"/>
        <w:spacing w:before="220"/>
        <w:ind w:firstLine="540"/>
        <w:jc w:val="both"/>
      </w:pPr>
      <w:r>
        <w:t>м) участник отбора ранее являлся получателем средств на развитие материально-технической базы сельскохозяйственных потребительских кооперативов (в том числе начинающих) не более 1 раза;</w:t>
      </w:r>
    </w:p>
    <w:p w:rsidR="00FE5E88" w:rsidRDefault="00FE5E88">
      <w:pPr>
        <w:pStyle w:val="ConsPlusNormal"/>
        <w:spacing w:before="220"/>
        <w:ind w:firstLine="540"/>
        <w:jc w:val="both"/>
      </w:pPr>
      <w:r>
        <w:t>н) участник отбора обязуется:</w:t>
      </w:r>
    </w:p>
    <w:p w:rsidR="00FE5E88" w:rsidRDefault="00FE5E88">
      <w:pPr>
        <w:pStyle w:val="ConsPlusNormal"/>
        <w:spacing w:before="220"/>
        <w:ind w:firstLine="540"/>
        <w:jc w:val="both"/>
      </w:pPr>
      <w:r>
        <w:lastRenderedPageBreak/>
        <w:t xml:space="preserve">- оплачивать за счет собственных средств не менее 40 процентов стоимости каждого наименования плана расходов бизнес-плана, а в случае привлечения льготного инвестиционного кредитования на цели, указанные в </w:t>
      </w:r>
      <w:hyperlink w:anchor="P27">
        <w:r>
          <w:rPr>
            <w:color w:val="0000FF"/>
          </w:rPr>
          <w:t>абзаце седьмом пункта 1.5</w:t>
        </w:r>
      </w:hyperlink>
      <w:r>
        <w:t xml:space="preserve"> настоящего Порядка, оплачивать за счет собственных средств не менее 20 процентов стоимости каждого наименования плана расходов бизнес-плана (для участника отбора, указанного в </w:t>
      </w:r>
      <w:hyperlink w:anchor="P18">
        <w:r>
          <w:rPr>
            <w:color w:val="0000FF"/>
          </w:rPr>
          <w:t>подпункте "а" пункта 1.4</w:t>
        </w:r>
      </w:hyperlink>
      <w:r>
        <w:t xml:space="preserve"> настоящего Порядка), не менее 20 процентов стоимости каждого наименования плана расходов бизнес-плана (для участника отбора, указанного в </w:t>
      </w:r>
      <w:hyperlink w:anchor="P19">
        <w:r>
          <w:rPr>
            <w:color w:val="0000FF"/>
          </w:rPr>
          <w:t>подпункте "б" пункта 1.4</w:t>
        </w:r>
      </w:hyperlink>
      <w:r>
        <w:t xml:space="preserve"> настоящего Порядка);</w:t>
      </w:r>
    </w:p>
    <w:p w:rsidR="00FE5E88" w:rsidRDefault="00FE5E88">
      <w:pPr>
        <w:pStyle w:val="ConsPlusNormal"/>
        <w:spacing w:before="220"/>
        <w:ind w:firstLine="540"/>
        <w:jc w:val="both"/>
      </w:pPr>
      <w:r>
        <w:t>- достигнуть плановых показателей деятельности, предусмотренных бизнес-планом, в том числе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или начинающего сельскохозяйственного потребительского кооператива, получившего грант,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в течение не менее чем 5 лет с даты получения гранта, внесение изменений в которые осуществляется в порядке, установленном Министерством.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rsidR="00FE5E88" w:rsidRDefault="00FE5E88">
      <w:pPr>
        <w:pStyle w:val="ConsPlusNormal"/>
        <w:spacing w:before="220"/>
        <w:ind w:firstLine="540"/>
        <w:jc w:val="both"/>
      </w:pPr>
      <w:r>
        <w:t>- предоставить в случае принятия Министерством решения о необходимости внесения изменений в бизнес-план и соглашение, заключенное между грантополучателем и Министерством, в Министерство актуализированный бизнес-план в срок, не превышающий 45 календарных дней со дня получения соответствующего решения;</w:t>
      </w:r>
    </w:p>
    <w:p w:rsidR="00FE5E88" w:rsidRDefault="00FE5E88">
      <w:pPr>
        <w:pStyle w:val="ConsPlusNormal"/>
        <w:spacing w:before="220"/>
        <w:ind w:firstLine="540"/>
        <w:jc w:val="both"/>
      </w:pPr>
      <w:r>
        <w:t>- использовать грант в срок не более 24 месяцев со дня его получения, а в случае продления срока использования гранта по решению Министерства ввиду наступления обстоятельств непреодолимой силы, препятствующих использованию гранта в установленный срок, - до окончания периода, на который осуществлено продление срока;</w:t>
      </w:r>
    </w:p>
    <w:p w:rsidR="00FE5E88" w:rsidRDefault="00FE5E88">
      <w:pPr>
        <w:pStyle w:val="ConsPlusNormal"/>
        <w:spacing w:before="220"/>
        <w:ind w:firstLine="540"/>
        <w:jc w:val="both"/>
      </w:pPr>
      <w:r>
        <w:t>- использовать имущество, закупаемое за счет гранта, исключительно на развитие материально-технической базы грантополучателя;</w:t>
      </w:r>
    </w:p>
    <w:p w:rsidR="00FE5E88" w:rsidRDefault="00FE5E88">
      <w:pPr>
        <w:pStyle w:val="ConsPlusNormal"/>
        <w:spacing w:before="220"/>
        <w:ind w:firstLine="540"/>
        <w:jc w:val="both"/>
      </w:pPr>
      <w:r>
        <w:t>- имущество, приобретенное грантополучателем с участием средств гранта,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FE5E88" w:rsidRDefault="00FE5E88">
      <w:pPr>
        <w:pStyle w:val="ConsPlusNormal"/>
        <w:spacing w:before="220"/>
        <w:ind w:firstLine="540"/>
        <w:jc w:val="both"/>
      </w:pPr>
      <w: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rsidR="00FE5E88" w:rsidRDefault="00FE5E88">
      <w:pPr>
        <w:pStyle w:val="ConsPlusNormal"/>
        <w:spacing w:before="220"/>
        <w:ind w:firstLine="540"/>
        <w:jc w:val="both"/>
      </w:pPr>
      <w: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FE5E88" w:rsidRDefault="00FE5E88">
      <w:pPr>
        <w:pStyle w:val="ConsPlusNormal"/>
        <w:spacing w:before="220"/>
        <w:ind w:firstLine="540"/>
        <w:jc w:val="both"/>
      </w:pPr>
      <w: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Министерством;</w:t>
      </w:r>
    </w:p>
    <w:p w:rsidR="00FE5E88" w:rsidRDefault="00FE5E88">
      <w:pPr>
        <w:pStyle w:val="ConsPlusNormal"/>
        <w:spacing w:before="220"/>
        <w:ind w:firstLine="540"/>
        <w:jc w:val="both"/>
      </w:pPr>
      <w:r>
        <w:t xml:space="preserve">- обеспечить ежегодный прирост объема реализации сельскохозяйственной продукции в течение не менее чем 5 лет с даты получения гранта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w:t>
      </w:r>
      <w:r>
        <w:lastRenderedPageBreak/>
        <w:t>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p>
    <w:p w:rsidR="00FE5E88" w:rsidRDefault="00FE5E88">
      <w:pPr>
        <w:pStyle w:val="ConsPlusNormal"/>
        <w:spacing w:before="220"/>
        <w:ind w:firstLine="540"/>
        <w:jc w:val="both"/>
      </w:pPr>
      <w:r>
        <w:t>- имущество, приобретенное в целях развития материально-технической базы за счет средств гранта, внести в неделимый фонд грантополучателя;</w:t>
      </w:r>
    </w:p>
    <w:p w:rsidR="00FE5E88" w:rsidRDefault="00FE5E88">
      <w:pPr>
        <w:pStyle w:val="ConsPlusNormal"/>
        <w:spacing w:before="220"/>
        <w:ind w:firstLine="540"/>
        <w:jc w:val="both"/>
      </w:pPr>
      <w:r>
        <w:t>- не приобретать имущество у члена грантополучателя (включая ассоциированных членов) за счет средств гранта;</w:t>
      </w:r>
    </w:p>
    <w:p w:rsidR="00FE5E88" w:rsidRDefault="00FE5E88">
      <w:pPr>
        <w:pStyle w:val="ConsPlusNormal"/>
        <w:spacing w:before="220"/>
        <w:ind w:firstLine="540"/>
        <w:jc w:val="both"/>
      </w:pPr>
      <w:r>
        <w:t>о) участник отбора представил отчет о финансово-экономическом состоянии товаропроизводителей агропромышленного комплекса за отчетный год;</w:t>
      </w:r>
    </w:p>
    <w:p w:rsidR="00FE5E88" w:rsidRDefault="00FE5E88">
      <w:pPr>
        <w:pStyle w:val="ConsPlusNormal"/>
        <w:spacing w:before="220"/>
        <w:ind w:firstLine="540"/>
        <w:jc w:val="both"/>
      </w:pPr>
      <w:r>
        <w:t xml:space="preserve">п) утратил силу. - </w:t>
      </w:r>
      <w:hyperlink r:id="rId23">
        <w:r>
          <w:rPr>
            <w:color w:val="0000FF"/>
          </w:rPr>
          <w:t>Постановление</w:t>
        </w:r>
      </w:hyperlink>
      <w:r>
        <w:t xml:space="preserve"> Правительства Пензенской обл. от 21.05.2025 N 462-пП;</w:t>
      </w:r>
    </w:p>
    <w:p w:rsidR="00FE5E88" w:rsidRDefault="00FE5E88">
      <w:pPr>
        <w:pStyle w:val="ConsPlusNormal"/>
        <w:spacing w:before="220"/>
        <w:ind w:firstLine="540"/>
        <w:jc w:val="both"/>
      </w:pPr>
      <w:r>
        <w:t>р)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которых участник отбора осуществляет деятельность, за услуги по подаче (отводу) воды и (или) принятое к производству судом исковое заявление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rsidR="00FE5E88" w:rsidRDefault="00FE5E88">
      <w:pPr>
        <w:pStyle w:val="ConsPlusNormal"/>
        <w:jc w:val="both"/>
      </w:pPr>
      <w:r>
        <w:t xml:space="preserve">(пп. "р" в ред. </w:t>
      </w:r>
      <w:hyperlink r:id="rId24">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r>
        <w:t>с) справки о наличии по состоянию на дату ее формирования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rsidR="00FE5E88" w:rsidRDefault="00FE5E88">
      <w:pPr>
        <w:pStyle w:val="ConsPlusNormal"/>
        <w:spacing w:before="220"/>
        <w:ind w:firstLine="540"/>
        <w:jc w:val="both"/>
      </w:pPr>
      <w:r>
        <w:t xml:space="preserve">т) участником отбора планируется приобретение имущества за счет средств гранта, соответствующее перечням, утвержденным Министерством в соответствии с </w:t>
      </w:r>
      <w:hyperlink w:anchor="P21">
        <w:r>
          <w:rPr>
            <w:color w:val="0000FF"/>
          </w:rPr>
          <w:t>пунктом 1.5</w:t>
        </w:r>
      </w:hyperlink>
      <w:r>
        <w:t>. настоящего Порядка;</w:t>
      </w:r>
    </w:p>
    <w:p w:rsidR="00FE5E88" w:rsidRDefault="00FE5E88">
      <w:pPr>
        <w:pStyle w:val="ConsPlusNormal"/>
        <w:spacing w:before="220"/>
        <w:ind w:firstLine="540"/>
        <w:jc w:val="both"/>
      </w:pPr>
      <w:r>
        <w:t xml:space="preserve">у) утратил силу. - </w:t>
      </w:r>
      <w:hyperlink r:id="rId25">
        <w:r>
          <w:rPr>
            <w:color w:val="0000FF"/>
          </w:rPr>
          <w:t>Постановление</w:t>
        </w:r>
      </w:hyperlink>
      <w:r>
        <w:t xml:space="preserve"> Правительства Пензенской обл. от 21.05.2025 N 462-пП.</w:t>
      </w:r>
    </w:p>
    <w:p w:rsidR="00FE5E88" w:rsidRDefault="00FE5E88">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17">
        <w:r>
          <w:rPr>
            <w:color w:val="0000FF"/>
          </w:rPr>
          <w:t>пунктом 1.4</w:t>
        </w:r>
      </w:hyperlink>
      <w:r>
        <w:t xml:space="preserve">, </w:t>
      </w:r>
      <w:hyperlink w:anchor="P48">
        <w:r>
          <w:rPr>
            <w:color w:val="0000FF"/>
          </w:rPr>
          <w:t>подпунктами "а"</w:t>
        </w:r>
      </w:hyperlink>
      <w:r>
        <w:t xml:space="preserve"> - </w:t>
      </w:r>
      <w:hyperlink w:anchor="P56">
        <w:r>
          <w:rPr>
            <w:color w:val="0000FF"/>
          </w:rPr>
          <w:t>"и" пункта 2.1</w:t>
        </w:r>
      </w:hyperlink>
      <w:r>
        <w:t xml:space="preserve">, </w:t>
      </w:r>
      <w:hyperlink w:anchor="P57">
        <w:r>
          <w:rPr>
            <w:color w:val="0000FF"/>
          </w:rPr>
          <w:t>пунктом 2.2</w:t>
        </w:r>
      </w:hyperlink>
      <w:r>
        <w:t xml:space="preserve"> настоящего Порядка, определены настоящим пунктом и </w:t>
      </w:r>
      <w:hyperlink w:anchor="P263">
        <w:r>
          <w:rPr>
            <w:color w:val="0000FF"/>
          </w:rPr>
          <w:t>пунктом 4.9</w:t>
        </w:r>
      </w:hyperlink>
      <w:r>
        <w:t xml:space="preserve"> настоящего Порядка.</w:t>
      </w:r>
    </w:p>
    <w:p w:rsidR="00FE5E88" w:rsidRDefault="00FE5E88">
      <w:pPr>
        <w:pStyle w:val="ConsPlusNormal"/>
        <w:spacing w:before="220"/>
        <w:ind w:firstLine="540"/>
        <w:jc w:val="both"/>
      </w:pPr>
      <w:r>
        <w:t xml:space="preserve">Проверка участника отбора на соответствие требованиям, определенным </w:t>
      </w:r>
      <w:hyperlink w:anchor="P47">
        <w:r>
          <w:rPr>
            <w:color w:val="0000FF"/>
          </w:rPr>
          <w:t>пунктом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FE5E88" w:rsidRDefault="00FE5E88">
      <w:pPr>
        <w:pStyle w:val="ConsPlusNormal"/>
        <w:spacing w:before="220"/>
        <w:ind w:firstLine="540"/>
        <w:jc w:val="both"/>
      </w:pPr>
      <w:r>
        <w:t xml:space="preserve">Подтверждение участником отбора соответствия требованиям, определенным </w:t>
      </w:r>
      <w:hyperlink w:anchor="P48">
        <w:r>
          <w:rPr>
            <w:color w:val="0000FF"/>
          </w:rPr>
          <w:t>подпунктами "а"</w:t>
        </w:r>
      </w:hyperlink>
      <w:r>
        <w:t xml:space="preserve"> - </w:t>
      </w:r>
      <w:hyperlink w:anchor="P56">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FE5E88" w:rsidRDefault="00FE5E88">
      <w:pPr>
        <w:pStyle w:val="ConsPlusNormal"/>
        <w:spacing w:before="220"/>
        <w:ind w:firstLine="540"/>
        <w:jc w:val="both"/>
      </w:pPr>
      <w:bookmarkStart w:id="11" w:name="P95"/>
      <w:bookmarkEnd w:id="11"/>
      <w:r>
        <w:t>2.4. Участник отбора должен самостоятельно представить в систему "Электронный бюджет" в сроки, установленные в объявлении об отборе:</w:t>
      </w:r>
    </w:p>
    <w:p w:rsidR="00FE5E88" w:rsidRDefault="00FE5E88">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FE5E88" w:rsidRDefault="00FE5E88">
      <w:pPr>
        <w:pStyle w:val="ConsPlusNormal"/>
        <w:spacing w:before="220"/>
        <w:ind w:firstLine="540"/>
        <w:jc w:val="both"/>
      </w:pPr>
      <w:r>
        <w:t>2.4.2. электронные копии следующих документов (документов на бумажном носителе, преобразованных в электронную форму путем сканирования) (далее - документы):</w:t>
      </w:r>
    </w:p>
    <w:p w:rsidR="00FE5E88" w:rsidRDefault="00FE5E88">
      <w:pPr>
        <w:pStyle w:val="ConsPlusNormal"/>
        <w:spacing w:before="220"/>
        <w:ind w:firstLine="540"/>
        <w:jc w:val="both"/>
      </w:pPr>
      <w:r>
        <w:lastRenderedPageBreak/>
        <w:t xml:space="preserve">- </w:t>
      </w:r>
      <w:hyperlink w:anchor="P360">
        <w:r>
          <w:rPr>
            <w:color w:val="0000FF"/>
          </w:rPr>
          <w:t>заявления</w:t>
        </w:r>
      </w:hyperlink>
      <w:r>
        <w:t xml:space="preserve"> о предоставлении гранта участника отбора грантов на развитие материально-технической базы сельскохозяйственных потребительских кооперативов (для участника отбора, указанного в </w:t>
      </w:r>
      <w:hyperlink w:anchor="P18">
        <w:r>
          <w:rPr>
            <w:color w:val="0000FF"/>
          </w:rPr>
          <w:t>подпункте "а" пункта 1.4</w:t>
        </w:r>
      </w:hyperlink>
      <w:r>
        <w:t xml:space="preserve"> настоящего Порядка) по форме согласно приложению N 1 или </w:t>
      </w:r>
      <w:hyperlink w:anchor="P510">
        <w:r>
          <w:rPr>
            <w:color w:val="0000FF"/>
          </w:rPr>
          <w:t>заявления</w:t>
        </w:r>
      </w:hyperlink>
      <w:r>
        <w:t xml:space="preserve"> о предоставлении гранта участника отбора грантов на развитие материально-технической базы начинающих сельскохозяйственных потребительских кооперативов (для участника отбора, указанного в </w:t>
      </w:r>
      <w:hyperlink w:anchor="P19">
        <w:r>
          <w:rPr>
            <w:color w:val="0000FF"/>
          </w:rPr>
          <w:t>подпункте "б" пункта 1.4</w:t>
        </w:r>
      </w:hyperlink>
      <w:r>
        <w:t xml:space="preserve"> настоящего Порядка) по форме согласно приложению N 2 к настоящему Порядку;</w:t>
      </w:r>
    </w:p>
    <w:p w:rsidR="00FE5E88" w:rsidRDefault="00FE5E88">
      <w:pPr>
        <w:pStyle w:val="ConsPlusNormal"/>
        <w:spacing w:before="220"/>
        <w:ind w:firstLine="540"/>
        <w:jc w:val="both"/>
      </w:pPr>
      <w:r>
        <w:t xml:space="preserve">- </w:t>
      </w:r>
      <w:hyperlink w:anchor="P603">
        <w:r>
          <w:rPr>
            <w:color w:val="0000FF"/>
          </w:rPr>
          <w:t>анкеты</w:t>
        </w:r>
      </w:hyperlink>
      <w:r>
        <w:t xml:space="preserve"> по форме согласно приложению N 3 к настоящему Порядку;</w:t>
      </w:r>
    </w:p>
    <w:p w:rsidR="00FE5E88" w:rsidRDefault="00FE5E88">
      <w:pPr>
        <w:pStyle w:val="ConsPlusNormal"/>
        <w:spacing w:before="220"/>
        <w:ind w:firstLine="540"/>
        <w:jc w:val="both"/>
      </w:pPr>
      <w:r>
        <w:t>- проекта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rsidR="00FE5E88" w:rsidRDefault="00FE5E88">
      <w:pPr>
        <w:pStyle w:val="ConsPlusNormal"/>
        <w:spacing w:before="220"/>
        <w:ind w:firstLine="540"/>
        <w:jc w:val="both"/>
      </w:pPr>
      <w:r>
        <w:t xml:space="preserve">- </w:t>
      </w:r>
      <w:hyperlink w:anchor="P706">
        <w:r>
          <w:rPr>
            <w:color w:val="0000FF"/>
          </w:rPr>
          <w:t>резюме</w:t>
        </w:r>
      </w:hyperlink>
      <w:r>
        <w:t xml:space="preserve"> бизнес-плана по форме согласно приложению N 4 к настоящему Порядку;</w:t>
      </w:r>
    </w:p>
    <w:p w:rsidR="00FE5E88" w:rsidRDefault="00FE5E88">
      <w:pPr>
        <w:pStyle w:val="ConsPlusNormal"/>
        <w:spacing w:before="220"/>
        <w:ind w:firstLine="540"/>
        <w:jc w:val="both"/>
      </w:pPr>
      <w:r>
        <w:t xml:space="preserve">- </w:t>
      </w:r>
      <w:hyperlink w:anchor="P779">
        <w:r>
          <w:rPr>
            <w:color w:val="0000FF"/>
          </w:rPr>
          <w:t>плана</w:t>
        </w:r>
      </w:hyperlink>
      <w: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N 5 к настоящему Порядку;</w:t>
      </w:r>
    </w:p>
    <w:p w:rsidR="00FE5E88" w:rsidRDefault="00FE5E88">
      <w:pPr>
        <w:pStyle w:val="ConsPlusNormal"/>
        <w:spacing w:before="220"/>
        <w:ind w:firstLine="540"/>
        <w:jc w:val="both"/>
      </w:pPr>
      <w:r>
        <w:t xml:space="preserve">- </w:t>
      </w:r>
      <w:hyperlink w:anchor="P974">
        <w:r>
          <w:rPr>
            <w:color w:val="0000FF"/>
          </w:rPr>
          <w:t>справки</w:t>
        </w:r>
      </w:hyperlink>
      <w:r>
        <w:t xml:space="preserve"> из ревизионного союза сельскохозяйственных кооперативов, подтверждающую членство в ревизионном союзе согласно Федеральному </w:t>
      </w:r>
      <w:hyperlink r:id="rId26">
        <w:r>
          <w:rPr>
            <w:color w:val="0000FF"/>
          </w:rPr>
          <w:t>закону</w:t>
        </w:r>
      </w:hyperlink>
      <w:r>
        <w:t xml:space="preserve"> от 08.12.1995 N 193-ФЗ "О сельскохозяйственной кооперации", по форме согласно приложению N 7 к настоящему Порядку;</w:t>
      </w:r>
    </w:p>
    <w:p w:rsidR="00FE5E88" w:rsidRDefault="00FE5E88">
      <w:pPr>
        <w:pStyle w:val="ConsPlusNormal"/>
        <w:spacing w:before="220"/>
        <w:ind w:firstLine="540"/>
        <w:jc w:val="both"/>
      </w:pPr>
      <w:r>
        <w:t>- действующего заключения ревизионной проверки;</w:t>
      </w:r>
    </w:p>
    <w:p w:rsidR="00FE5E88" w:rsidRDefault="00FE5E88">
      <w:pPr>
        <w:pStyle w:val="ConsPlusNormal"/>
        <w:spacing w:before="220"/>
        <w:ind w:firstLine="540"/>
        <w:jc w:val="both"/>
      </w:pPr>
      <w:r>
        <w:t>- реестра членов сельскохозяйственных кооператива с указанием даты их вступления в кооператив;</w:t>
      </w:r>
    </w:p>
    <w:p w:rsidR="00FE5E88" w:rsidRDefault="00FE5E88">
      <w:pPr>
        <w:pStyle w:val="ConsPlusNormal"/>
        <w:spacing w:before="220"/>
        <w:ind w:firstLine="540"/>
        <w:jc w:val="both"/>
      </w:pPr>
      <w:r>
        <w:t>- проектной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FE5E88" w:rsidRDefault="00FE5E88">
      <w:pPr>
        <w:pStyle w:val="ConsPlusNormal"/>
        <w:spacing w:before="220"/>
        <w:ind w:firstLine="540"/>
        <w:jc w:val="both"/>
      </w:pPr>
      <w:r>
        <w:t>- документы, подтверждающие право пользования земельными участками, на которых планируется строительство производственных объектов, если средства гранта или ее часть планируется направить на строительство производственных объектов кооператива, в случае если права на него не зарегистрированы в Едином государственном реестре недвижимости;</w:t>
      </w:r>
    </w:p>
    <w:p w:rsidR="00FE5E88" w:rsidRDefault="00FE5E88">
      <w:pPr>
        <w:pStyle w:val="ConsPlusNormal"/>
        <w:jc w:val="both"/>
      </w:pPr>
      <w:r>
        <w:t xml:space="preserve">(в ред. </w:t>
      </w:r>
      <w:hyperlink r:id="rId27">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bookmarkStart w:id="12" w:name="P109"/>
      <w:bookmarkEnd w:id="12"/>
      <w:r>
        <w:t>-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FE5E88" w:rsidRDefault="00FE5E88">
      <w:pPr>
        <w:pStyle w:val="ConsPlusNormal"/>
        <w:spacing w:before="220"/>
        <w:ind w:firstLine="540"/>
        <w:jc w:val="both"/>
      </w:pPr>
      <w:r>
        <w:t xml:space="preserve">- документов, подтверждающих соответствие, приобретаемого оборудования и техники, кодам Общероссийского </w:t>
      </w:r>
      <w:hyperlink r:id="rId28">
        <w:r>
          <w:rPr>
            <w:color w:val="0000FF"/>
          </w:rPr>
          <w:t>классификатора</w:t>
        </w:r>
      </w:hyperlink>
      <w:r>
        <w:t xml:space="preserve"> продукции по видам экономической деятельности ОК 034-2014 (КПЕС 2008).</w:t>
      </w:r>
    </w:p>
    <w:p w:rsidR="00FE5E88" w:rsidRDefault="00FE5E88">
      <w:pPr>
        <w:pStyle w:val="ConsPlusNormal"/>
        <w:spacing w:before="220"/>
        <w:ind w:firstLine="540"/>
        <w:jc w:val="both"/>
      </w:pPr>
      <w:r>
        <w:t xml:space="preserve">Документ, указанный в </w:t>
      </w:r>
      <w:hyperlink w:anchor="P109">
        <w:r>
          <w:rPr>
            <w:color w:val="0000FF"/>
          </w:rPr>
          <w:t>абзаце двенадцатом</w:t>
        </w:r>
      </w:hyperlink>
      <w:r>
        <w:t xml:space="preserve"> настоящего подпункта, не представляется участниками отбора, на которых не распространяются положения </w:t>
      </w:r>
      <w:hyperlink w:anchor="P48">
        <w:r>
          <w:rPr>
            <w:color w:val="0000FF"/>
          </w:rPr>
          <w:t>подпункта "а" пункта 2.1</w:t>
        </w:r>
      </w:hyperlink>
      <w:r>
        <w:t xml:space="preserve"> </w:t>
      </w:r>
      <w:r>
        <w:lastRenderedPageBreak/>
        <w:t>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FE5E88" w:rsidRDefault="00FE5E88">
      <w:pPr>
        <w:pStyle w:val="ConsPlusNormal"/>
        <w:spacing w:before="220"/>
        <w:ind w:firstLine="540"/>
        <w:jc w:val="both"/>
      </w:pPr>
      <w:r>
        <w:t>2.4.3. подтверждения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FE5E88" w:rsidRDefault="00FE5E88">
      <w:pPr>
        <w:pStyle w:val="ConsPlusNormal"/>
        <w:spacing w:before="220"/>
        <w:ind w:firstLine="540"/>
        <w:jc w:val="both"/>
      </w:pPr>
      <w:bookmarkStart w:id="13" w:name="P113"/>
      <w:bookmarkEnd w:id="13"/>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FE5E88" w:rsidRDefault="00FE5E88">
      <w:pPr>
        <w:pStyle w:val="ConsPlusNormal"/>
        <w:spacing w:before="220"/>
        <w:ind w:firstLine="540"/>
        <w:jc w:val="both"/>
      </w:pPr>
      <w:r>
        <w:t>а)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FE5E88" w:rsidRDefault="00FE5E88">
      <w:pPr>
        <w:pStyle w:val="ConsPlusNormal"/>
        <w:spacing w:before="220"/>
        <w:ind w:firstLine="540"/>
        <w:jc w:val="both"/>
      </w:pPr>
      <w:r>
        <w:t>б) справки об отсутствии просроченной (неурегулированной) задолженности по денежным обязательствам перед бюджетом Пензенской области;</w:t>
      </w:r>
    </w:p>
    <w:p w:rsidR="00FE5E88" w:rsidRDefault="00FE5E88">
      <w:pPr>
        <w:pStyle w:val="ConsPlusNormal"/>
        <w:spacing w:before="220"/>
        <w:ind w:firstLine="540"/>
        <w:jc w:val="both"/>
      </w:pPr>
      <w:r>
        <w:t>в) справки о наличии по состоянию на дату ее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rsidR="00FE5E88" w:rsidRDefault="00FE5E88">
      <w:pPr>
        <w:pStyle w:val="ConsPlusNormal"/>
        <w:spacing w:before="220"/>
        <w:ind w:firstLine="540"/>
        <w:jc w:val="both"/>
      </w:pPr>
      <w:bookmarkStart w:id="14" w:name="P117"/>
      <w:bookmarkEnd w:id="14"/>
      <w:r>
        <w:t>г) положительного заключения государственной экспертизы на проектную документацию, содержащего оценку достоверности определения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rsidR="00FE5E88" w:rsidRDefault="00FE5E88">
      <w:pPr>
        <w:pStyle w:val="ConsPlusNormal"/>
        <w:spacing w:before="220"/>
        <w:ind w:firstLine="540"/>
        <w:jc w:val="both"/>
      </w:pPr>
      <w:r>
        <w:t>д) выписки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 в случае если права на них зарегистрированы в Едином государственном реестре недвижимости;</w:t>
      </w:r>
    </w:p>
    <w:p w:rsidR="00FE5E88" w:rsidRDefault="00FE5E88">
      <w:pPr>
        <w:pStyle w:val="ConsPlusNormal"/>
        <w:jc w:val="both"/>
      </w:pPr>
      <w:r>
        <w:t xml:space="preserve">(в ред. </w:t>
      </w:r>
      <w:hyperlink r:id="rId29">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0">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1">
        <w:r>
          <w:rPr>
            <w:color w:val="0000FF"/>
          </w:rPr>
          <w:t>законом</w:t>
        </w:r>
      </w:hyperlink>
      <w:r>
        <w:t xml:space="preserve"> от 14.07.2022 N 255-ФЗ "О контроле за деятельностью лиц, находящихся под иностранным влиянием" (с последующими изменениями);</w:t>
      </w:r>
    </w:p>
    <w:p w:rsidR="00FE5E88" w:rsidRDefault="00FE5E88">
      <w:pPr>
        <w:pStyle w:val="ConsPlusNormal"/>
        <w:spacing w:before="220"/>
        <w:ind w:firstLine="540"/>
        <w:jc w:val="both"/>
      </w:pPr>
      <w:r>
        <w:t>ж) учредительных документов (устава участника отбора);</w:t>
      </w:r>
    </w:p>
    <w:p w:rsidR="00FE5E88" w:rsidRDefault="00FE5E88">
      <w:pPr>
        <w:pStyle w:val="ConsPlusNormal"/>
        <w:spacing w:before="220"/>
        <w:ind w:firstLine="540"/>
        <w:jc w:val="both"/>
      </w:pPr>
      <w:r>
        <w:t xml:space="preserve">з) справки главного Управления МЧС России по Пензенской области об отсутствии в году, предшествующем году получения гранта, случаев привлечения к ответственности получателей средств за несоблюдение запрета выжигания сухой травянистой растительности, стерни, </w:t>
      </w:r>
      <w:r>
        <w:lastRenderedPageBreak/>
        <w:t xml:space="preserve">пожнивных остатков на землях сельскохозяйственного назначения, установленного </w:t>
      </w:r>
      <w:hyperlink r:id="rId32">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(с последующими изменениями);</w:t>
      </w:r>
    </w:p>
    <w:p w:rsidR="00FE5E88" w:rsidRDefault="00FE5E88">
      <w:pPr>
        <w:pStyle w:val="ConsPlusNormal"/>
        <w:spacing w:before="220"/>
        <w:ind w:firstLine="540"/>
        <w:jc w:val="both"/>
      </w:pPr>
      <w:r>
        <w:t>и) выписки из Единого государственного реестра недвижимости на недвижимое имущество (если средства гранта или его часть планируется направить на реконструкцию или модернизацию производственных объектов участника отбора);</w:t>
      </w:r>
    </w:p>
    <w:p w:rsidR="00FE5E88" w:rsidRDefault="00FE5E88">
      <w:pPr>
        <w:pStyle w:val="ConsPlusNormal"/>
        <w:spacing w:before="220"/>
        <w:ind w:firstLine="540"/>
        <w:jc w:val="both"/>
      </w:pPr>
      <w:bookmarkStart w:id="15" w:name="P124"/>
      <w:bookmarkEnd w:id="15"/>
      <w:r>
        <w:t>к)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rsidR="00FE5E88" w:rsidRDefault="00FE5E88">
      <w:pPr>
        <w:pStyle w:val="ConsPlusNormal"/>
        <w:jc w:val="both"/>
      </w:pPr>
      <w:r>
        <w:t xml:space="preserve">(пп. "к" в ред. </w:t>
      </w:r>
      <w:hyperlink r:id="rId33">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r>
        <w:t xml:space="preserve">л) утратил силу. - </w:t>
      </w:r>
      <w:hyperlink r:id="rId34">
        <w:r>
          <w:rPr>
            <w:color w:val="0000FF"/>
          </w:rPr>
          <w:t>Постановление</w:t>
        </w:r>
      </w:hyperlink>
      <w:r>
        <w:t xml:space="preserve"> Правительства Пензенской обл. от 21.05.2025 N 462-пП.</w:t>
      </w:r>
    </w:p>
    <w:p w:rsidR="00FE5E88" w:rsidRDefault="00FE5E88">
      <w:pPr>
        <w:pStyle w:val="ConsPlusNormal"/>
        <w:spacing w:before="220"/>
        <w:ind w:firstLine="540"/>
        <w:jc w:val="both"/>
      </w:pPr>
      <w:bookmarkStart w:id="16" w:name="P127"/>
      <w:bookmarkEnd w:id="16"/>
      <w:r>
        <w:t xml:space="preserve">2.6. Заявка и документы, указанные в </w:t>
      </w:r>
      <w:hyperlink w:anchor="P95">
        <w:r>
          <w:rPr>
            <w:color w:val="0000FF"/>
          </w:rPr>
          <w:t>пунктах 2.4</w:t>
        </w:r>
      </w:hyperlink>
      <w:r>
        <w:t xml:space="preserve">, </w:t>
      </w:r>
      <w:hyperlink w:anchor="P113">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FE5E88" w:rsidRDefault="00FE5E88">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FE5E88" w:rsidRDefault="00FE5E88">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FE5E88" w:rsidRDefault="00FE5E88">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FE5E88" w:rsidRDefault="00FE5E88">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FE5E88" w:rsidRDefault="00FE5E88">
      <w:pPr>
        <w:pStyle w:val="ConsPlusNormal"/>
        <w:spacing w:before="220"/>
        <w:ind w:firstLine="540"/>
        <w:jc w:val="both"/>
      </w:pPr>
      <w:bookmarkStart w:id="17" w:name="P132"/>
      <w:bookmarkEnd w:id="17"/>
      <w:r>
        <w:t>2.7. Основаниями для отказа участнику отбора в предоставлении гранта являются:</w:t>
      </w:r>
    </w:p>
    <w:p w:rsidR="00FE5E88" w:rsidRDefault="00FE5E88">
      <w:pPr>
        <w:pStyle w:val="ConsPlusNormal"/>
        <w:spacing w:before="220"/>
        <w:ind w:firstLine="540"/>
        <w:jc w:val="both"/>
      </w:pPr>
      <w:r>
        <w:t xml:space="preserve">а) несоответствие представленных участником отбора (победителем отбора) документов требованиям, определенным </w:t>
      </w:r>
      <w:hyperlink w:anchor="P95">
        <w:r>
          <w:rPr>
            <w:color w:val="0000FF"/>
          </w:rPr>
          <w:t>пунктами 2.4</w:t>
        </w:r>
      </w:hyperlink>
      <w:r>
        <w:t xml:space="preserve">, </w:t>
      </w:r>
      <w:hyperlink w:anchor="P127">
        <w:r>
          <w:rPr>
            <w:color w:val="0000FF"/>
          </w:rPr>
          <w:t>2.6</w:t>
        </w:r>
      </w:hyperlink>
      <w:r>
        <w:t xml:space="preserve"> настоящего Порядка, или непредставление (представление не в полном объеме) указанных документов;</w:t>
      </w:r>
    </w:p>
    <w:p w:rsidR="00FE5E88" w:rsidRDefault="00FE5E88">
      <w:pPr>
        <w:pStyle w:val="ConsPlusNormal"/>
        <w:spacing w:before="220"/>
        <w:ind w:firstLine="540"/>
        <w:jc w:val="both"/>
      </w:pPr>
      <w:r>
        <w:t>б) установление факта недостоверности представленной участником отбора (победителем отбора) информации;</w:t>
      </w:r>
    </w:p>
    <w:p w:rsidR="00FE5E88" w:rsidRDefault="00FE5E88">
      <w:pPr>
        <w:pStyle w:val="ConsPlusNormal"/>
        <w:spacing w:before="220"/>
        <w:ind w:firstLine="540"/>
        <w:jc w:val="both"/>
      </w:pPr>
      <w:r>
        <w:t xml:space="preserve">в) несоответствие участника отбора (победителя отбора) требованиям, установленным </w:t>
      </w:r>
      <w:hyperlink w:anchor="P17">
        <w:r>
          <w:rPr>
            <w:color w:val="0000FF"/>
          </w:rPr>
          <w:t>пунктами 1.4</w:t>
        </w:r>
      </w:hyperlink>
      <w:r>
        <w:t xml:space="preserve">, </w:t>
      </w:r>
      <w:hyperlink w:anchor="P47">
        <w:r>
          <w:rPr>
            <w:color w:val="0000FF"/>
          </w:rPr>
          <w:t>2.1</w:t>
        </w:r>
      </w:hyperlink>
      <w:r>
        <w:t xml:space="preserve">, </w:t>
      </w:r>
      <w:hyperlink w:anchor="P57">
        <w:r>
          <w:rPr>
            <w:color w:val="0000FF"/>
          </w:rPr>
          <w:t>2.2</w:t>
        </w:r>
      </w:hyperlink>
      <w:r>
        <w:t xml:space="preserve"> настоящего Порядка;</w:t>
      </w:r>
    </w:p>
    <w:p w:rsidR="00FE5E88" w:rsidRDefault="00FE5E88">
      <w:pPr>
        <w:pStyle w:val="ConsPlusNormal"/>
        <w:spacing w:before="220"/>
        <w:ind w:firstLine="540"/>
        <w:jc w:val="both"/>
      </w:pPr>
      <w:r>
        <w:lastRenderedPageBreak/>
        <w:t xml:space="preserve">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5">
        <w:r>
          <w:rPr>
            <w:color w:val="0000FF"/>
          </w:rPr>
          <w:t>пункте 1.2</w:t>
        </w:r>
      </w:hyperlink>
      <w:r>
        <w:t xml:space="preserve"> настоящего Порядка.</w:t>
      </w:r>
    </w:p>
    <w:p w:rsidR="00FE5E88" w:rsidRDefault="00FE5E88">
      <w:pPr>
        <w:pStyle w:val="ConsPlusNormal"/>
        <w:spacing w:before="220"/>
        <w:ind w:firstLine="540"/>
        <w:jc w:val="both"/>
      </w:pPr>
      <w:bookmarkStart w:id="18" w:name="P137"/>
      <w:bookmarkEnd w:id="18"/>
      <w:r>
        <w:t>2.8. Размер гранта и (или) порядок расчета размера гранта.</w:t>
      </w:r>
    </w:p>
    <w:p w:rsidR="00FE5E88" w:rsidRDefault="00FE5E88">
      <w:pPr>
        <w:pStyle w:val="ConsPlusNormal"/>
        <w:spacing w:before="220"/>
        <w:ind w:firstLine="540"/>
        <w:jc w:val="both"/>
      </w:pPr>
      <w:r>
        <w:t>Размер гранта, предоставляемого победителю отбора, определяется согласно плану расходов проекта грантополучателя, предоставленного участником отбора с учетом размера собственных средств победителя отбора.</w:t>
      </w:r>
    </w:p>
    <w:p w:rsidR="00FE5E88" w:rsidRDefault="00FE5E88">
      <w:pPr>
        <w:pStyle w:val="ConsPlusNormal"/>
        <w:spacing w:before="220"/>
        <w:ind w:firstLine="540"/>
        <w:jc w:val="both"/>
      </w:pPr>
      <w: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FE5E88" w:rsidRDefault="00FE5E88">
      <w:pPr>
        <w:pStyle w:val="ConsPlusNormal"/>
        <w:spacing w:before="220"/>
        <w:ind w:firstLine="540"/>
        <w:jc w:val="both"/>
      </w:pPr>
      <w:r>
        <w:t>Для участника отбора, использующего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участника отбора, являющегося плательщиком налога на добавленную стоимость, - без учета налога на добавленную стоимость.</w:t>
      </w:r>
    </w:p>
    <w:p w:rsidR="00FE5E88" w:rsidRDefault="00FE5E88">
      <w:pPr>
        <w:pStyle w:val="ConsPlusNormal"/>
        <w:spacing w:before="220"/>
        <w:ind w:firstLine="540"/>
        <w:jc w:val="both"/>
      </w:pPr>
      <w:r>
        <w:t>Срок освоения средств гранта составляет не более 24 месяцев со дня получения указанных средств.</w:t>
      </w:r>
    </w:p>
    <w:p w:rsidR="00FE5E88" w:rsidRDefault="00FE5E88">
      <w:pPr>
        <w:pStyle w:val="ConsPlusNormal"/>
        <w:spacing w:before="220"/>
        <w:ind w:firstLine="540"/>
        <w:jc w:val="both"/>
      </w:pPr>
      <w:bookmarkStart w:id="19" w:name="P142"/>
      <w:bookmarkEnd w:id="19"/>
      <w:r>
        <w:t>2.9. Условия и порядок заключения между Министерством и победителем отбора соглашения о предоставлении гранта (далее - соглашение).</w:t>
      </w:r>
    </w:p>
    <w:p w:rsidR="00FE5E88" w:rsidRDefault="00FE5E88">
      <w:pPr>
        <w:pStyle w:val="ConsPlusNormal"/>
        <w:spacing w:before="220"/>
        <w:ind w:firstLine="540"/>
        <w:jc w:val="both"/>
      </w:pPr>
      <w:bookmarkStart w:id="20" w:name="P143"/>
      <w:bookmarkEnd w:id="20"/>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"Электронный бюджет" в соответствии с типовой формой, установленной Министерством финансов Российской Федерации.</w:t>
      </w:r>
    </w:p>
    <w:p w:rsidR="00FE5E88" w:rsidRDefault="00FE5E88">
      <w:pPr>
        <w:pStyle w:val="ConsPlusNormal"/>
        <w:spacing w:before="220"/>
        <w:ind w:firstLine="540"/>
        <w:jc w:val="both"/>
      </w:pPr>
      <w:r>
        <w:t>2.9.1.1. 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rsidR="00FE5E88" w:rsidRDefault="00FE5E88">
      <w:pPr>
        <w:pStyle w:val="ConsPlusNormal"/>
        <w:spacing w:before="220"/>
        <w:ind w:firstLine="540"/>
        <w:jc w:val="both"/>
      </w:pPr>
      <w:r>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rsidR="00FE5E88" w:rsidRDefault="00FE5E88">
      <w:pPr>
        <w:pStyle w:val="ConsPlusNormal"/>
        <w:spacing w:before="220"/>
        <w:ind w:firstLine="540"/>
        <w:jc w:val="both"/>
      </w:pPr>
      <w:r>
        <w:t>Изменение плана расходов не должно менять направления деятельности грантополучателя или ухудшать характеристики приобретений, указанные в проекте (бизнес-плане).</w:t>
      </w:r>
    </w:p>
    <w:p w:rsidR="00FE5E88" w:rsidRDefault="00FE5E88">
      <w:pPr>
        <w:pStyle w:val="ConsPlusNormal"/>
        <w:spacing w:before="220"/>
        <w:ind w:firstLine="540"/>
        <w:jc w:val="both"/>
      </w:pPr>
      <w:r>
        <w:t>Ходатайство грантополучателя рассматривается Министерством в течение 30 рабочих дней с даты его поступления.</w:t>
      </w:r>
    </w:p>
    <w:p w:rsidR="00FE5E88" w:rsidRDefault="00FE5E88">
      <w:pPr>
        <w:pStyle w:val="ConsPlusNormal"/>
        <w:spacing w:before="220"/>
        <w:ind w:firstLine="540"/>
        <w:jc w:val="both"/>
      </w:pPr>
      <w:r>
        <w:t>Решение Министерства о согласовании либо несогласовании изменения плана расходов оформляется приказом Министерства.</w:t>
      </w:r>
    </w:p>
    <w:p w:rsidR="00FE5E88" w:rsidRDefault="00FE5E88">
      <w:pPr>
        <w:pStyle w:val="ConsPlusNormal"/>
        <w:spacing w:before="220"/>
        <w:ind w:firstLine="540"/>
        <w:jc w:val="both"/>
      </w:pPr>
      <w:r>
        <w:t xml:space="preserve">На основании вышеуказанного приказа между Министерством и грантополучателем заключается дополнительное соглашение к соглашению, при этом обязательным условием заключения такого дополнительного соглашения является предоставление грантополучателем документов, указанных в </w:t>
      </w:r>
      <w:hyperlink w:anchor="P331">
        <w:r>
          <w:rPr>
            <w:color w:val="0000FF"/>
          </w:rPr>
          <w:t>пункте 4.10.2</w:t>
        </w:r>
      </w:hyperlink>
      <w:r>
        <w:t xml:space="preserve"> настоящего Порядка, с учетом изменений, согласованных с Министерством.</w:t>
      </w:r>
    </w:p>
    <w:p w:rsidR="00FE5E88" w:rsidRDefault="00FE5E88">
      <w:pPr>
        <w:pStyle w:val="ConsPlusNormal"/>
        <w:spacing w:before="220"/>
        <w:ind w:firstLine="540"/>
        <w:jc w:val="both"/>
      </w:pPr>
      <w:r>
        <w:lastRenderedPageBreak/>
        <w:t>2.9.2. Обязательными условиями предоставления гранта, включаемыми в соглашение, являются:</w:t>
      </w:r>
    </w:p>
    <w:p w:rsidR="00FE5E88" w:rsidRDefault="00FE5E88">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6">
        <w:r>
          <w:rPr>
            <w:color w:val="0000FF"/>
          </w:rPr>
          <w:t>пункте 1.3</w:t>
        </w:r>
      </w:hyperlink>
      <w:r>
        <w:t xml:space="preserve"> настоящего Порядка, приводящего к невозможности предоставления гранта в размере, определенном в соглашении;</w:t>
      </w:r>
    </w:p>
    <w:p w:rsidR="00FE5E88" w:rsidRDefault="00FE5E88">
      <w:pPr>
        <w:pStyle w:val="ConsPlusNormal"/>
        <w:spacing w:before="220"/>
        <w:ind w:firstLine="540"/>
        <w:jc w:val="both"/>
      </w:pPr>
      <w:r>
        <w:t>- запрет приобретения грантополучателями - юридическими лицами, а также иными юридическими лицами, получающими средства на основании договоров (соглашений),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E5E88" w:rsidRDefault="00FE5E88">
      <w:pPr>
        <w:pStyle w:val="ConsPlusNormal"/>
        <w:spacing w:before="220"/>
        <w:ind w:firstLine="540"/>
        <w:jc w:val="both"/>
      </w:pPr>
      <w:r>
        <w:t xml:space="preserve">- согласие грантополучателей, лиц, получающих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35">
        <w:r>
          <w:rPr>
            <w:color w:val="0000FF"/>
          </w:rPr>
          <w:t>статьями 268.1</w:t>
        </w:r>
      </w:hyperlink>
      <w:r>
        <w:t xml:space="preserve"> и </w:t>
      </w:r>
      <w:hyperlink r:id="rId36">
        <w:r>
          <w:rPr>
            <w:color w:val="0000FF"/>
          </w:rPr>
          <w:t>269.2</w:t>
        </w:r>
      </w:hyperlink>
      <w:r>
        <w:t xml:space="preserve"> Бюджетного кодекса Российской Федерации и на включение таких положений в соглашение;</w:t>
      </w:r>
    </w:p>
    <w:p w:rsidR="00FE5E88" w:rsidRDefault="00FE5E88">
      <w:pPr>
        <w:pStyle w:val="ConsPlusNormal"/>
        <w:spacing w:before="220"/>
        <w:ind w:firstLine="540"/>
        <w:jc w:val="both"/>
      </w:pPr>
      <w: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rsidR="00FE5E88" w:rsidRDefault="00FE5E88">
      <w:pPr>
        <w:pStyle w:val="ConsPlusNormal"/>
        <w:spacing w:before="220"/>
        <w:ind w:firstLine="540"/>
        <w:jc w:val="both"/>
      </w:pPr>
      <w:bookmarkStart w:id="21" w:name="P155"/>
      <w:bookmarkEnd w:id="21"/>
      <w:r>
        <w:t xml:space="preserve">2.9.3. В течение 10 рабочих дней со дня принятия решения о признании участника отбора победителем отбора, указанного в </w:t>
      </w:r>
      <w:hyperlink w:anchor="P314">
        <w:r>
          <w:rPr>
            <w:color w:val="0000FF"/>
          </w:rPr>
          <w:t>подпункте 4.9.17 пункта 4.9</w:t>
        </w:r>
      </w:hyperlink>
      <w:r>
        <w:t xml:space="preserve"> настоящего Порядка, отдел развития малых форм хозяйствования, агробизнеса и агротуризма Министерства (далее - Отдел) направляет ему проект соглашения либо дополнительного соглашения к соглашению (если соглашение заключалось в текущем году) для подписания в системе "Электронный бюджет" в порядке, установленном </w:t>
      </w:r>
      <w:hyperlink w:anchor="P143">
        <w:r>
          <w:rPr>
            <w:color w:val="0000FF"/>
          </w:rPr>
          <w:t>подпунктом 2.9.1 пункта 2.9</w:t>
        </w:r>
      </w:hyperlink>
      <w:r>
        <w:t xml:space="preserve"> настоящего Порядка.</w:t>
      </w:r>
    </w:p>
    <w:p w:rsidR="00FE5E88" w:rsidRDefault="00FE5E88">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155">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rsidR="00FE5E88" w:rsidRDefault="00FE5E88">
      <w:pPr>
        <w:pStyle w:val="ConsPlusNormal"/>
        <w:spacing w:before="220"/>
        <w:ind w:firstLine="540"/>
        <w:jc w:val="both"/>
      </w:pPr>
      <w:r>
        <w:t>Министерство подписывает соглашение в течение 3 рабочих дней со дня подписания соглашения победителем отбора.</w:t>
      </w:r>
    </w:p>
    <w:p w:rsidR="00FE5E88" w:rsidRDefault="00FE5E88">
      <w:pPr>
        <w:pStyle w:val="ConsPlusNormal"/>
        <w:spacing w:before="220"/>
        <w:ind w:firstLine="540"/>
        <w:jc w:val="both"/>
      </w:pPr>
      <w:r>
        <w:t>Подписание Министерством соглашения считается принятием решения о предоставлении гранта.</w:t>
      </w:r>
    </w:p>
    <w:p w:rsidR="00FE5E88" w:rsidRDefault="00FE5E88">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rsidR="00FE5E88" w:rsidRDefault="00FE5E88">
      <w:pPr>
        <w:pStyle w:val="ConsPlusNormal"/>
        <w:spacing w:before="220"/>
        <w:ind w:firstLine="540"/>
        <w:jc w:val="both"/>
      </w:pPr>
      <w:r>
        <w:t>2.9.4. Министерство может отказаться от заключения соглашения с победителем отбора в случае обнаружения факта несоответствия победителя отбора требованиям, указанным в объявлении о проведении отбора, или представления победителем отбора недостоверной информации.</w:t>
      </w:r>
    </w:p>
    <w:p w:rsidR="00FE5E88" w:rsidRDefault="00FE5E88">
      <w:pPr>
        <w:pStyle w:val="ConsPlusNormal"/>
        <w:spacing w:before="220"/>
        <w:ind w:firstLine="540"/>
        <w:jc w:val="both"/>
      </w:pPr>
      <w:r>
        <w:lastRenderedPageBreak/>
        <w:t>Победитель отбора может отказаться от заключения соглашения с Министерством, представив в Министерство письменное заявление об отказе в получении финансовой поддержки.</w:t>
      </w:r>
    </w:p>
    <w:p w:rsidR="00FE5E88" w:rsidRDefault="00FE5E88">
      <w:pPr>
        <w:pStyle w:val="ConsPlusNormal"/>
        <w:spacing w:before="220"/>
        <w:ind w:firstLine="540"/>
        <w:jc w:val="both"/>
      </w:pPr>
      <w:r>
        <w:t>2.9.5. При реорганизации грантополучателя,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FE5E88" w:rsidRDefault="00FE5E88">
      <w:pPr>
        <w:pStyle w:val="ConsPlusNormal"/>
        <w:spacing w:before="220"/>
        <w:ind w:firstLine="540"/>
        <w:jc w:val="both"/>
      </w:pPr>
      <w:r>
        <w:t>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
    <w:p w:rsidR="00FE5E88" w:rsidRDefault="00FE5E88">
      <w:pPr>
        <w:pStyle w:val="ConsPlusNormal"/>
        <w:spacing w:before="220"/>
        <w:ind w:firstLine="540"/>
        <w:jc w:val="both"/>
      </w:pPr>
      <w:bookmarkStart w:id="22" w:name="P164"/>
      <w:bookmarkEnd w:id="22"/>
      <w:r>
        <w:t>2.10. Результаты предоставления гранта:</w:t>
      </w:r>
    </w:p>
    <w:p w:rsidR="00FE5E88" w:rsidRDefault="00FE5E88">
      <w:pPr>
        <w:pStyle w:val="ConsPlusNormal"/>
        <w:spacing w:before="220"/>
        <w:ind w:firstLine="540"/>
        <w:jc w:val="both"/>
      </w:pPr>
      <w:r>
        <w:t>- обеспечено развитие материально-технической базы сельскохозяйственных потребительских кооперативов в целях увеличения объема выручки от реализации сельскохозяйственной и (или) пищевой продукции - единиц.</w:t>
      </w:r>
    </w:p>
    <w:p w:rsidR="00FE5E88" w:rsidRDefault="00FE5E88">
      <w:pPr>
        <w:pStyle w:val="ConsPlusNormal"/>
        <w:spacing w:before="220"/>
        <w:ind w:firstLine="540"/>
        <w:jc w:val="both"/>
      </w:pPr>
      <w:r>
        <w:t>2.11. Сроки (периодичность) перечисления гранта грантополучателю и счета, на которые перечисляется грант.</w:t>
      </w:r>
    </w:p>
    <w:p w:rsidR="00FE5E88" w:rsidRDefault="00FE5E88">
      <w:pPr>
        <w:pStyle w:val="ConsPlusNormal"/>
        <w:spacing w:before="220"/>
        <w:ind w:firstLine="540"/>
        <w:jc w:val="both"/>
      </w:pPr>
      <w: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 в срок не позднее 10 рабочих дней с даты заключения соглашения.</w:t>
      </w:r>
    </w:p>
    <w:p w:rsidR="00FE5E88" w:rsidRDefault="00FE5E88">
      <w:pPr>
        <w:pStyle w:val="ConsPlusNormal"/>
        <w:spacing w:before="220"/>
        <w:ind w:firstLine="540"/>
        <w:jc w:val="both"/>
      </w:pPr>
      <w: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rsidR="00FE5E88" w:rsidRDefault="00FE5E88">
      <w:pPr>
        <w:pStyle w:val="ConsPlusNormal"/>
        <w:spacing w:before="220"/>
        <w:ind w:firstLine="540"/>
        <w:jc w:val="both"/>
      </w:pPr>
      <w:r>
        <w:t xml:space="preserve">2.12. Направления расходов, источником финансового обеспечения которых является грант, указаны в </w:t>
      </w:r>
      <w:hyperlink w:anchor="P21">
        <w:r>
          <w:rPr>
            <w:color w:val="0000FF"/>
          </w:rPr>
          <w:t>пункте 1.5</w:t>
        </w:r>
      </w:hyperlink>
      <w:r>
        <w:t xml:space="preserve"> настоящего Порядка.</w:t>
      </w:r>
    </w:p>
    <w:p w:rsidR="00FE5E88" w:rsidRDefault="00FE5E88">
      <w:pPr>
        <w:pStyle w:val="ConsPlusNormal"/>
        <w:jc w:val="both"/>
      </w:pPr>
    </w:p>
    <w:p w:rsidR="00FE5E88" w:rsidRDefault="00FE5E88">
      <w:pPr>
        <w:pStyle w:val="ConsPlusTitle"/>
        <w:jc w:val="center"/>
        <w:outlineLvl w:val="0"/>
      </w:pPr>
      <w:r>
        <w:t>3. Представление отчетности, осуществление контроля</w:t>
      </w:r>
    </w:p>
    <w:p w:rsidR="00FE5E88" w:rsidRDefault="00FE5E88">
      <w:pPr>
        <w:pStyle w:val="ConsPlusTitle"/>
        <w:jc w:val="center"/>
      </w:pPr>
      <w:r>
        <w:t>(мониторинга) за соблюдением условий и порядка</w:t>
      </w:r>
    </w:p>
    <w:p w:rsidR="00FE5E88" w:rsidRDefault="00FE5E88">
      <w:pPr>
        <w:pStyle w:val="ConsPlusTitle"/>
        <w:jc w:val="center"/>
      </w:pPr>
      <w:r>
        <w:t>предоставления грантов и ответственность за их нарушение</w:t>
      </w:r>
    </w:p>
    <w:p w:rsidR="00FE5E88" w:rsidRDefault="00FE5E88">
      <w:pPr>
        <w:pStyle w:val="ConsPlusNormal"/>
        <w:jc w:val="both"/>
      </w:pPr>
    </w:p>
    <w:p w:rsidR="00FE5E88" w:rsidRDefault="00FE5E88">
      <w:pPr>
        <w:pStyle w:val="ConsPlusNormal"/>
        <w:ind w:firstLine="540"/>
        <w:jc w:val="both"/>
      </w:pPr>
      <w:r>
        <w:t>3.1. Требования к представлению отчетности.</w:t>
      </w:r>
    </w:p>
    <w:p w:rsidR="00FE5E88" w:rsidRDefault="00FE5E88">
      <w:pPr>
        <w:pStyle w:val="ConsPlusNormal"/>
        <w:spacing w:before="220"/>
        <w:ind w:firstLine="540"/>
        <w:jc w:val="both"/>
      </w:pPr>
      <w:bookmarkStart w:id="23" w:name="P176"/>
      <w:bookmarkEnd w:id="23"/>
      <w: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отчет о достижении значений результатов предоставления гранта, указанных в </w:t>
      </w:r>
      <w:hyperlink w:anchor="P164">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FE5E88" w:rsidRDefault="00FE5E88">
      <w:pPr>
        <w:pStyle w:val="ConsPlusNormal"/>
        <w:spacing w:before="220"/>
        <w:ind w:firstLine="540"/>
        <w:jc w:val="both"/>
      </w:pPr>
      <w: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w:t>
      </w:r>
      <w:r>
        <w:lastRenderedPageBreak/>
        <w:t>Российской Федерации.</w:t>
      </w:r>
    </w:p>
    <w:p w:rsidR="00FE5E88" w:rsidRDefault="00FE5E88">
      <w:pPr>
        <w:pStyle w:val="ConsPlusNormal"/>
        <w:spacing w:before="220"/>
        <w:ind w:firstLine="540"/>
        <w:jc w:val="both"/>
      </w:pPr>
      <w:bookmarkStart w:id="24" w:name="P178"/>
      <w:bookmarkEnd w:id="24"/>
      <w: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1122">
        <w:r>
          <w:rPr>
            <w:color w:val="0000FF"/>
          </w:rPr>
          <w:t>приложению N 9</w:t>
        </w:r>
      </w:hyperlink>
      <w:r>
        <w:t xml:space="preserve"> к настоящему Порядку.</w:t>
      </w:r>
    </w:p>
    <w:p w:rsidR="00FE5E88" w:rsidRDefault="00FE5E88">
      <w:pPr>
        <w:pStyle w:val="ConsPlusNormal"/>
        <w:spacing w:before="220"/>
        <w:ind w:firstLine="540"/>
        <w:jc w:val="both"/>
      </w:pPr>
      <w:r>
        <w:t>3.1.4. Грантополучатель представляет не позднее 1 марта, ежегодно, в течение 5 лет с момента предоставления гранта, начиная года, следующего за годом предоставления гранта, отчет о финансово-экономическом состоянии товаропроизводителей агропромышленного комплекса.</w:t>
      </w:r>
    </w:p>
    <w:p w:rsidR="00FE5E88" w:rsidRDefault="00FE5E88">
      <w:pPr>
        <w:pStyle w:val="ConsPlusNormal"/>
        <w:spacing w:before="220"/>
        <w:ind w:firstLine="540"/>
        <w:jc w:val="both"/>
      </w:pPr>
      <w:r>
        <w:t xml:space="preserve">3.2. В течение 30 рабочих дней после получения Министерством отчетов, указанных в </w:t>
      </w:r>
      <w:hyperlink w:anchor="P176">
        <w:r>
          <w:rPr>
            <w:color w:val="0000FF"/>
          </w:rPr>
          <w:t>пунктах 3.1.1</w:t>
        </w:r>
      </w:hyperlink>
      <w:r>
        <w:t xml:space="preserve"> - </w:t>
      </w:r>
      <w:hyperlink w:anchor="P178">
        <w:r>
          <w:rPr>
            <w:color w:val="0000FF"/>
          </w:rPr>
          <w:t>3.1.3</w:t>
        </w:r>
      </w:hyperlink>
      <w:r>
        <w:t xml:space="preserve"> настоящего Порядка, Отдел осуществляет их проверку. По окончании срока действия соглашения Отдел направляет грантополучателю в системе "Электронный бюджет" Акт об исполнении обязательств по соглашению по форме, которая определена соглашением (далее - Акт об исполнении обязательств по соглашению).</w:t>
      </w:r>
    </w:p>
    <w:p w:rsidR="00FE5E88" w:rsidRDefault="00FE5E88">
      <w:pPr>
        <w:pStyle w:val="ConsPlusNormal"/>
        <w:spacing w:before="220"/>
        <w:ind w:firstLine="540"/>
        <w:jc w:val="both"/>
      </w:pPr>
      <w:r>
        <w:t>3.3. Мониторинг достижения результатов предоставления гранта исходя из достижения значений результатов предоставления гранта,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гранта (контрольная точка), осуществляется Отделом в порядке и по формам, установленным Министерством финансов Российской Федерации.</w:t>
      </w:r>
    </w:p>
    <w:p w:rsidR="00FE5E88" w:rsidRDefault="00FE5E88">
      <w:pPr>
        <w:pStyle w:val="ConsPlusNormal"/>
        <w:spacing w:before="220"/>
        <w:ind w:firstLine="540"/>
        <w:jc w:val="both"/>
      </w:pPr>
      <w:r>
        <w:t>3.4. Требования об осуществлении контроля за соблюдением условий и порядка предоставления гранта и ответственность за их нарушение.</w:t>
      </w:r>
    </w:p>
    <w:p w:rsidR="00FE5E88" w:rsidRDefault="00FE5E88">
      <w:pPr>
        <w:pStyle w:val="ConsPlusNormal"/>
        <w:spacing w:before="220"/>
        <w:ind w:firstLine="540"/>
        <w:jc w:val="both"/>
      </w:pPr>
      <w:r>
        <w:t>3.4.1. Министерство осуществляет проверку соблюдения грантополучателем, лицами, получающими средства на основании договоров (соглашений), заключенных с грантополучателем, условий и порядка предоставления гранта, в том числе в части достижения результата предоставления гранта.</w:t>
      </w:r>
    </w:p>
    <w:p w:rsidR="00FE5E88" w:rsidRDefault="00FE5E88">
      <w:pPr>
        <w:pStyle w:val="ConsPlusNormal"/>
        <w:spacing w:before="220"/>
        <w:ind w:firstLine="540"/>
        <w:jc w:val="both"/>
      </w:pPr>
      <w:r>
        <w:t xml:space="preserve">Органы государственного финансового контроля осуществляют проверки в соответствии со </w:t>
      </w:r>
      <w:hyperlink r:id="rId37">
        <w:r>
          <w:rPr>
            <w:color w:val="0000FF"/>
          </w:rPr>
          <w:t>статьями 268.1</w:t>
        </w:r>
      </w:hyperlink>
      <w:r>
        <w:t xml:space="preserve"> и </w:t>
      </w:r>
      <w:hyperlink r:id="rId38">
        <w:r>
          <w:rPr>
            <w:color w:val="0000FF"/>
          </w:rPr>
          <w:t>269.2</w:t>
        </w:r>
      </w:hyperlink>
      <w:r>
        <w:t xml:space="preserve"> Бюджетного кодекса Российской Федерации.</w:t>
      </w:r>
    </w:p>
    <w:p w:rsidR="00FE5E88" w:rsidRDefault="00FE5E88">
      <w:pPr>
        <w:pStyle w:val="ConsPlusNormal"/>
        <w:spacing w:before="220"/>
        <w:ind w:firstLine="540"/>
        <w:jc w:val="both"/>
      </w:pPr>
      <w:r>
        <w:t>3.4.1.1. Порядок и сроки возврата гранта и средств, полученных на основании договоров (соглашений), заключенных с грантополучателем, в бюджет Пензенской области в случае нарушения условий и порядка его предоставления.</w:t>
      </w:r>
    </w:p>
    <w:p w:rsidR="00FE5E88" w:rsidRDefault="00FE5E88">
      <w:pPr>
        <w:pStyle w:val="ConsPlusNormal"/>
        <w:spacing w:before="220"/>
        <w:ind w:firstLine="540"/>
        <w:jc w:val="both"/>
      </w:pPr>
      <w:bookmarkStart w:id="25" w:name="P186"/>
      <w:bookmarkEnd w:id="25"/>
      <w:r>
        <w:t xml:space="preserve">3.4.1.1.1. 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о возврате гранта, средств, полученных на основании договоров (соглашений), заключенных с грантополучателем (далее - Требование), с приложением платежных реквизитов для осуществления возврата. Грант,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w:t>
      </w:r>
      <w:hyperlink w:anchor="P194">
        <w:r>
          <w:rPr>
            <w:color w:val="0000FF"/>
          </w:rPr>
          <w:t>подпункте "а" подпункта 3.4.2.2 подпункта 3.4.2 пункта 3.4</w:t>
        </w:r>
      </w:hyperlink>
      <w:r>
        <w:t xml:space="preserve">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с грантополучателем, в бюджет Пензенской области в судебном порядке в сроки, предусмотренные законодательством Российской Федерации.</w:t>
      </w:r>
    </w:p>
    <w:p w:rsidR="00FE5E88" w:rsidRDefault="00FE5E88">
      <w:pPr>
        <w:pStyle w:val="ConsPlusNormal"/>
        <w:spacing w:before="220"/>
        <w:ind w:firstLine="540"/>
        <w:jc w:val="both"/>
      </w:pPr>
      <w:r>
        <w:t xml:space="preserve">При выявлении по фактам проверок, проведенных органами государственного финансового </w:t>
      </w:r>
      <w:r>
        <w:lastRenderedPageBreak/>
        <w:t xml:space="preserve">контроля, нарушений условий, установленных при предоставлении гранта, грант, средства на основании договоров (соглашений), заключенных с грантополучателем, подлежат возврату в бюджет Пензенской области в объеме, указанном в </w:t>
      </w:r>
      <w:hyperlink w:anchor="P194">
        <w:r>
          <w:rPr>
            <w:color w:val="0000FF"/>
          </w:rPr>
          <w:t>подпункте "а" подпункта 3.4.2.2 подпункта 3.4.2 пункта 3.4</w:t>
        </w:r>
      </w:hyperlink>
      <w: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гранта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rsidR="00FE5E88" w:rsidRDefault="00FE5E88">
      <w:pPr>
        <w:pStyle w:val="ConsPlusNormal"/>
        <w:spacing w:before="220"/>
        <w:ind w:firstLine="540"/>
        <w:jc w:val="both"/>
      </w:pPr>
      <w:r>
        <w:t xml:space="preserve">3.4.1.1.2. При выявлении в ходе проверок, проведенных Министерством и органами государственного финансового контроля, фактов недостижения грантополучателем значений результата предоставления гранта возврат гранта осуществляется в порядке, установленном </w:t>
      </w:r>
      <w:hyperlink w:anchor="P186">
        <w:r>
          <w:rPr>
            <w:color w:val="0000FF"/>
          </w:rPr>
          <w:t>подпунктом 3.4.1.1.1 подпункта 3.4.3.1</w:t>
        </w:r>
      </w:hyperlink>
      <w:r>
        <w:t xml:space="preserve"> настоящего пункта, и в объеме, предусмотренном </w:t>
      </w:r>
      <w:hyperlink w:anchor="P195">
        <w:r>
          <w:rPr>
            <w:color w:val="0000FF"/>
          </w:rPr>
          <w:t>подпунктом "б" подпункта 3.4.2.2 подпункта 3.4.2 пункта 3.4</w:t>
        </w:r>
      </w:hyperlink>
      <w:r>
        <w:t xml:space="preserve"> настоящего Порядка.</w:t>
      </w:r>
    </w:p>
    <w:p w:rsidR="00FE5E88" w:rsidRDefault="00FE5E88">
      <w:pPr>
        <w:pStyle w:val="ConsPlusNormal"/>
        <w:spacing w:before="220"/>
        <w:ind w:firstLine="540"/>
        <w:jc w:val="both"/>
      </w:pPr>
      <w:r>
        <w:t>3.4.2. Меры ответственности за нарушение условий и порядка предоставления гранта.</w:t>
      </w:r>
    </w:p>
    <w:p w:rsidR="00FE5E88" w:rsidRDefault="00FE5E88">
      <w:pPr>
        <w:pStyle w:val="ConsPlusNormal"/>
        <w:spacing w:before="220"/>
        <w:ind w:firstLine="540"/>
        <w:jc w:val="both"/>
      </w:pPr>
      <w:r>
        <w:t>3.4.2.1. Грант подлежит возврату в случае:</w:t>
      </w:r>
    </w:p>
    <w:p w:rsidR="00FE5E88" w:rsidRDefault="00FE5E88">
      <w:pPr>
        <w:pStyle w:val="ConsPlusNormal"/>
        <w:spacing w:before="220"/>
        <w:ind w:firstLine="540"/>
        <w:jc w:val="both"/>
      </w:pPr>
      <w:bookmarkStart w:id="26" w:name="P191"/>
      <w:bookmarkEnd w:id="26"/>
      <w:r>
        <w:t>а) нарушения грантополучателем, лицами, получающими средства на основании договоров (соглашений), заключенных с грантополучателем,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FE5E88" w:rsidRDefault="00FE5E88">
      <w:pPr>
        <w:pStyle w:val="ConsPlusNormal"/>
        <w:spacing w:before="220"/>
        <w:ind w:firstLine="540"/>
        <w:jc w:val="both"/>
      </w:pPr>
      <w:bookmarkStart w:id="27" w:name="P192"/>
      <w:bookmarkEnd w:id="27"/>
      <w:r>
        <w:t xml:space="preserve">б) недостижения значений результатов предоставления гранта, указанных в </w:t>
      </w:r>
      <w:hyperlink w:anchor="P164">
        <w:r>
          <w:rPr>
            <w:color w:val="0000FF"/>
          </w:rPr>
          <w:t>пункте 2.10</w:t>
        </w:r>
      </w:hyperlink>
      <w:r>
        <w:t xml:space="preserve"> настоящего Порядка и соглашении.</w:t>
      </w:r>
    </w:p>
    <w:p w:rsidR="00FE5E88" w:rsidRDefault="00FE5E88">
      <w:pPr>
        <w:pStyle w:val="ConsPlusNormal"/>
        <w:spacing w:before="220"/>
        <w:ind w:firstLine="540"/>
        <w:jc w:val="both"/>
      </w:pPr>
      <w:r>
        <w:t>3.4.2.2. Возврат гранта осуществляется:</w:t>
      </w:r>
    </w:p>
    <w:p w:rsidR="00FE5E88" w:rsidRDefault="00FE5E88">
      <w:pPr>
        <w:pStyle w:val="ConsPlusNormal"/>
        <w:spacing w:before="220"/>
        <w:ind w:firstLine="540"/>
        <w:jc w:val="both"/>
      </w:pPr>
      <w:bookmarkStart w:id="28" w:name="P194"/>
      <w:bookmarkEnd w:id="28"/>
      <w:r>
        <w:t xml:space="preserve">а) в случае установления факта, предусмотренного </w:t>
      </w:r>
      <w:hyperlink w:anchor="P191">
        <w:r>
          <w:rPr>
            <w:color w:val="0000FF"/>
          </w:rPr>
          <w:t>подпунктом "а" подпункта 3.4.2.1 подпункта 3.4.2 пункта 3.4</w:t>
        </w:r>
      </w:hyperlink>
      <w:r>
        <w:t xml:space="preserve"> настоящего Порядка, грантополучатель, лица, получающие средства на основании договоров (соглашений), заключенных с грантополучателем, возвращают 100% суммы полученного гранта;</w:t>
      </w:r>
    </w:p>
    <w:p w:rsidR="00FE5E88" w:rsidRDefault="00FE5E88">
      <w:pPr>
        <w:pStyle w:val="ConsPlusNormal"/>
        <w:spacing w:before="220"/>
        <w:ind w:firstLine="540"/>
        <w:jc w:val="both"/>
      </w:pPr>
      <w:bookmarkStart w:id="29" w:name="P195"/>
      <w:bookmarkEnd w:id="29"/>
      <w:r>
        <w:t xml:space="preserve">б) в случае установления факта, предусмотренного </w:t>
      </w:r>
      <w:hyperlink w:anchor="P192">
        <w:r>
          <w:rPr>
            <w:color w:val="0000FF"/>
          </w:rPr>
          <w:t>подпунктом "б" подпункта 3.4.2.1 подпункта 3.4.2 пункта 3.4</w:t>
        </w:r>
      </w:hyperlink>
      <w:r>
        <w:t xml:space="preserve"> настоящего Порядка, грантополучатель осуществляет возврат суммы гранта, рассчитанной по формуле:</w:t>
      </w:r>
    </w:p>
    <w:p w:rsidR="00FE5E88" w:rsidRDefault="00FE5E88">
      <w:pPr>
        <w:pStyle w:val="ConsPlusNormal"/>
        <w:jc w:val="both"/>
      </w:pPr>
    </w:p>
    <w:p w:rsidR="00FE5E88" w:rsidRDefault="00FE5E88">
      <w:pPr>
        <w:pStyle w:val="ConsPlusNormal"/>
        <w:jc w:val="center"/>
      </w:pPr>
      <w:r>
        <w:t>Vвозврата = Vгранта x (1 - F / Р / 100),</w:t>
      </w:r>
    </w:p>
    <w:p w:rsidR="00FE5E88" w:rsidRDefault="00FE5E88">
      <w:pPr>
        <w:pStyle w:val="ConsPlusNormal"/>
        <w:jc w:val="both"/>
      </w:pPr>
    </w:p>
    <w:p w:rsidR="00FE5E88" w:rsidRDefault="00FE5E88">
      <w:pPr>
        <w:pStyle w:val="ConsPlusNormal"/>
        <w:ind w:firstLine="540"/>
        <w:jc w:val="both"/>
      </w:pPr>
      <w:r>
        <w:t>где:</w:t>
      </w:r>
    </w:p>
    <w:p w:rsidR="00FE5E88" w:rsidRDefault="00FE5E88">
      <w:pPr>
        <w:pStyle w:val="ConsPlusNormal"/>
        <w:spacing w:before="220"/>
        <w:ind w:firstLine="540"/>
        <w:jc w:val="both"/>
      </w:pPr>
      <w:r>
        <w:t>Vвозврата - сумма гранта, подлежащая возврату;</w:t>
      </w:r>
    </w:p>
    <w:p w:rsidR="00FE5E88" w:rsidRDefault="00FE5E88">
      <w:pPr>
        <w:pStyle w:val="ConsPlusNormal"/>
        <w:spacing w:before="220"/>
        <w:ind w:firstLine="540"/>
        <w:jc w:val="both"/>
      </w:pPr>
      <w:r>
        <w:t>Vгранта - размер гранта, предоставленного получателю гранта по соглашению;</w:t>
      </w:r>
    </w:p>
    <w:p w:rsidR="00FE5E88" w:rsidRDefault="00FE5E88">
      <w:pPr>
        <w:pStyle w:val="ConsPlusNormal"/>
        <w:spacing w:before="220"/>
        <w:ind w:firstLine="540"/>
        <w:jc w:val="both"/>
      </w:pPr>
      <w:r>
        <w:t>F - фактическое значение результата предоставления гранта;</w:t>
      </w:r>
    </w:p>
    <w:p w:rsidR="00FE5E88" w:rsidRDefault="00FE5E88">
      <w:pPr>
        <w:pStyle w:val="ConsPlusNormal"/>
        <w:spacing w:before="220"/>
        <w:ind w:firstLine="540"/>
        <w:jc w:val="both"/>
      </w:pPr>
      <w:r>
        <w:t>Р - плановое значение результата предоставления гранта.</w:t>
      </w:r>
    </w:p>
    <w:p w:rsidR="00FE5E88" w:rsidRDefault="00FE5E88">
      <w:pPr>
        <w:pStyle w:val="ConsPlusNormal"/>
        <w:spacing w:before="220"/>
        <w:ind w:firstLine="540"/>
        <w:jc w:val="both"/>
      </w:pPr>
      <w:r>
        <w:t xml:space="preserve">При выявлении Министерством по результатам проверок фактов, указанных в </w:t>
      </w:r>
      <w:hyperlink w:anchor="P191">
        <w:r>
          <w:rPr>
            <w:color w:val="0000FF"/>
          </w:rPr>
          <w:t>подпункте "а" подпункта 3.4.2.1 подпункта 3.4.2 пункта 3.4</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w:t>
      </w:r>
      <w:r>
        <w:lastRenderedPageBreak/>
        <w:t>реквизитов для перечисления денежных средств (далее - письменное уведомление).</w:t>
      </w:r>
    </w:p>
    <w:p w:rsidR="00FE5E88" w:rsidRDefault="00FE5E88">
      <w:pPr>
        <w:pStyle w:val="ConsPlusNormal"/>
        <w:spacing w:before="220"/>
        <w:ind w:firstLine="540"/>
        <w:jc w:val="both"/>
      </w:pPr>
      <w: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92">
        <w:r>
          <w:rPr>
            <w:color w:val="0000FF"/>
          </w:rPr>
          <w:t>подпунктом "б" подпункта 3.4.2.1 подпункта 3.4.2 пункта 3.4</w:t>
        </w:r>
      </w:hyperlink>
      <w:r>
        <w:t xml:space="preserve"> настоящего Порядка) в системе "Электронный бюджет"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91">
        <w:r>
          <w:rPr>
            <w:color w:val="0000FF"/>
          </w:rPr>
          <w:t>подпунктом "а" подпункта 3.4.2.1 подпункта 3.4.2 пункта 3.4</w:t>
        </w:r>
      </w:hyperlink>
      <w:r>
        <w:t xml:space="preserve"> настоящего Порядка), обязан произвести возврат суммы гранта.</w:t>
      </w:r>
    </w:p>
    <w:p w:rsidR="00FE5E88" w:rsidRDefault="00FE5E88">
      <w:pPr>
        <w:pStyle w:val="ConsPlusNormal"/>
        <w:spacing w:before="220"/>
        <w:ind w:firstLine="540"/>
        <w:jc w:val="both"/>
      </w:pPr>
      <w:r>
        <w:t>При отказе грантополучателя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rsidR="00FE5E88" w:rsidRDefault="00FE5E88">
      <w:pPr>
        <w:pStyle w:val="ConsPlusNormal"/>
        <w:spacing w:before="220"/>
        <w:ind w:firstLine="540"/>
        <w:jc w:val="both"/>
      </w:pPr>
      <w:r>
        <w:t>Срок использования гранта на развитие материально-технической базы или части средств гранта может быть продлен по решению Министерства, но не более чем на 6 месяцев в порядке, установленном Министерством.</w:t>
      </w:r>
    </w:p>
    <w:p w:rsidR="00FE5E88" w:rsidRDefault="00FE5E88">
      <w:pPr>
        <w:pStyle w:val="ConsPlusNormal"/>
        <w:jc w:val="both"/>
      </w:pPr>
    </w:p>
    <w:p w:rsidR="00FE5E88" w:rsidRDefault="00FE5E88">
      <w:pPr>
        <w:pStyle w:val="ConsPlusTitle"/>
        <w:jc w:val="center"/>
        <w:outlineLvl w:val="0"/>
      </w:pPr>
      <w:r>
        <w:t>4. Порядок проведения отбора</w:t>
      </w:r>
    </w:p>
    <w:p w:rsidR="00FE5E88" w:rsidRDefault="00FE5E88">
      <w:pPr>
        <w:pStyle w:val="ConsPlusNormal"/>
        <w:jc w:val="both"/>
      </w:pPr>
    </w:p>
    <w:p w:rsidR="00FE5E88" w:rsidRDefault="00FE5E88">
      <w:pPr>
        <w:pStyle w:val="ConsPlusNormal"/>
        <w:ind w:firstLine="540"/>
        <w:jc w:val="both"/>
      </w:pPr>
      <w:r>
        <w:t>4.1. Отбор объявляется в соответствии с приказом Министерства.</w:t>
      </w:r>
    </w:p>
    <w:p w:rsidR="00FE5E88" w:rsidRDefault="00FE5E88">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FE5E88" w:rsidRDefault="00FE5E88">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FE5E88" w:rsidRDefault="00FE5E88">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E5E88" w:rsidRDefault="00FE5E88">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7">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FE5E88" w:rsidRDefault="00FE5E88">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FE5E88" w:rsidRDefault="00FE5E88">
      <w:pPr>
        <w:pStyle w:val="ConsPlusNormal"/>
        <w:spacing w:before="220"/>
        <w:ind w:firstLine="540"/>
        <w:jc w:val="both"/>
      </w:pPr>
      <w:r>
        <w:t>4.4.1.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39">
        <w:r>
          <w:rPr>
            <w:color w:val="0000FF"/>
          </w:rPr>
          <w:t>https://mcx.pnzreg.ru/</w:t>
        </w:r>
      </w:hyperlink>
      <w:r>
        <w:t>) (далее - сайт Министерства) объявления о проведении отбора в целях получения гранта с указанием:</w:t>
      </w:r>
    </w:p>
    <w:p w:rsidR="00FE5E88" w:rsidRDefault="00FE5E88">
      <w:pPr>
        <w:pStyle w:val="ConsPlusNormal"/>
        <w:spacing w:before="220"/>
        <w:ind w:firstLine="540"/>
        <w:jc w:val="both"/>
      </w:pPr>
      <w: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rsidR="00FE5E88" w:rsidRDefault="00FE5E88">
      <w:pPr>
        <w:pStyle w:val="ConsPlusNormal"/>
        <w:spacing w:before="220"/>
        <w:ind w:firstLine="540"/>
        <w:jc w:val="both"/>
      </w:pPr>
      <w:r>
        <w:lastRenderedPageBreak/>
        <w:t>- даты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rsidR="00FE5E88" w:rsidRDefault="00FE5E88">
      <w:pPr>
        <w:pStyle w:val="ConsPlusNormal"/>
        <w:spacing w:before="220"/>
        <w:ind w:firstLine="540"/>
        <w:jc w:val="both"/>
      </w:pPr>
      <w:r>
        <w:t>- наименования, места нахождения, почтового адреса, адреса электронной почты Министерства;</w:t>
      </w:r>
    </w:p>
    <w:p w:rsidR="00FE5E88" w:rsidRDefault="00FE5E88">
      <w:pPr>
        <w:pStyle w:val="ConsPlusNormal"/>
        <w:spacing w:before="220"/>
        <w:ind w:firstLine="540"/>
        <w:jc w:val="both"/>
      </w:pPr>
      <w:r>
        <w:t xml:space="preserve">- результата предоставления гранта в соответствии с </w:t>
      </w:r>
      <w:hyperlink w:anchor="P137">
        <w:r>
          <w:rPr>
            <w:color w:val="0000FF"/>
          </w:rPr>
          <w:t>пунктом 2.8</w:t>
        </w:r>
      </w:hyperlink>
      <w:r>
        <w:t xml:space="preserve"> настоящего Порядка;</w:t>
      </w:r>
    </w:p>
    <w:p w:rsidR="00FE5E88" w:rsidRDefault="00FE5E88">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FE5E88" w:rsidRDefault="00FE5E88">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FE5E88" w:rsidRDefault="00FE5E88">
      <w:pPr>
        <w:pStyle w:val="ConsPlusNormal"/>
        <w:spacing w:before="220"/>
        <w:ind w:firstLine="540"/>
        <w:jc w:val="both"/>
      </w:pPr>
      <w:r>
        <w:t>- категорий участников отбора и (или) критериев оценки заявки;</w:t>
      </w:r>
    </w:p>
    <w:p w:rsidR="00FE5E88" w:rsidRDefault="00FE5E88">
      <w:pPr>
        <w:pStyle w:val="ConsPlusNormal"/>
        <w:spacing w:before="220"/>
        <w:ind w:firstLine="540"/>
        <w:jc w:val="both"/>
      </w:pPr>
      <w:r>
        <w:t xml:space="preserve">- порядка подачи участниками отбора заявок и требований, предъявляемых к форме и содержанию заявок в соответствии с </w:t>
      </w:r>
      <w:hyperlink w:anchor="P95">
        <w:r>
          <w:rPr>
            <w:color w:val="0000FF"/>
          </w:rPr>
          <w:t>пунктами 2.4</w:t>
        </w:r>
      </w:hyperlink>
      <w:r>
        <w:t xml:space="preserve">, </w:t>
      </w:r>
      <w:hyperlink w:anchor="P127">
        <w:r>
          <w:rPr>
            <w:color w:val="0000FF"/>
          </w:rPr>
          <w:t>2.6</w:t>
        </w:r>
      </w:hyperlink>
      <w:r>
        <w:t xml:space="preserve"> и </w:t>
      </w:r>
      <w:hyperlink w:anchor="P137">
        <w:r>
          <w:rPr>
            <w:color w:val="0000FF"/>
          </w:rPr>
          <w:t>подпунктом 2.8.1 пункта 2.8</w:t>
        </w:r>
      </w:hyperlink>
      <w:r>
        <w:t xml:space="preserve"> настоящего Порядка;</w:t>
      </w:r>
    </w:p>
    <w:p w:rsidR="00FE5E88" w:rsidRDefault="00FE5E88">
      <w:pPr>
        <w:pStyle w:val="ConsPlusNormal"/>
        <w:spacing w:before="220"/>
        <w:ind w:firstLine="540"/>
        <w:jc w:val="both"/>
      </w:pPr>
      <w:r>
        <w:t xml:space="preserve">- порядка отзыва заявок и (или) внесения изменений в заявки в соответствии с </w:t>
      </w:r>
      <w:hyperlink w:anchor="P261">
        <w:r>
          <w:rPr>
            <w:color w:val="0000FF"/>
          </w:rPr>
          <w:t>подпунктом 4.8.6 пунктом 4.8</w:t>
        </w:r>
      </w:hyperlink>
      <w:r>
        <w:t xml:space="preserve"> настоящего Порядка;</w:t>
      </w:r>
    </w:p>
    <w:p w:rsidR="00FE5E88" w:rsidRDefault="00FE5E88">
      <w:pPr>
        <w:pStyle w:val="ConsPlusNormal"/>
        <w:spacing w:before="220"/>
        <w:ind w:firstLine="540"/>
        <w:jc w:val="both"/>
      </w:pPr>
      <w:r>
        <w:t>- правила рассмотрения и оценки заявок;</w:t>
      </w:r>
    </w:p>
    <w:p w:rsidR="00FE5E88" w:rsidRDefault="00FE5E88">
      <w:pPr>
        <w:pStyle w:val="ConsPlusNormal"/>
        <w:spacing w:before="220"/>
        <w:ind w:firstLine="540"/>
        <w:jc w:val="both"/>
      </w:pPr>
      <w:r>
        <w:t xml:space="preserve">- порядка возврата заявок на доработку в соответствии с </w:t>
      </w:r>
      <w:hyperlink w:anchor="P238">
        <w:r>
          <w:rPr>
            <w:color w:val="0000FF"/>
          </w:rPr>
          <w:t>абзацем третьем подпункта 4.4.2 пункта 4.4</w:t>
        </w:r>
      </w:hyperlink>
      <w:r>
        <w:t xml:space="preserve"> настоящего Порядка;</w:t>
      </w:r>
    </w:p>
    <w:p w:rsidR="00FE5E88" w:rsidRDefault="00FE5E88">
      <w:pPr>
        <w:pStyle w:val="ConsPlusNormal"/>
        <w:spacing w:before="220"/>
        <w:ind w:firstLine="540"/>
        <w:jc w:val="both"/>
      </w:pPr>
      <w:r>
        <w:t>- порядка оценки заявок, включающего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rsidR="00FE5E88" w:rsidRDefault="00FE5E88">
      <w:pPr>
        <w:pStyle w:val="ConsPlusNormal"/>
        <w:spacing w:before="220"/>
        <w:ind w:firstLine="540"/>
        <w:jc w:val="both"/>
      </w:pPr>
      <w:bookmarkStart w:id="30" w:name="P230"/>
      <w:bookmarkEnd w:id="30"/>
      <w:r>
        <w:t xml:space="preserve">- порядка отклонения заявок, а также информации об основаниях их отклонения в соответствии с </w:t>
      </w:r>
      <w:hyperlink w:anchor="P271">
        <w:r>
          <w:rPr>
            <w:color w:val="0000FF"/>
          </w:rPr>
          <w:t>подпунктом 4.9.5 пункта 4.9</w:t>
        </w:r>
      </w:hyperlink>
      <w:r>
        <w:t xml:space="preserve"> настоящего Порядка;</w:t>
      </w:r>
    </w:p>
    <w:p w:rsidR="00FE5E88" w:rsidRDefault="00FE5E88">
      <w:pPr>
        <w:pStyle w:val="ConsPlusNormal"/>
        <w:spacing w:before="220"/>
        <w:ind w:firstLine="540"/>
        <w:jc w:val="both"/>
      </w:pPr>
      <w: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предоставляемого победителю (победителям) отбора, а также предельное количество победителей отбора;</w:t>
      </w:r>
    </w:p>
    <w:p w:rsidR="00FE5E88" w:rsidRDefault="00FE5E88">
      <w:pPr>
        <w:pStyle w:val="ConsPlusNormal"/>
        <w:spacing w:before="220"/>
        <w:ind w:firstLine="540"/>
        <w:jc w:val="both"/>
      </w:pPr>
      <w: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FE5E88" w:rsidRDefault="00FE5E88">
      <w:pPr>
        <w:pStyle w:val="ConsPlusNormal"/>
        <w:spacing w:before="220"/>
        <w:ind w:firstLine="540"/>
        <w:jc w:val="both"/>
      </w:pPr>
      <w:r>
        <w:t xml:space="preserve">- срока, в течение которого участник отбора должен подписать соглашение о предоставлении гранта в соответствии с </w:t>
      </w:r>
      <w:hyperlink w:anchor="P155">
        <w:r>
          <w:rPr>
            <w:color w:val="0000FF"/>
          </w:rPr>
          <w:t>подпунктом 2.9.3 пункта 2.9</w:t>
        </w:r>
      </w:hyperlink>
      <w:r>
        <w:t xml:space="preserve"> настоящего Порядка;</w:t>
      </w:r>
    </w:p>
    <w:p w:rsidR="00FE5E88" w:rsidRDefault="00FE5E88">
      <w:pPr>
        <w:pStyle w:val="ConsPlusNormal"/>
        <w:spacing w:before="220"/>
        <w:ind w:firstLine="540"/>
        <w:jc w:val="both"/>
      </w:pPr>
      <w:r>
        <w:t xml:space="preserve">- условий признания победителя отбора уклонившимся от заключения соглашения в соответствии с </w:t>
      </w:r>
      <w:hyperlink w:anchor="P155">
        <w:r>
          <w:rPr>
            <w:color w:val="0000FF"/>
          </w:rPr>
          <w:t>подпунктом 2.9.3 пункта 2.9</w:t>
        </w:r>
      </w:hyperlink>
      <w:r>
        <w:t xml:space="preserve"> настоящего Порядка;</w:t>
      </w:r>
    </w:p>
    <w:p w:rsidR="00FE5E88" w:rsidRDefault="00FE5E88">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FE5E88" w:rsidRDefault="00FE5E88">
      <w:pPr>
        <w:pStyle w:val="ConsPlusNormal"/>
        <w:spacing w:before="220"/>
        <w:ind w:firstLine="540"/>
        <w:jc w:val="both"/>
      </w:pPr>
      <w: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w:t>
      </w:r>
      <w:r>
        <w:lastRenderedPageBreak/>
        <w:t>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FE5E88" w:rsidRDefault="00FE5E88">
      <w:pPr>
        <w:pStyle w:val="ConsPlusNormal"/>
        <w:spacing w:before="220"/>
        <w:ind w:firstLine="540"/>
        <w:jc w:val="both"/>
      </w:pPr>
      <w:r>
        <w:t>Отдел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FE5E88" w:rsidRDefault="00FE5E88">
      <w:pPr>
        <w:pStyle w:val="ConsPlusNormal"/>
        <w:spacing w:before="220"/>
        <w:ind w:firstLine="540"/>
        <w:jc w:val="both"/>
      </w:pPr>
      <w:bookmarkStart w:id="31" w:name="P238"/>
      <w:bookmarkEnd w:id="31"/>
      <w:r>
        <w:t>Возврат заявок на доработку настоящим Порядком не предусматривается.</w:t>
      </w:r>
    </w:p>
    <w:p w:rsidR="00FE5E88" w:rsidRDefault="00FE5E88">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17">
        <w:r>
          <w:rPr>
            <w:color w:val="0000FF"/>
          </w:rPr>
          <w:t>пунктом 1.4</w:t>
        </w:r>
      </w:hyperlink>
      <w:r>
        <w:t xml:space="preserve">, </w:t>
      </w:r>
      <w:hyperlink w:anchor="P47">
        <w:r>
          <w:rPr>
            <w:color w:val="0000FF"/>
          </w:rPr>
          <w:t>пунктами 2.1</w:t>
        </w:r>
      </w:hyperlink>
      <w:r>
        <w:t xml:space="preserve">, </w:t>
      </w:r>
      <w:hyperlink w:anchor="P57">
        <w:r>
          <w:rPr>
            <w:color w:val="0000FF"/>
          </w:rPr>
          <w:t>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95">
        <w:r>
          <w:rPr>
            <w:color w:val="0000FF"/>
          </w:rPr>
          <w:t>пунктами 2.4</w:t>
        </w:r>
      </w:hyperlink>
      <w:r>
        <w:t xml:space="preserve"> - </w:t>
      </w:r>
      <w:hyperlink w:anchor="P127">
        <w:r>
          <w:rPr>
            <w:color w:val="0000FF"/>
          </w:rPr>
          <w:t>2.6</w:t>
        </w:r>
      </w:hyperlink>
      <w:r>
        <w:t xml:space="preserve"> настоящего Порядка.</w:t>
      </w:r>
    </w:p>
    <w:p w:rsidR="00FE5E88" w:rsidRDefault="00FE5E88">
      <w:pPr>
        <w:pStyle w:val="ConsPlusNormal"/>
        <w:spacing w:before="220"/>
        <w:ind w:firstLine="540"/>
        <w:jc w:val="both"/>
      </w:pPr>
      <w:r>
        <w:t>В случае принятия Министерством решения о внесении изменений в объявление о проведении отбора Отдел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rsidR="00FE5E88" w:rsidRDefault="00FE5E88">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FE5E88" w:rsidRDefault="00FE5E88">
      <w:pPr>
        <w:pStyle w:val="ConsPlusNormal"/>
        <w:spacing w:before="220"/>
        <w:ind w:firstLine="540"/>
        <w:jc w:val="both"/>
      </w:pPr>
      <w:r>
        <w:t>при внесении изменений в объявление о проведении отбора изменение способа отбора не допускается;</w:t>
      </w:r>
    </w:p>
    <w:p w:rsidR="00FE5E88" w:rsidRDefault="00FE5E88">
      <w:pPr>
        <w:pStyle w:val="ConsPlusNormal"/>
        <w:spacing w:before="220"/>
        <w:ind w:firstLine="540"/>
        <w:jc w:val="both"/>
      </w:pPr>
      <w: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261">
        <w:r>
          <w:rPr>
            <w:color w:val="0000FF"/>
          </w:rPr>
          <w:t>подпунктом 4.8.6 пункта 4.8</w:t>
        </w:r>
      </w:hyperlink>
      <w:r>
        <w:t xml:space="preserve"> настоящего Порядка;</w:t>
      </w:r>
    </w:p>
    <w:p w:rsidR="00FE5E88" w:rsidRDefault="00FE5E88">
      <w:pPr>
        <w:pStyle w:val="ConsPlusNormal"/>
        <w:spacing w:before="220"/>
        <w:ind w:firstLine="540"/>
        <w:jc w:val="both"/>
      </w:pPr>
      <w: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грантополучателей, с использованием системы "Электронный бюджет".</w:t>
      </w:r>
    </w:p>
    <w:p w:rsidR="00FE5E88" w:rsidRDefault="00FE5E88">
      <w:pPr>
        <w:pStyle w:val="ConsPlusNormal"/>
        <w:spacing w:before="220"/>
        <w:ind w:firstLine="540"/>
        <w:jc w:val="both"/>
      </w:pPr>
      <w:r>
        <w:t>4.6. Порядок и случаи отмены проведения отбора:</w:t>
      </w:r>
    </w:p>
    <w:p w:rsidR="00FE5E88" w:rsidRDefault="00FE5E88">
      <w:pPr>
        <w:pStyle w:val="ConsPlusNormal"/>
        <w:spacing w:before="220"/>
        <w:ind w:firstLine="540"/>
        <w:jc w:val="both"/>
      </w:pPr>
      <w:r>
        <w:t>- обнуление лимитов бюджетных обязательств;</w:t>
      </w:r>
    </w:p>
    <w:p w:rsidR="00FE5E88" w:rsidRDefault="00FE5E88">
      <w:pPr>
        <w:pStyle w:val="ConsPlusNormal"/>
        <w:spacing w:before="220"/>
        <w:ind w:firstLine="540"/>
        <w:jc w:val="both"/>
      </w:pPr>
      <w:r>
        <w:t>- изменение нормативной базы, регламентирующей предоставление гранта.</w:t>
      </w:r>
    </w:p>
    <w:p w:rsidR="00FE5E88" w:rsidRDefault="00FE5E88">
      <w:pPr>
        <w:pStyle w:val="ConsPlusNormal"/>
        <w:spacing w:before="220"/>
        <w:ind w:firstLine="540"/>
        <w:jc w:val="both"/>
      </w:pPr>
      <w:r>
        <w:t>В случае принятия Министерством решения об отмене проведения отбора Отдел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rsidR="00FE5E88" w:rsidRDefault="00FE5E88">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FE5E88" w:rsidRDefault="00FE5E88">
      <w:pPr>
        <w:pStyle w:val="ConsPlusNormal"/>
        <w:spacing w:before="220"/>
        <w:ind w:firstLine="540"/>
        <w:jc w:val="both"/>
      </w:pPr>
      <w:r>
        <w:t>Отбор считается отмененным со дня размещения объявления о его отмене на едином портале.</w:t>
      </w:r>
    </w:p>
    <w:p w:rsidR="00FE5E88" w:rsidRDefault="00FE5E88">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FE5E88" w:rsidRDefault="00FE5E88">
      <w:pPr>
        <w:pStyle w:val="ConsPlusNormal"/>
        <w:spacing w:before="220"/>
        <w:ind w:firstLine="540"/>
        <w:jc w:val="both"/>
      </w:pPr>
      <w:r>
        <w:lastRenderedPageBreak/>
        <w:t>4.7. В случае отсутствия заявок отбор считается несостоявшимся.</w:t>
      </w:r>
    </w:p>
    <w:p w:rsidR="00FE5E88" w:rsidRDefault="00FE5E88">
      <w:pPr>
        <w:pStyle w:val="ConsPlusNormal"/>
        <w:spacing w:before="220"/>
        <w:ind w:firstLine="540"/>
        <w:jc w:val="both"/>
      </w:pPr>
      <w:r>
        <w:t>4.8. Порядок формирования и подачи участниками отбора заявок, внесения в них изменений.</w:t>
      </w:r>
    </w:p>
    <w:p w:rsidR="00FE5E88" w:rsidRDefault="00FE5E88">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FE5E88" w:rsidRDefault="00FE5E88">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47">
        <w:r>
          <w:rPr>
            <w:color w:val="0000FF"/>
          </w:rPr>
          <w:t>пунктами 2.1</w:t>
        </w:r>
      </w:hyperlink>
      <w:r>
        <w:t xml:space="preserve">, </w:t>
      </w:r>
      <w:hyperlink w:anchor="P57">
        <w:r>
          <w:rPr>
            <w:color w:val="0000FF"/>
          </w:rPr>
          <w:t>2.2</w:t>
        </w:r>
      </w:hyperlink>
      <w: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(при наличии технической возможности осуществления автоматической проверки в системе "Электронный бюджет") и предоставления документов, которые предусмотрены в объявлении о проведении отбора,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47">
        <w:r>
          <w:rPr>
            <w:color w:val="0000FF"/>
          </w:rPr>
          <w:t>пунктом 2.1</w:t>
        </w:r>
      </w:hyperlink>
      <w:r>
        <w:t xml:space="preserve"> настоящего Порядка, на дату рассмотрения заявки и заключения соглашения.</w:t>
      </w:r>
    </w:p>
    <w:p w:rsidR="00FE5E88" w:rsidRDefault="00FE5E88">
      <w:pPr>
        <w:pStyle w:val="ConsPlusNormal"/>
        <w:jc w:val="both"/>
      </w:pPr>
      <w:r>
        <w:t xml:space="preserve">(пп. 4.8.2 в ред. </w:t>
      </w:r>
      <w:hyperlink r:id="rId40">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FE5E88" w:rsidRDefault="00FE5E88">
      <w:pPr>
        <w:pStyle w:val="ConsPlusNormal"/>
        <w:spacing w:before="220"/>
        <w:ind w:firstLine="540"/>
        <w:jc w:val="both"/>
      </w:pPr>
      <w:r>
        <w:t xml:space="preserve">4.8.4. Участники отбора представляют в систему "Электронный бюджет" документы, сформированные в соответствии с </w:t>
      </w:r>
      <w:hyperlink w:anchor="P127">
        <w:r>
          <w:rPr>
            <w:color w:val="0000FF"/>
          </w:rPr>
          <w:t>пунктом 2.6</w:t>
        </w:r>
      </w:hyperlink>
      <w:r>
        <w:t xml:space="preserve"> настоящего Порядка, в сроки, указанные в объявлении об отборе.</w:t>
      </w:r>
    </w:p>
    <w:p w:rsidR="00FE5E88" w:rsidRDefault="00FE5E88">
      <w:pPr>
        <w:pStyle w:val="ConsPlusNormal"/>
        <w:spacing w:before="220"/>
        <w:ind w:firstLine="540"/>
        <w:jc w:val="both"/>
      </w:pPr>
      <w:r>
        <w:t xml:space="preserve">4.8.5. В случае если участник отбора не представил документы, указанные в </w:t>
      </w:r>
      <w:hyperlink w:anchor="P117">
        <w:r>
          <w:rPr>
            <w:color w:val="0000FF"/>
          </w:rPr>
          <w:t>подпунктах "г"</w:t>
        </w:r>
      </w:hyperlink>
      <w:r>
        <w:t xml:space="preserve"> - </w:t>
      </w:r>
      <w:hyperlink w:anchor="P124">
        <w:r>
          <w:rPr>
            <w:color w:val="0000FF"/>
          </w:rPr>
          <w:t>"к" пункта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FE5E88" w:rsidRDefault="00FE5E88">
      <w:pPr>
        <w:pStyle w:val="ConsPlusNormal"/>
        <w:jc w:val="both"/>
      </w:pPr>
      <w:r>
        <w:t xml:space="preserve">(в ред. </w:t>
      </w:r>
      <w:hyperlink r:id="rId41">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bookmarkStart w:id="32" w:name="P261"/>
      <w:bookmarkEnd w:id="32"/>
      <w:r>
        <w:t>4.8.6. Участник отбора может отозвать поданную заявку посредством формирования в электронной форме уведомления об отзыве заявки в системе "Электронный бюджет" не позднее даты окончания приема заявок.</w:t>
      </w:r>
    </w:p>
    <w:p w:rsidR="00FE5E88" w:rsidRDefault="00FE5E88">
      <w:pPr>
        <w:pStyle w:val="ConsPlusNormal"/>
        <w:spacing w:before="220"/>
        <w:ind w:firstLine="540"/>
        <w:jc w:val="both"/>
      </w:pPr>
      <w:r>
        <w:t>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FE5E88" w:rsidRDefault="00FE5E88">
      <w:pPr>
        <w:pStyle w:val="ConsPlusNormal"/>
        <w:spacing w:before="220"/>
        <w:ind w:firstLine="540"/>
        <w:jc w:val="both"/>
      </w:pPr>
      <w:bookmarkStart w:id="33" w:name="P263"/>
      <w:bookmarkEnd w:id="33"/>
      <w:r>
        <w:t>4.9. Порядок рассмотрения и оценки заявок Министерством.</w:t>
      </w:r>
    </w:p>
    <w:p w:rsidR="00FE5E88" w:rsidRDefault="00FE5E88">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FE5E88" w:rsidRDefault="00FE5E88">
      <w:pPr>
        <w:pStyle w:val="ConsPlusNormal"/>
        <w:spacing w:before="220"/>
        <w:ind w:firstLine="540"/>
        <w:jc w:val="both"/>
      </w:pPr>
      <w:r>
        <w:lastRenderedPageBreak/>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FE5E88" w:rsidRDefault="00FE5E88">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 и на сайте Министерства.</w:t>
      </w:r>
    </w:p>
    <w:p w:rsidR="00FE5E88" w:rsidRDefault="00FE5E88">
      <w:pPr>
        <w:pStyle w:val="ConsPlusNormal"/>
        <w:jc w:val="both"/>
      </w:pPr>
      <w:r>
        <w:t xml:space="preserve">(в ред. </w:t>
      </w:r>
      <w:hyperlink r:id="rId42">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bookmarkStart w:id="34" w:name="P268"/>
      <w:bookmarkEnd w:id="34"/>
      <w:r>
        <w:t>4.9.3. Отделом в течение 15 рабочих дней со дня размещения на едином портале протокола вскрытия заявок проводится рассмотрение заявок.</w:t>
      </w:r>
    </w:p>
    <w:p w:rsidR="00FE5E88" w:rsidRDefault="00FE5E88">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71">
        <w:r>
          <w:rPr>
            <w:color w:val="0000FF"/>
          </w:rPr>
          <w:t>подпунктом 4.9.5</w:t>
        </w:r>
      </w:hyperlink>
      <w:r>
        <w:t xml:space="preserve"> настоящего пункта.</w:t>
      </w:r>
    </w:p>
    <w:p w:rsidR="00FE5E88" w:rsidRDefault="00FE5E88">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68">
        <w:r>
          <w:rPr>
            <w:color w:val="0000FF"/>
          </w:rPr>
          <w:t>подпунктом 4.9.3</w:t>
        </w:r>
      </w:hyperlink>
      <w:r>
        <w:t xml:space="preserve"> настоящего пункта.</w:t>
      </w:r>
    </w:p>
    <w:p w:rsidR="00FE5E88" w:rsidRDefault="00FE5E88">
      <w:pPr>
        <w:pStyle w:val="ConsPlusNormal"/>
        <w:spacing w:before="220"/>
        <w:ind w:firstLine="540"/>
        <w:jc w:val="both"/>
      </w:pPr>
      <w:bookmarkStart w:id="35" w:name="P271"/>
      <w:bookmarkEnd w:id="35"/>
      <w:r>
        <w:t>4.9.5. На стадии рассмотрения заявки основаниями для отклонения заявки являются:</w:t>
      </w:r>
    </w:p>
    <w:p w:rsidR="00FE5E88" w:rsidRDefault="00FE5E88">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47">
        <w:r>
          <w:rPr>
            <w:color w:val="0000FF"/>
          </w:rPr>
          <w:t>пунктом 2.1</w:t>
        </w:r>
      </w:hyperlink>
      <w:r>
        <w:t xml:space="preserve"> настоящего Порядка;</w:t>
      </w:r>
    </w:p>
    <w:p w:rsidR="00FE5E88" w:rsidRDefault="00FE5E88">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95">
        <w:r>
          <w:rPr>
            <w:color w:val="0000FF"/>
          </w:rPr>
          <w:t>пунктом 2.4</w:t>
        </w:r>
      </w:hyperlink>
      <w:r>
        <w:t xml:space="preserve"> настоящего Порядка;</w:t>
      </w:r>
    </w:p>
    <w:p w:rsidR="00FE5E88" w:rsidRDefault="00FE5E88">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95">
        <w:r>
          <w:rPr>
            <w:color w:val="0000FF"/>
          </w:rPr>
          <w:t>пунктами 2.4</w:t>
        </w:r>
      </w:hyperlink>
      <w:r>
        <w:t xml:space="preserve">, </w:t>
      </w:r>
      <w:hyperlink w:anchor="P127">
        <w:r>
          <w:rPr>
            <w:color w:val="0000FF"/>
          </w:rPr>
          <w:t>2.6</w:t>
        </w:r>
      </w:hyperlink>
      <w:r>
        <w:t xml:space="preserve"> настоящего Порядка;</w:t>
      </w:r>
    </w:p>
    <w:p w:rsidR="00FE5E88" w:rsidRDefault="00FE5E88">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47">
        <w:r>
          <w:rPr>
            <w:color w:val="0000FF"/>
          </w:rPr>
          <w:t>пунктами 2.1</w:t>
        </w:r>
      </w:hyperlink>
      <w:r>
        <w:t xml:space="preserve">, </w:t>
      </w:r>
      <w:hyperlink w:anchor="P57">
        <w:r>
          <w:rPr>
            <w:color w:val="0000FF"/>
          </w:rPr>
          <w:t>2.2</w:t>
        </w:r>
      </w:hyperlink>
      <w:r>
        <w:t xml:space="preserve"> настоящего Порядка;</w:t>
      </w:r>
    </w:p>
    <w:p w:rsidR="00FE5E88" w:rsidRDefault="00FE5E88">
      <w:pPr>
        <w:pStyle w:val="ConsPlusNormal"/>
        <w:spacing w:before="220"/>
        <w:ind w:firstLine="540"/>
        <w:jc w:val="both"/>
      </w:pPr>
      <w:r>
        <w:t>д) подача заявки после даты и (или) времени, определенных для подачи заявок;</w:t>
      </w:r>
    </w:p>
    <w:p w:rsidR="00FE5E88" w:rsidRDefault="00FE5E88">
      <w:pPr>
        <w:pStyle w:val="ConsPlusNormal"/>
        <w:spacing w:before="220"/>
        <w:ind w:firstLine="540"/>
        <w:jc w:val="both"/>
      </w:pPr>
      <w:r>
        <w:t xml:space="preserve">е) несоответствие участника отбора требованиям, установленным </w:t>
      </w:r>
      <w:hyperlink w:anchor="P17">
        <w:r>
          <w:rPr>
            <w:color w:val="0000FF"/>
          </w:rPr>
          <w:t>пунктами 1.4</w:t>
        </w:r>
      </w:hyperlink>
      <w:r>
        <w:t xml:space="preserve">, </w:t>
      </w:r>
      <w:hyperlink w:anchor="P57">
        <w:r>
          <w:rPr>
            <w:color w:val="0000FF"/>
          </w:rPr>
          <w:t>2.2</w:t>
        </w:r>
      </w:hyperlink>
      <w:r>
        <w:t xml:space="preserve"> настоящего Порядка.</w:t>
      </w:r>
    </w:p>
    <w:p w:rsidR="00FE5E88" w:rsidRDefault="00FE5E88">
      <w:pPr>
        <w:pStyle w:val="ConsPlusNormal"/>
        <w:spacing w:before="220"/>
        <w:ind w:firstLine="540"/>
        <w:jc w:val="both"/>
      </w:pPr>
      <w:r>
        <w:t>Проекты грантополучателей участников отбора, чьи заявки были отклонены, не рассматриваются.</w:t>
      </w:r>
    </w:p>
    <w:p w:rsidR="00FE5E88" w:rsidRDefault="00FE5E88">
      <w:pPr>
        <w:pStyle w:val="ConsPlusNormal"/>
        <w:spacing w:before="220"/>
        <w:ind w:firstLine="540"/>
        <w:jc w:val="both"/>
      </w:pPr>
      <w:r>
        <w:t>4.9.6. По результатам рассмотрения заявок, но не позднее одного рабочего дня, следующего со дня окончания рассмотрения заявок, Отделом подготавливается протокол рассмотрения заявок, включающий следующие сведения:</w:t>
      </w:r>
    </w:p>
    <w:p w:rsidR="00FE5E88" w:rsidRDefault="00FE5E88">
      <w:pPr>
        <w:pStyle w:val="ConsPlusNormal"/>
        <w:spacing w:before="220"/>
        <w:ind w:firstLine="540"/>
        <w:jc w:val="both"/>
      </w:pPr>
      <w:r>
        <w:t>дата, время и место проведения рассмотрения заявок;</w:t>
      </w:r>
    </w:p>
    <w:p w:rsidR="00FE5E88" w:rsidRDefault="00FE5E88">
      <w:pPr>
        <w:pStyle w:val="ConsPlusNormal"/>
        <w:spacing w:before="220"/>
        <w:ind w:firstLine="540"/>
        <w:jc w:val="both"/>
      </w:pPr>
      <w:r>
        <w:t>информация об участниках отбора, заявки которых были рассмотрены;</w:t>
      </w:r>
    </w:p>
    <w:p w:rsidR="00FE5E88" w:rsidRDefault="00FE5E88">
      <w:pPr>
        <w:pStyle w:val="ConsPlusNormal"/>
        <w:spacing w:before="220"/>
        <w:ind w:firstLine="540"/>
        <w:jc w:val="both"/>
      </w:pPr>
      <w:r>
        <w:t xml:space="preserve">информация об участниках отбора, заявки которых были допущены к следующему этапу отбора, заявки, которых были рассмотрены и отклонены, с указанием причин их отклонения и оснований, указанных в </w:t>
      </w:r>
      <w:hyperlink w:anchor="P271">
        <w:r>
          <w:rPr>
            <w:color w:val="0000FF"/>
          </w:rPr>
          <w:t>подпункте 4.9.5 пункта 4.9</w:t>
        </w:r>
      </w:hyperlink>
      <w:r>
        <w:t xml:space="preserve"> настоящего Порядка, в том числе положений </w:t>
      </w:r>
      <w:r>
        <w:lastRenderedPageBreak/>
        <w:t>объявления о проведении отбора, которым не соответствуют заявки.</w:t>
      </w:r>
    </w:p>
    <w:p w:rsidR="00FE5E88" w:rsidRDefault="00FE5E88">
      <w:pPr>
        <w:pStyle w:val="ConsPlusNormal"/>
        <w:spacing w:before="220"/>
        <w:ind w:firstLine="540"/>
        <w:jc w:val="both"/>
      </w:pPr>
      <w:r>
        <w:t>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 и на сайте Министерства.</w:t>
      </w:r>
    </w:p>
    <w:p w:rsidR="00FE5E88" w:rsidRDefault="00FE5E88">
      <w:pPr>
        <w:pStyle w:val="ConsPlusNormal"/>
        <w:jc w:val="both"/>
      </w:pPr>
      <w:r>
        <w:t xml:space="preserve">(в ред. </w:t>
      </w:r>
      <w:hyperlink r:id="rId43">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r>
        <w:t xml:space="preserve">4.9.7.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w:t>
      </w:r>
      <w:hyperlink w:anchor="P291">
        <w:r>
          <w:rPr>
            <w:color w:val="0000FF"/>
          </w:rPr>
          <w:t>подпункте 4.9.11</w:t>
        </w:r>
      </w:hyperlink>
      <w:r>
        <w:t xml:space="preserve"> настоящего пункта, путем формирования новой версии указанного протокола с указанием причин внесения изменений.</w:t>
      </w:r>
    </w:p>
    <w:p w:rsidR="00FE5E88" w:rsidRDefault="00FE5E88">
      <w:pPr>
        <w:pStyle w:val="ConsPlusNormal"/>
        <w:spacing w:before="220"/>
        <w:ind w:firstLine="540"/>
        <w:jc w:val="both"/>
      </w:pPr>
      <w:r>
        <w:t xml:space="preserve">4.9.8. Отделом в течение 15 рабочих дней со дня размещения на едином портале протокола рассмотрения заявок проводится оценка заявок согласно </w:t>
      </w:r>
      <w:hyperlink w:anchor="P1020">
        <w:r>
          <w:rPr>
            <w:color w:val="0000FF"/>
          </w:rPr>
          <w:t>критериям</w:t>
        </w:r>
      </w:hyperlink>
      <w:r>
        <w:t>, установленным в приложении N 8 к настоящему Порядку.</w:t>
      </w:r>
    </w:p>
    <w:p w:rsidR="00FE5E88" w:rsidRDefault="00FE5E88">
      <w:pPr>
        <w:pStyle w:val="ConsPlusNormal"/>
        <w:spacing w:before="220"/>
        <w:ind w:firstLine="540"/>
        <w:jc w:val="both"/>
      </w:pPr>
      <w:r>
        <w:t>4.9.9. Оценка по критерию "Индивидуальное собеседование" устанавливается в значении, определяемом по результатам заседания комиссии.</w:t>
      </w:r>
    </w:p>
    <w:p w:rsidR="00FE5E88" w:rsidRDefault="00FE5E88">
      <w:pPr>
        <w:pStyle w:val="ConsPlusNormal"/>
        <w:spacing w:before="220"/>
        <w:ind w:firstLine="540"/>
        <w:jc w:val="both"/>
      </w:pPr>
      <w:r>
        <w:t>4.9.10. Комиссия действует в соответствии с Положением о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"Развитие агропромышленного комплекса Пензенской области", утвержденной постановлением Правительства Пензенской области.</w:t>
      </w:r>
    </w:p>
    <w:p w:rsidR="00FE5E88" w:rsidRDefault="00FE5E88">
      <w:pPr>
        <w:pStyle w:val="ConsPlusNormal"/>
        <w:spacing w:before="220"/>
        <w:ind w:firstLine="540"/>
        <w:jc w:val="both"/>
      </w:pPr>
      <w:r>
        <w:t>Состав комиссии, положение о ней утверждаются постановлением Правительства Пензенской области.</w:t>
      </w:r>
    </w:p>
    <w:p w:rsidR="00FE5E88" w:rsidRDefault="00FE5E88">
      <w:pPr>
        <w:pStyle w:val="ConsPlusNormal"/>
        <w:spacing w:before="220"/>
        <w:ind w:firstLine="540"/>
        <w:jc w:val="both"/>
      </w:pPr>
      <w:r>
        <w:t>Индивидуальное собеседование - это оценка, полученная после проведения личного собеседования между комиссией и участником отбора, допущенным к участию в нем (далее - собеседование). Собеседование может проводиться посредством видео-конференц-связи через информационно-телекоммуникационные сети. Способ проведения собеседования определяется комиссией.</w:t>
      </w:r>
    </w:p>
    <w:p w:rsidR="00FE5E88" w:rsidRDefault="00FE5E88">
      <w:pPr>
        <w:pStyle w:val="ConsPlusNormal"/>
        <w:spacing w:before="220"/>
        <w:ind w:firstLine="540"/>
        <w:jc w:val="both"/>
      </w:pPr>
      <w:bookmarkStart w:id="36" w:name="P291"/>
      <w:bookmarkEnd w:id="36"/>
      <w:r>
        <w:t>4.9.11. Участники отбора, заявки которых были допущены к следующему этапу отбора, приглашаются не позднее 15 рабочих дней со дня подписания протокола вскрытия заявок на очное собеседование и (или) собеседование в форме видео-конференц-связи (далее - собеседование) в установленные день и время уведомлением, размещенным на официальном сайте Министерства не позднее чем за 2 рабочих дня до дня проведения собеседования.</w:t>
      </w:r>
    </w:p>
    <w:p w:rsidR="00FE5E88" w:rsidRDefault="00FE5E88">
      <w:pPr>
        <w:pStyle w:val="ConsPlusNormal"/>
        <w:spacing w:before="220"/>
        <w:ind w:firstLine="540"/>
        <w:jc w:val="both"/>
      </w:pPr>
      <w:r>
        <w:t>В данном уведомлении в том числе указывается способ проведения собеседования.</w:t>
      </w:r>
    </w:p>
    <w:p w:rsidR="00FE5E88" w:rsidRDefault="00FE5E88">
      <w:pPr>
        <w:pStyle w:val="ConsPlusNormal"/>
        <w:spacing w:before="220"/>
        <w:ind w:firstLine="540"/>
        <w:jc w:val="both"/>
      </w:pPr>
      <w:r>
        <w:t>4.9.12. Комиссия проводит собеседование с участником отбора по представленному им на отбор проекту (бизнес-плану).</w:t>
      </w:r>
    </w:p>
    <w:p w:rsidR="00FE5E88" w:rsidRDefault="00FE5E88">
      <w:pPr>
        <w:pStyle w:val="ConsPlusNormal"/>
        <w:spacing w:before="220"/>
        <w:ind w:firstLine="540"/>
        <w:jc w:val="both"/>
      </w:pPr>
      <w:r>
        <w:t xml:space="preserve">Комиссия оценивает участников отбора в соответствии с </w:t>
      </w:r>
      <w:hyperlink w:anchor="P1020">
        <w:r>
          <w:rPr>
            <w:color w:val="0000FF"/>
          </w:rPr>
          <w:t>критериями</w:t>
        </w:r>
      </w:hyperlink>
      <w:r>
        <w:t xml:space="preserve"> оценки участников отбора, указанными в приложении N 8 к настоящему Порядку (далее - критерии оценки).</w:t>
      </w:r>
    </w:p>
    <w:p w:rsidR="00FE5E88" w:rsidRDefault="00FE5E88">
      <w:pPr>
        <w:pStyle w:val="ConsPlusNormal"/>
        <w:spacing w:before="220"/>
        <w:ind w:firstLine="540"/>
        <w:jc w:val="both"/>
      </w:pPr>
      <w:r>
        <w:t>Если участник отбора лично не явился на очное собеседование, комиссия не оценивает проект грантополучателя (бизнес-план) участника отбора и по всем критериям оценки ставится 0 баллов.</w:t>
      </w:r>
    </w:p>
    <w:p w:rsidR="00FE5E88" w:rsidRDefault="00FE5E88">
      <w:pPr>
        <w:pStyle w:val="ConsPlusNormal"/>
        <w:spacing w:before="220"/>
        <w:ind w:firstLine="540"/>
        <w:jc w:val="both"/>
      </w:pPr>
      <w:r>
        <w:t>4.9.13. Каждый член комиссии присваивает каждому участнику отбора по критерию "индивидуальное собеседование" значение критерия 0 или 100.</w:t>
      </w:r>
    </w:p>
    <w:p w:rsidR="00FE5E88" w:rsidRDefault="00FE5E88">
      <w:pPr>
        <w:pStyle w:val="ConsPlusNormal"/>
        <w:spacing w:before="220"/>
        <w:ind w:firstLine="540"/>
        <w:jc w:val="both"/>
      </w:pPr>
      <w:r>
        <w:lastRenderedPageBreak/>
        <w:t>Количество баллов, набранное участником отбора по критерию "индивидуальное собеседование" (К</w:t>
      </w:r>
      <w:r>
        <w:rPr>
          <w:vertAlign w:val="subscript"/>
        </w:rPr>
        <w:t>ср</w:t>
      </w:r>
      <w:r>
        <w:t>), рассчитывается следующим образом:</w:t>
      </w:r>
    </w:p>
    <w:p w:rsidR="00FE5E88" w:rsidRDefault="00FE5E88">
      <w:pPr>
        <w:pStyle w:val="ConsPlusNormal"/>
        <w:jc w:val="both"/>
      </w:pPr>
    </w:p>
    <w:p w:rsidR="00FE5E88" w:rsidRDefault="00FE5E88">
      <w:pPr>
        <w:pStyle w:val="ConsPlusNormal"/>
        <w:jc w:val="center"/>
      </w:pPr>
      <w:r>
        <w:rPr>
          <w:noProof/>
          <w:position w:val="-41"/>
        </w:rPr>
        <w:drawing>
          <wp:inline distT="0" distB="0" distL="0" distR="0">
            <wp:extent cx="953770" cy="670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53770" cy="670560"/>
                    </a:xfrm>
                    <a:prstGeom prst="rect">
                      <a:avLst/>
                    </a:prstGeom>
                    <a:noFill/>
                    <a:ln>
                      <a:noFill/>
                    </a:ln>
                  </pic:spPr>
                </pic:pic>
              </a:graphicData>
            </a:graphic>
          </wp:inline>
        </w:drawing>
      </w:r>
      <w:r>
        <w:t>, где:</w:t>
      </w:r>
    </w:p>
    <w:p w:rsidR="00FE5E88" w:rsidRDefault="00FE5E88">
      <w:pPr>
        <w:pStyle w:val="ConsPlusNormal"/>
        <w:jc w:val="both"/>
      </w:pPr>
    </w:p>
    <w:p w:rsidR="00FE5E88" w:rsidRDefault="00FE5E88">
      <w:pPr>
        <w:pStyle w:val="ConsPlusNormal"/>
        <w:ind w:firstLine="540"/>
        <w:jc w:val="both"/>
      </w:pPr>
      <w:r>
        <w:t>К</w:t>
      </w:r>
      <w:r>
        <w:rPr>
          <w:vertAlign w:val="subscript"/>
        </w:rPr>
        <w:t>i</w:t>
      </w:r>
      <w:r>
        <w:t xml:space="preserve"> - значение, присвоенное участнику отбора по критерию "индивидуальное собеседование" i-м членом комиссии;</w:t>
      </w:r>
    </w:p>
    <w:p w:rsidR="00FE5E88" w:rsidRDefault="00FE5E88">
      <w:pPr>
        <w:pStyle w:val="ConsPlusNormal"/>
        <w:spacing w:before="220"/>
        <w:ind w:firstLine="540"/>
        <w:jc w:val="both"/>
      </w:pPr>
      <w:r>
        <w:t>n - количество членов комиссии, принявших участие в заседании комиссии.</w:t>
      </w:r>
    </w:p>
    <w:p w:rsidR="00FE5E88" w:rsidRDefault="00FE5E88">
      <w:pPr>
        <w:pStyle w:val="ConsPlusNormal"/>
        <w:spacing w:before="220"/>
        <w:ind w:firstLine="540"/>
        <w:jc w:val="both"/>
      </w:pPr>
      <w:r>
        <w:t>В случае если все члены комиссии по критерию "индивидуальное собеседование" присваивают участнику отбора 0 баллов, комиссия не оценивает проект (бизнес-план) участника отбора, по всем критериям ставится 0 баллов.</w:t>
      </w:r>
    </w:p>
    <w:p w:rsidR="00FE5E88" w:rsidRDefault="00FE5E88">
      <w:pPr>
        <w:pStyle w:val="ConsPlusNormal"/>
        <w:spacing w:before="220"/>
        <w:ind w:firstLine="540"/>
        <w:jc w:val="both"/>
      </w:pPr>
      <w:r>
        <w:t>4.9.14 Общее количество баллов i-го участника отбора (R</w:t>
      </w:r>
      <w:r>
        <w:rPr>
          <w:vertAlign w:val="subscript"/>
        </w:rPr>
        <w:t>i</w:t>
      </w:r>
      <w:r>
        <w:t>) рассчитывается по формуле:</w:t>
      </w:r>
    </w:p>
    <w:p w:rsidR="00FE5E88" w:rsidRDefault="00FE5E88">
      <w:pPr>
        <w:pStyle w:val="ConsPlusNormal"/>
        <w:jc w:val="both"/>
      </w:pPr>
    </w:p>
    <w:p w:rsidR="00FE5E88" w:rsidRDefault="00FE5E88">
      <w:pPr>
        <w:pStyle w:val="ConsPlusNormal"/>
        <w:jc w:val="center"/>
      </w:pPr>
      <w:r>
        <w:rPr>
          <w:noProof/>
          <w:position w:val="-11"/>
        </w:rPr>
        <w:drawing>
          <wp:inline distT="0" distB="0" distL="0" distR="0">
            <wp:extent cx="129921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99210" cy="283210"/>
                    </a:xfrm>
                    <a:prstGeom prst="rect">
                      <a:avLst/>
                    </a:prstGeom>
                    <a:noFill/>
                    <a:ln>
                      <a:noFill/>
                    </a:ln>
                  </pic:spPr>
                </pic:pic>
              </a:graphicData>
            </a:graphic>
          </wp:inline>
        </w:drawing>
      </w:r>
      <w:r>
        <w:t>, где:</w:t>
      </w:r>
    </w:p>
    <w:p w:rsidR="00FE5E88" w:rsidRDefault="00FE5E88">
      <w:pPr>
        <w:pStyle w:val="ConsPlusNormal"/>
        <w:jc w:val="both"/>
      </w:pPr>
    </w:p>
    <w:p w:rsidR="00FE5E88" w:rsidRDefault="00FE5E88">
      <w:pPr>
        <w:pStyle w:val="ConsPlusNormal"/>
        <w:ind w:firstLine="540"/>
        <w:jc w:val="both"/>
      </w:pPr>
      <w:r>
        <w:t>Q</w:t>
      </w:r>
      <w:r>
        <w:rPr>
          <w:vertAlign w:val="subscript"/>
        </w:rPr>
        <w:t>i</w:t>
      </w:r>
      <w:r>
        <w:t xml:space="preserve"> - величина значимости i-го критерия согласно </w:t>
      </w:r>
      <w:hyperlink w:anchor="P1020">
        <w:r>
          <w:rPr>
            <w:color w:val="0000FF"/>
          </w:rPr>
          <w:t>приложению N 8</w:t>
        </w:r>
      </w:hyperlink>
      <w:r>
        <w:t xml:space="preserve"> к настоящему Порядку;</w:t>
      </w:r>
    </w:p>
    <w:p w:rsidR="00FE5E88" w:rsidRDefault="00FE5E88">
      <w:pPr>
        <w:pStyle w:val="ConsPlusNormal"/>
        <w:spacing w:before="220"/>
        <w:ind w:firstLine="540"/>
        <w:jc w:val="both"/>
      </w:pPr>
      <w:r>
        <w:t>F</w:t>
      </w:r>
      <w:r>
        <w:rPr>
          <w:vertAlign w:val="subscript"/>
        </w:rPr>
        <w:t>in</w:t>
      </w:r>
      <w:r>
        <w:t xml:space="preserve"> - количество баллов, присвоенных n-му участнику отбора по i-му критерию согласно </w:t>
      </w:r>
      <w:hyperlink w:anchor="P1020">
        <w:r>
          <w:rPr>
            <w:color w:val="0000FF"/>
          </w:rPr>
          <w:t>приложению N 8</w:t>
        </w:r>
      </w:hyperlink>
      <w:r>
        <w:t xml:space="preserve"> к настоящему Порядку.</w:t>
      </w:r>
    </w:p>
    <w:p w:rsidR="00FE5E88" w:rsidRDefault="00FE5E88">
      <w:pPr>
        <w:pStyle w:val="ConsPlusNormal"/>
        <w:spacing w:before="220"/>
        <w:ind w:firstLine="540"/>
        <w:jc w:val="both"/>
      </w:pPr>
      <w:r>
        <w:t>В случае равенства значений набранных баллов нескольких победителей отбора, выше в очередности в ранжированном списке указывается победитель отбора, ранее подавший документы.</w:t>
      </w:r>
    </w:p>
    <w:p w:rsidR="00FE5E88" w:rsidRDefault="00FE5E88">
      <w:pPr>
        <w:pStyle w:val="ConsPlusNormal"/>
        <w:spacing w:before="220"/>
        <w:ind w:firstLine="540"/>
        <w:jc w:val="both"/>
      </w:pPr>
      <w:r>
        <w:t>4.9.15. По итогам подсчета баллов составляется список победителей отбора исходя из количества баллов, набранных по результатам отбора, от наибольшего к наименьшему (далее - ранжированный список).</w:t>
      </w:r>
    </w:p>
    <w:p w:rsidR="00FE5E88" w:rsidRDefault="00FE5E88">
      <w:pPr>
        <w:pStyle w:val="ConsPlusNormal"/>
        <w:spacing w:before="220"/>
        <w:ind w:firstLine="540"/>
        <w:jc w:val="both"/>
      </w:pPr>
      <w:r>
        <w:t>4.9.16. Гранты предоставляются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FE5E88" w:rsidRDefault="00FE5E88">
      <w:pPr>
        <w:pStyle w:val="ConsPlusNormal"/>
        <w:spacing w:before="220"/>
        <w:ind w:firstLine="540"/>
        <w:jc w:val="both"/>
      </w:pPr>
      <w:r>
        <w:t>Участникам отбора, набравшим по итогам подсчета 0 баллов, гранты не предоставляются.</w:t>
      </w:r>
    </w:p>
    <w:p w:rsidR="00FE5E88" w:rsidRDefault="00FE5E88">
      <w:pPr>
        <w:pStyle w:val="ConsPlusNormal"/>
        <w:spacing w:before="220"/>
        <w:ind w:firstLine="540"/>
        <w:jc w:val="both"/>
      </w:pPr>
      <w:bookmarkStart w:id="37" w:name="P314"/>
      <w:bookmarkEnd w:id="37"/>
      <w:r>
        <w:t xml:space="preserve">4.9.17. В целях завершения отбора и определения победителей отбора формируется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с указанием оснований, указанных в </w:t>
      </w:r>
      <w:hyperlink w:anchor="P132">
        <w:r>
          <w:rPr>
            <w:color w:val="0000FF"/>
          </w:rPr>
          <w:t>пункте 2.7</w:t>
        </w:r>
      </w:hyperlink>
      <w:r>
        <w:t xml:space="preserve"> настоящего Порядка.</w:t>
      </w:r>
    </w:p>
    <w:p w:rsidR="00FE5E88" w:rsidRDefault="00FE5E88">
      <w:pPr>
        <w:pStyle w:val="ConsPlusNormal"/>
        <w:spacing w:before="220"/>
        <w:ind w:firstLine="540"/>
        <w:jc w:val="both"/>
      </w:pPr>
      <w:r>
        <w:t xml:space="preserve">4.9.18.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распределяемого гранта, указанного в объявлении о проведении отбора в соответствии с </w:t>
      </w:r>
      <w:hyperlink w:anchor="P328">
        <w:r>
          <w:rPr>
            <w:color w:val="0000FF"/>
          </w:rPr>
          <w:t>подпунктом 4.10.1 пункта 4.10</w:t>
        </w:r>
      </w:hyperlink>
      <w:r>
        <w:t xml:space="preserve"> настоящего Порядка.</w:t>
      </w:r>
    </w:p>
    <w:p w:rsidR="00FE5E88" w:rsidRDefault="00FE5E88">
      <w:pPr>
        <w:pStyle w:val="ConsPlusNormal"/>
        <w:spacing w:before="220"/>
        <w:ind w:firstLine="540"/>
        <w:jc w:val="both"/>
      </w:pPr>
      <w:r>
        <w:t xml:space="preserve">Протокол подведения итогов отбора формируется на едином портале автоматически на основании результатов определения победителей отбора (грантополучателей) в порядке </w:t>
      </w:r>
      <w:r>
        <w:lastRenderedPageBreak/>
        <w:t>уменьшения полученных баллов по итогам оценки заявок и очередности поступления заявок в случае равенства количества полученных баллов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 и на сайте Министерства.</w:t>
      </w:r>
    </w:p>
    <w:p w:rsidR="00FE5E88" w:rsidRDefault="00FE5E88">
      <w:pPr>
        <w:pStyle w:val="ConsPlusNormal"/>
        <w:jc w:val="both"/>
      </w:pPr>
      <w:r>
        <w:t xml:space="preserve">(в ред. </w:t>
      </w:r>
      <w:hyperlink r:id="rId46">
        <w:r>
          <w:rPr>
            <w:color w:val="0000FF"/>
          </w:rPr>
          <w:t>Постановления</w:t>
        </w:r>
      </w:hyperlink>
      <w:r>
        <w:t xml:space="preserve"> Правительства Пензенской обл. от 21.05.2025 N 462-пП)</w:t>
      </w:r>
    </w:p>
    <w:p w:rsidR="00FE5E88" w:rsidRDefault="00FE5E88">
      <w:pPr>
        <w:pStyle w:val="ConsPlusNormal"/>
        <w:spacing w:before="220"/>
        <w:ind w:firstLine="540"/>
        <w:jc w:val="both"/>
      </w:pPr>
      <w:r>
        <w:t>В протоколе подведения итогов отбора указываются следующие сведения:</w:t>
      </w:r>
    </w:p>
    <w:p w:rsidR="00FE5E88" w:rsidRDefault="00FE5E88">
      <w:pPr>
        <w:pStyle w:val="ConsPlusNormal"/>
        <w:spacing w:before="220"/>
        <w:ind w:firstLine="540"/>
        <w:jc w:val="both"/>
      </w:pPr>
      <w:r>
        <w:t>- дата, время и место проведения рассмотрения заявок;</w:t>
      </w:r>
    </w:p>
    <w:p w:rsidR="00FE5E88" w:rsidRDefault="00FE5E88">
      <w:pPr>
        <w:pStyle w:val="ConsPlusNormal"/>
        <w:spacing w:before="220"/>
        <w:ind w:firstLine="540"/>
        <w:jc w:val="both"/>
      </w:pPr>
      <w:r>
        <w:t>- дата, время и место проведения оценки заявок;</w:t>
      </w:r>
    </w:p>
    <w:p w:rsidR="00FE5E88" w:rsidRDefault="00FE5E88">
      <w:pPr>
        <w:pStyle w:val="ConsPlusNormal"/>
        <w:spacing w:before="220"/>
        <w:ind w:firstLine="540"/>
        <w:jc w:val="both"/>
      </w:pPr>
      <w:r>
        <w:t>- информация об участниках отбора, заявки которых были рассмотрены;</w:t>
      </w:r>
    </w:p>
    <w:p w:rsidR="00FE5E88" w:rsidRDefault="00FE5E88">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FE5E88" w:rsidRDefault="00FE5E88">
      <w:pPr>
        <w:pStyle w:val="ConsPlusNormal"/>
        <w:spacing w:before="220"/>
        <w:ind w:firstLine="540"/>
        <w:jc w:val="both"/>
      </w:pPr>
      <w: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rsidR="00FE5E88" w:rsidRDefault="00FE5E88">
      <w:pPr>
        <w:pStyle w:val="ConsPlusNormal"/>
        <w:spacing w:before="220"/>
        <w:ind w:firstLine="540"/>
        <w:jc w:val="both"/>
      </w:pPr>
      <w:r>
        <w:t>- наименование грантополучателя, с которым заключается соглашение, и размер предоставляемого ему гранта.</w:t>
      </w:r>
    </w:p>
    <w:p w:rsidR="00FE5E88" w:rsidRDefault="00FE5E88">
      <w:pPr>
        <w:pStyle w:val="ConsPlusNormal"/>
        <w:spacing w:before="220"/>
        <w:ind w:firstLine="540"/>
        <w:jc w:val="both"/>
      </w:pPr>
      <w:r>
        <w:t>4.9.19.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FE5E88" w:rsidRDefault="00FE5E88">
      <w:pPr>
        <w:pStyle w:val="ConsPlusNormal"/>
        <w:spacing w:before="220"/>
        <w:ind w:firstLine="540"/>
        <w:jc w:val="both"/>
      </w:pPr>
      <w:r>
        <w:t>4.9.20. Решение о признании участника отбора победителем отбора (грантополучателем) оформляется приказом Министерства.</w:t>
      </w:r>
    </w:p>
    <w:p w:rsidR="00FE5E88" w:rsidRDefault="00FE5E88">
      <w:pPr>
        <w:pStyle w:val="ConsPlusNormal"/>
        <w:spacing w:before="220"/>
        <w:ind w:firstLine="540"/>
        <w:jc w:val="both"/>
      </w:pPr>
      <w: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rsidR="00FE5E88" w:rsidRDefault="00FE5E88">
      <w:pPr>
        <w:pStyle w:val="ConsPlusNormal"/>
        <w:spacing w:before="220"/>
        <w:ind w:firstLine="540"/>
        <w:jc w:val="both"/>
      </w:pPr>
      <w:bookmarkStart w:id="38" w:name="P328"/>
      <w:bookmarkEnd w:id="38"/>
      <w: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37">
        <w:r>
          <w:rPr>
            <w:color w:val="0000FF"/>
          </w:rPr>
          <w:t>пунктом 2.8</w:t>
        </w:r>
      </w:hyperlink>
      <w:r>
        <w:t xml:space="preserve"> настоящего Порядка в запрашиваемой сумме, согласно очередности ранжированного списка, утвержденного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FE5E88" w:rsidRDefault="00FE5E88">
      <w:pPr>
        <w:pStyle w:val="ConsPlusNormal"/>
        <w:spacing w:before="220"/>
        <w:ind w:firstLine="540"/>
        <w:jc w:val="both"/>
      </w:pPr>
      <w:r>
        <w:t>В случае недостаточности средств для обеспечения финансовых потребностей в средствах,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при этом победитель отбора берет на себя обязательства реализовать проект за счет увеличения доли собственных средств.</w:t>
      </w:r>
    </w:p>
    <w:p w:rsidR="00FE5E88" w:rsidRDefault="00FE5E88">
      <w:pPr>
        <w:pStyle w:val="ConsPlusNormal"/>
        <w:spacing w:before="220"/>
        <w:ind w:firstLine="540"/>
        <w:jc w:val="both"/>
      </w:pPr>
      <w:r>
        <w:lastRenderedPageBreak/>
        <w:t>В случае отказа данного победителя отбора сумма гранта в пределах остатка бюджетных средств предлагается следующему по ранжированному списку победителю отбора.</w:t>
      </w:r>
    </w:p>
    <w:p w:rsidR="00FE5E88" w:rsidRDefault="00FE5E88">
      <w:pPr>
        <w:pStyle w:val="ConsPlusNormal"/>
        <w:spacing w:before="220"/>
        <w:ind w:firstLine="540"/>
        <w:jc w:val="both"/>
      </w:pPr>
      <w:bookmarkStart w:id="39" w:name="P331"/>
      <w:bookmarkEnd w:id="39"/>
      <w:r>
        <w:t>4.10.2. Победитель отбора, не позднее 10-го рабочего дня, следующего за днем определения победителей отбора, предоставляет в Отдел следующие документы:</w:t>
      </w:r>
    </w:p>
    <w:p w:rsidR="00FE5E88" w:rsidRDefault="00FE5E88">
      <w:pPr>
        <w:pStyle w:val="ConsPlusNormal"/>
        <w:spacing w:before="220"/>
        <w:ind w:firstLine="540"/>
        <w:jc w:val="both"/>
      </w:pPr>
      <w:r>
        <w:t xml:space="preserve">- </w:t>
      </w:r>
      <w:hyperlink w:anchor="P857">
        <w:r>
          <w:rPr>
            <w:color w:val="0000FF"/>
          </w:rPr>
          <w:t>справку-расчет</w:t>
        </w:r>
      </w:hyperlink>
      <w:r>
        <w:t xml:space="preserve"> по форме согласно приложению N 6 к настоящему Порядку, подготовленную в соответствии с планом-расходов проекта грантополучателя (бизнес-плана);</w:t>
      </w:r>
    </w:p>
    <w:p w:rsidR="00FE5E88" w:rsidRDefault="00FE5E88">
      <w:pPr>
        <w:pStyle w:val="ConsPlusNormal"/>
        <w:spacing w:before="220"/>
        <w:ind w:firstLine="540"/>
        <w:jc w:val="both"/>
      </w:pPr>
      <w:r>
        <w:t>- подтверждение фактических расходов в размере не менее 40 процентов стоимости каждого наименования плана расходов бизнес-плана за счет собственных средств (заверенные победителем отбора копии договоров купли-продажи (услуг, работ), копии платежных поручений, копию сводного сметного расчета (при строительстве, модернизации);</w:t>
      </w:r>
    </w:p>
    <w:p w:rsidR="00FE5E88" w:rsidRDefault="00FE5E88">
      <w:pPr>
        <w:pStyle w:val="ConsPlusNormal"/>
        <w:spacing w:before="220"/>
        <w:ind w:firstLine="540"/>
        <w:jc w:val="both"/>
      </w:pPr>
      <w:r>
        <w:t>- подтверждение соответствия приобретаемых техники и (или) оборудования перечню, утвержденному Министерством.</w:t>
      </w:r>
    </w:p>
    <w:p w:rsidR="00FE5E88" w:rsidRDefault="00FE5E88">
      <w:pPr>
        <w:pStyle w:val="ConsPlusNormal"/>
        <w:spacing w:before="220"/>
        <w:ind w:firstLine="540"/>
        <w:jc w:val="both"/>
      </w:pPr>
      <w:r>
        <w:t xml:space="preserve">4.10.3. По результатам отбора с победителем отбора (грантополучателем) заключается соглашение в соответствии с </w:t>
      </w:r>
      <w:hyperlink w:anchor="P142">
        <w:r>
          <w:rPr>
            <w:color w:val="0000FF"/>
          </w:rPr>
          <w:t>пунктом 2.9</w:t>
        </w:r>
      </w:hyperlink>
      <w:r>
        <w:t xml:space="preserve"> настоящего Порядка.</w:t>
      </w:r>
    </w:p>
    <w:p w:rsidR="00FE5E88" w:rsidRDefault="00FE5E88">
      <w:pPr>
        <w:pStyle w:val="ConsPlusNormal"/>
        <w:spacing w:before="220"/>
        <w:ind w:firstLine="540"/>
        <w:jc w:val="both"/>
      </w:pPr>
      <w:bookmarkStart w:id="40" w:name="P336"/>
      <w:bookmarkEnd w:id="40"/>
      <w:r>
        <w:t>4.10.4. Министерство может отказаться от заключения соглашения с победителем отбора (грантополучателем) в следующих случаях:</w:t>
      </w:r>
    </w:p>
    <w:p w:rsidR="00FE5E88" w:rsidRDefault="00FE5E88">
      <w:pPr>
        <w:pStyle w:val="ConsPlusNormal"/>
        <w:spacing w:before="220"/>
        <w:ind w:firstLine="540"/>
        <w:jc w:val="both"/>
      </w:pPr>
      <w:r>
        <w:t xml:space="preserve">- в случаях, предусмотренных </w:t>
      </w:r>
      <w:hyperlink w:anchor="P132">
        <w:r>
          <w:rPr>
            <w:color w:val="0000FF"/>
          </w:rPr>
          <w:t>пунктом 2.7</w:t>
        </w:r>
      </w:hyperlink>
      <w:r>
        <w:t xml:space="preserve"> настоящего Порядка;</w:t>
      </w:r>
    </w:p>
    <w:p w:rsidR="00FE5E88" w:rsidRDefault="00FE5E88">
      <w:pPr>
        <w:pStyle w:val="ConsPlusNormal"/>
        <w:spacing w:before="220"/>
        <w:ind w:firstLine="540"/>
        <w:jc w:val="both"/>
      </w:pPr>
      <w:r>
        <w:t xml:space="preserve">- в случае непредоставления либо предоставления не в полном объеме документов, указанных в </w:t>
      </w:r>
      <w:hyperlink w:anchor="P331">
        <w:r>
          <w:rPr>
            <w:color w:val="0000FF"/>
          </w:rPr>
          <w:t>пункте 4.10.2</w:t>
        </w:r>
      </w:hyperlink>
      <w:r>
        <w:t xml:space="preserve"> настоящего Порядка.</w:t>
      </w:r>
    </w:p>
    <w:p w:rsidR="00FE5E88" w:rsidRDefault="00FE5E88">
      <w:pPr>
        <w:pStyle w:val="ConsPlusNormal"/>
        <w:spacing w:before="220"/>
        <w:ind w:firstLine="540"/>
        <w:jc w:val="both"/>
      </w:pPr>
      <w:r>
        <w:t xml:space="preserve">В случае отказа Министерства от заключения соглашения в течение 10 календарных дней с даты подписания протокола подведения итогов отбора с победителем отбора (грантополучателем) по основаниям, предусмотренным </w:t>
      </w:r>
      <w:hyperlink w:anchor="P336">
        <w:r>
          <w:rPr>
            <w:color w:val="0000FF"/>
          </w:rPr>
          <w:t>абзацем первым</w:t>
        </w:r>
      </w:hyperlink>
      <w:r>
        <w:t xml:space="preserve"> настоящего пункта,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о проведении отбора в соответствии с </w:t>
      </w:r>
      <w:hyperlink w:anchor="P230">
        <w:r>
          <w:rPr>
            <w:color w:val="0000FF"/>
          </w:rPr>
          <w:t>абзацем четырнадцатым подпункта 4.4.1 пункта 4.4</w:t>
        </w:r>
      </w:hyperlink>
      <w:r>
        <w:t xml:space="preserve"> настоящего Порядка, Министерство направляет иным победителям отбора, заявки которых в части запрашиваемого размера гранта не были удовлетворены в полном объеме, предложение об увеличении размера гранта.</w:t>
      </w:r>
    </w:p>
    <w:p w:rsidR="00FE5E88" w:rsidRDefault="00FE5E88">
      <w:pPr>
        <w:pStyle w:val="ConsPlusNormal"/>
        <w:spacing w:before="220"/>
        <w:ind w:firstLine="540"/>
        <w:jc w:val="both"/>
      </w:pPr>
      <w:r>
        <w:t>4.10.5. В случаях наличия по результатам проведения отбора остатка лимитов бюджетных обязательств на предоставление гранта на текущий год, не 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1</w:t>
      </w:r>
    </w:p>
    <w:p w:rsidR="00FE5E88" w:rsidRDefault="00FE5E88">
      <w:pPr>
        <w:pStyle w:val="ConsPlusNormal"/>
        <w:jc w:val="right"/>
      </w:pPr>
      <w:r>
        <w:t>к Порядку</w:t>
      </w:r>
    </w:p>
    <w:p w:rsidR="00FE5E88" w:rsidRDefault="00FE5E88">
      <w:pPr>
        <w:pStyle w:val="ConsPlusNormal"/>
        <w:jc w:val="right"/>
      </w:pPr>
      <w:r>
        <w:t>предоставления грантов на</w:t>
      </w:r>
    </w:p>
    <w:p w:rsidR="00FE5E88" w:rsidRDefault="00FE5E88">
      <w:pPr>
        <w:pStyle w:val="ConsPlusNormal"/>
        <w:jc w:val="right"/>
      </w:pPr>
      <w:r>
        <w:t>развитие материально-технической</w:t>
      </w:r>
    </w:p>
    <w:p w:rsidR="00FE5E88" w:rsidRDefault="00FE5E88">
      <w:pPr>
        <w:pStyle w:val="ConsPlusNormal"/>
        <w:jc w:val="right"/>
      </w:pPr>
      <w:r>
        <w:t>базы 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lastRenderedPageBreak/>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t>агропромышленного комплекса</w:t>
      </w:r>
    </w:p>
    <w:p w:rsidR="00FE5E88" w:rsidRDefault="00FE5E88">
      <w:pPr>
        <w:pStyle w:val="ConsPlusNormal"/>
        <w:jc w:val="right"/>
      </w:pPr>
      <w:r>
        <w:t>и развитие малых</w:t>
      </w:r>
    </w:p>
    <w:p w:rsidR="00FE5E88" w:rsidRDefault="00FE5E88">
      <w:pPr>
        <w:pStyle w:val="ConsPlusNormal"/>
        <w:jc w:val="right"/>
      </w:pPr>
      <w:r>
        <w:t>форм хозяйствования</w:t>
      </w:r>
    </w:p>
    <w:p w:rsidR="00FE5E88" w:rsidRDefault="00FE5E88">
      <w:pPr>
        <w:pStyle w:val="ConsPlusNormal"/>
        <w:jc w:val="both"/>
      </w:pPr>
    </w:p>
    <w:p w:rsidR="00FE5E88" w:rsidRDefault="00FE5E88">
      <w:pPr>
        <w:pStyle w:val="ConsPlusNormal"/>
        <w:jc w:val="center"/>
      </w:pPr>
      <w:bookmarkStart w:id="41" w:name="P360"/>
      <w:bookmarkEnd w:id="41"/>
      <w:r>
        <w:t>ЗАЯВЛЕНИЕ</w:t>
      </w:r>
    </w:p>
    <w:p w:rsidR="00FE5E88" w:rsidRDefault="00FE5E88">
      <w:pPr>
        <w:pStyle w:val="ConsPlusNormal"/>
        <w:jc w:val="center"/>
      </w:pPr>
      <w:r>
        <w:t>о предоставлении гранта</w:t>
      </w:r>
    </w:p>
    <w:p w:rsidR="00FE5E88" w:rsidRDefault="00FE5E88">
      <w:pPr>
        <w:pStyle w:val="ConsPlusNormal"/>
        <w:jc w:val="center"/>
      </w:pPr>
      <w:r>
        <w:t>_____________________________________________________</w:t>
      </w:r>
    </w:p>
    <w:p w:rsidR="00FE5E88" w:rsidRDefault="00FE5E88">
      <w:pPr>
        <w:pStyle w:val="ConsPlusNormal"/>
        <w:jc w:val="center"/>
      </w:pPr>
      <w:r>
        <w:t>(наименование участника отбора)</w:t>
      </w:r>
    </w:p>
    <w:p w:rsidR="00FE5E88" w:rsidRDefault="00FE5E88">
      <w:pPr>
        <w:pStyle w:val="ConsPlusNormal"/>
        <w:jc w:val="both"/>
      </w:pPr>
    </w:p>
    <w:p w:rsidR="00FE5E88" w:rsidRDefault="00FE5E88">
      <w:pPr>
        <w:pStyle w:val="ConsPlusNonformat"/>
        <w:jc w:val="both"/>
      </w:pPr>
      <w:r>
        <w:t>направляю   заявку   для   участия  в  отборе  на  реализацию  бизнес-плана</w:t>
      </w:r>
    </w:p>
    <w:p w:rsidR="00FE5E88" w:rsidRDefault="00FE5E88">
      <w:pPr>
        <w:pStyle w:val="ConsPlusNonformat"/>
        <w:jc w:val="both"/>
      </w:pPr>
      <w:r>
        <w:t>"_________________________________________________________________________"</w:t>
      </w:r>
    </w:p>
    <w:p w:rsidR="00FE5E88" w:rsidRDefault="00FE5E88">
      <w:pPr>
        <w:pStyle w:val="ConsPlusNonformat"/>
        <w:jc w:val="both"/>
      </w:pPr>
      <w:r>
        <w:t xml:space="preserve">                    (полное наименование бизнес-плана)</w:t>
      </w:r>
    </w:p>
    <w:p w:rsidR="00FE5E88" w:rsidRDefault="00FE5E88">
      <w:pPr>
        <w:pStyle w:val="ConsPlusNonformat"/>
        <w:jc w:val="both"/>
      </w:pPr>
    </w:p>
    <w:p w:rsidR="00FE5E88" w:rsidRDefault="00FE5E88">
      <w:pPr>
        <w:pStyle w:val="ConsPlusNonformat"/>
        <w:jc w:val="both"/>
      </w:pPr>
      <w:r>
        <w:t>в соответствии с _________________________________________________________,</w:t>
      </w:r>
    </w:p>
    <w:p w:rsidR="00FE5E88" w:rsidRDefault="00FE5E88">
      <w:pPr>
        <w:pStyle w:val="ConsPlusNonformat"/>
        <w:jc w:val="both"/>
      </w:pPr>
      <w:r>
        <w:t xml:space="preserve">                       (наименование порядка предоставления гранта)</w:t>
      </w:r>
    </w:p>
    <w:p w:rsidR="00FE5E88" w:rsidRDefault="00FE5E88">
      <w:pPr>
        <w:pStyle w:val="ConsPlusNonformat"/>
        <w:jc w:val="both"/>
      </w:pPr>
    </w:p>
    <w:p w:rsidR="00FE5E88" w:rsidRDefault="00FE5E88">
      <w:pPr>
        <w:pStyle w:val="ConsPlusNonformat"/>
        <w:jc w:val="both"/>
      </w:pPr>
      <w:r>
        <w:t>утвержденным  постановлением Правительства Пензенской области от "__" _____</w:t>
      </w:r>
    </w:p>
    <w:p w:rsidR="00FE5E88" w:rsidRDefault="00FE5E88">
      <w:pPr>
        <w:pStyle w:val="ConsPlusNonformat"/>
        <w:jc w:val="both"/>
      </w:pPr>
      <w:r>
        <w:t>N ___ (с последующими изменениями).</w:t>
      </w:r>
    </w:p>
    <w:p w:rsidR="00FE5E88" w:rsidRDefault="00FE5E88">
      <w:pPr>
        <w:pStyle w:val="ConsPlusNonformat"/>
        <w:jc w:val="both"/>
      </w:pPr>
      <w:r>
        <w:t xml:space="preserve">    Сообщаю сведения о руководителе, членах коллегиального  исполнительного</w:t>
      </w:r>
    </w:p>
    <w:p w:rsidR="00FE5E88" w:rsidRDefault="00FE5E88">
      <w:pPr>
        <w:pStyle w:val="ConsPlusNonformat"/>
        <w:jc w:val="both"/>
      </w:pPr>
      <w:r>
        <w:t>органа,  лице, исполняющем функции единоличного исполнительного органа, или</w:t>
      </w:r>
    </w:p>
    <w:p w:rsidR="00FE5E88" w:rsidRDefault="00FE5E88">
      <w:pPr>
        <w:pStyle w:val="ConsPlusNonformat"/>
        <w:jc w:val="both"/>
      </w:pPr>
      <w:r>
        <w:t>главном  бухгалтере  участника  отбора,  являющегося  юридическим лицом, об</w:t>
      </w:r>
    </w:p>
    <w:p w:rsidR="00FE5E88" w:rsidRDefault="00FE5E88">
      <w:pPr>
        <w:pStyle w:val="ConsPlusNonformat"/>
        <w:jc w:val="both"/>
      </w:pPr>
      <w:r>
        <w:t>индивидуальном предпринимателе</w:t>
      </w:r>
    </w:p>
    <w:p w:rsidR="00FE5E88" w:rsidRDefault="00FE5E88">
      <w:pPr>
        <w:pStyle w:val="ConsPlusNonformat"/>
        <w:jc w:val="both"/>
      </w:pPr>
      <w:r>
        <w:t>__________________________________________________________________________.</w:t>
      </w:r>
    </w:p>
    <w:p w:rsidR="00FE5E88" w:rsidRDefault="00FE5E88">
      <w:pPr>
        <w:pStyle w:val="ConsPlusNonformat"/>
        <w:jc w:val="both"/>
      </w:pPr>
      <w:r>
        <w:t xml:space="preserve">    (фамилия, имя, отчество (при наличии), ИНН, дата и место рождения)</w:t>
      </w:r>
    </w:p>
    <w:p w:rsidR="00FE5E88" w:rsidRDefault="00FE5E88">
      <w:pPr>
        <w:pStyle w:val="ConsPlusNonformat"/>
        <w:jc w:val="both"/>
      </w:pPr>
    </w:p>
    <w:p w:rsidR="00FE5E88" w:rsidRDefault="00FE5E88">
      <w:pPr>
        <w:pStyle w:val="ConsPlusNonformat"/>
        <w:jc w:val="both"/>
      </w:pPr>
      <w:r>
        <w:t xml:space="preserve">    К заявке и настоящему заявлению прилагаются следующие документы:</w:t>
      </w:r>
    </w:p>
    <w:p w:rsidR="00FE5E88" w:rsidRDefault="00FE5E88">
      <w:pPr>
        <w:pStyle w:val="ConsPlusNonformat"/>
        <w:jc w:val="both"/>
      </w:pPr>
      <w:r>
        <w:t xml:space="preserve">    1.</w:t>
      </w:r>
    </w:p>
    <w:p w:rsidR="00FE5E88" w:rsidRDefault="00FE5E88">
      <w:pPr>
        <w:pStyle w:val="ConsPlusNonformat"/>
        <w:jc w:val="both"/>
      </w:pPr>
      <w:r>
        <w:t xml:space="preserve">    2.</w:t>
      </w:r>
    </w:p>
    <w:p w:rsidR="00FE5E88" w:rsidRDefault="00FE5E88">
      <w:pPr>
        <w:pStyle w:val="ConsPlusNonformat"/>
        <w:jc w:val="both"/>
      </w:pPr>
      <w:r>
        <w:t xml:space="preserve">    ...</w:t>
      </w:r>
    </w:p>
    <w:p w:rsidR="00FE5E88" w:rsidRDefault="00FE5E88">
      <w:pPr>
        <w:pStyle w:val="ConsPlusNonformat"/>
        <w:jc w:val="both"/>
      </w:pPr>
      <w:r>
        <w:t xml:space="preserve">    Настоящим подтверждаю:</w:t>
      </w:r>
    </w:p>
    <w:p w:rsidR="00FE5E88" w:rsidRDefault="00FE5E88">
      <w:pPr>
        <w:pStyle w:val="ConsPlusNonformat"/>
        <w:jc w:val="both"/>
      </w:pPr>
      <w:r>
        <w:t xml:space="preserve">    1) не нахожусь в процессе реорганизации (за исключением реорганизации в</w:t>
      </w:r>
    </w:p>
    <w:p w:rsidR="00FE5E88" w:rsidRDefault="00FE5E88">
      <w:pPr>
        <w:pStyle w:val="ConsPlusNonformat"/>
        <w:jc w:val="both"/>
      </w:pPr>
      <w:r>
        <w:t>форме  присоединения  другого  юридического  лица),  ликвидации, не введена</w:t>
      </w:r>
    </w:p>
    <w:p w:rsidR="00FE5E88" w:rsidRDefault="00FE5E88">
      <w:pPr>
        <w:pStyle w:val="ConsPlusNonformat"/>
        <w:jc w:val="both"/>
      </w:pPr>
      <w:r>
        <w:t>процедура   банкротства,   деятельность   не   приостановлена   в  порядке,</w:t>
      </w:r>
    </w:p>
    <w:p w:rsidR="00FE5E88" w:rsidRDefault="00FE5E88">
      <w:pPr>
        <w:pStyle w:val="ConsPlusNonformat"/>
        <w:jc w:val="both"/>
      </w:pPr>
      <w:r>
        <w:t>предусмотренном законодательством Российской Федерации;</w:t>
      </w:r>
    </w:p>
    <w:p w:rsidR="00FE5E88" w:rsidRDefault="00FE5E88">
      <w:pPr>
        <w:pStyle w:val="ConsPlusNonformat"/>
        <w:jc w:val="both"/>
      </w:pPr>
      <w:r>
        <w:t xml:space="preserve">    2) даю    согласие    на        публикацию         (размещение)      в</w:t>
      </w:r>
    </w:p>
    <w:p w:rsidR="00FE5E88" w:rsidRDefault="00FE5E88">
      <w:pPr>
        <w:pStyle w:val="ConsPlusNonformat"/>
        <w:jc w:val="both"/>
      </w:pPr>
      <w:r>
        <w:t>информационно-телекоммуникационной  сети "Интернет" информации о подаваемой</w:t>
      </w:r>
    </w:p>
    <w:p w:rsidR="00FE5E88" w:rsidRDefault="00FE5E88">
      <w:pPr>
        <w:pStyle w:val="ConsPlusNonformat"/>
        <w:jc w:val="both"/>
      </w:pPr>
      <w:r>
        <w:t>заявке, информации об участнике отбора, связанной с отбором;</w:t>
      </w:r>
    </w:p>
    <w:p w:rsidR="00FE5E88" w:rsidRDefault="00FE5E88">
      <w:pPr>
        <w:pStyle w:val="ConsPlusNonformat"/>
        <w:jc w:val="both"/>
      </w:pPr>
      <w:r>
        <w:t xml:space="preserve">    3) достоверность  и полноту сведений, содержащихся в настоящей заявке и</w:t>
      </w:r>
    </w:p>
    <w:p w:rsidR="00FE5E88" w:rsidRDefault="00FE5E88">
      <w:pPr>
        <w:pStyle w:val="ConsPlusNonformat"/>
        <w:jc w:val="both"/>
      </w:pPr>
      <w:r>
        <w:t>прилагаемых к ней документах, соответствие условиям отбора и предоставления</w:t>
      </w:r>
    </w:p>
    <w:p w:rsidR="00FE5E88" w:rsidRDefault="00FE5E88">
      <w:pPr>
        <w:pStyle w:val="ConsPlusNonformat"/>
        <w:jc w:val="both"/>
      </w:pPr>
      <w:r>
        <w:t>гранта;</w:t>
      </w:r>
    </w:p>
    <w:p w:rsidR="00FE5E88" w:rsidRDefault="00FE5E88">
      <w:pPr>
        <w:pStyle w:val="ConsPlusNonformat"/>
        <w:jc w:val="both"/>
      </w:pPr>
      <w:r>
        <w:t xml:space="preserve">    4) в случае признания   кооператива   победителем   отбора   кооператив</w:t>
      </w:r>
    </w:p>
    <w:p w:rsidR="00FE5E88" w:rsidRDefault="00FE5E88">
      <w:pPr>
        <w:pStyle w:val="ConsPlusNonformat"/>
        <w:jc w:val="both"/>
      </w:pPr>
      <w:r>
        <w:t>обязуется:</w:t>
      </w:r>
    </w:p>
    <w:p w:rsidR="00FE5E88" w:rsidRDefault="00FE5E88">
      <w:pPr>
        <w:pStyle w:val="ConsPlusNonformat"/>
        <w:jc w:val="both"/>
      </w:pPr>
      <w:r>
        <w:t xml:space="preserve">    а) оплачивать за счет  собственных   средств не   менее 40%   стоимости</w:t>
      </w:r>
    </w:p>
    <w:p w:rsidR="00FE5E88" w:rsidRDefault="00FE5E88">
      <w:pPr>
        <w:pStyle w:val="ConsPlusNonformat"/>
        <w:jc w:val="both"/>
      </w:pPr>
      <w:r>
        <w:t>каждого  наименования  приобретений,  указанных  в плане расходов. В случае</w:t>
      </w:r>
    </w:p>
    <w:p w:rsidR="00FE5E88" w:rsidRDefault="00FE5E88">
      <w:pPr>
        <w:pStyle w:val="ConsPlusNonformat"/>
        <w:jc w:val="both"/>
      </w:pPr>
      <w:r>
        <w:t>привлечения   льготного   инвестиционного  кредитования  в  соответствии  с</w:t>
      </w:r>
    </w:p>
    <w:p w:rsidR="00FE5E88" w:rsidRDefault="00FE5E88">
      <w:pPr>
        <w:pStyle w:val="ConsPlusNonformat"/>
        <w:jc w:val="both"/>
      </w:pPr>
      <w:hyperlink r:id="rId47">
        <w:r>
          <w:rPr>
            <w:color w:val="0000FF"/>
          </w:rPr>
          <w:t>Правилами</w:t>
        </w:r>
      </w:hyperlink>
      <w:r>
        <w:t xml:space="preserve">   предоставления  из  федерального  бюджета  субсидий  российским</w:t>
      </w:r>
    </w:p>
    <w:p w:rsidR="00FE5E88" w:rsidRDefault="00FE5E88">
      <w:pPr>
        <w:pStyle w:val="ConsPlusNonformat"/>
        <w:jc w:val="both"/>
      </w:pPr>
      <w:r>
        <w:t>кредитным    организациям,    международным   финансовым   организациям   и</w:t>
      </w:r>
    </w:p>
    <w:p w:rsidR="00FE5E88" w:rsidRDefault="00FE5E88">
      <w:pPr>
        <w:pStyle w:val="ConsPlusNonformat"/>
        <w:jc w:val="both"/>
      </w:pPr>
      <w:r>
        <w:t>государственной  корпорации  развития "ВЭБ.РФ" на возмещение недополученных</w:t>
      </w:r>
    </w:p>
    <w:p w:rsidR="00FE5E88" w:rsidRDefault="00FE5E88">
      <w:pPr>
        <w:pStyle w:val="ConsPlusNonformat"/>
        <w:jc w:val="both"/>
      </w:pPr>
      <w:r>
        <w:t>ими доходов по кредитам, выданным сельскохозяйственным товаропроизводителям</w:t>
      </w:r>
    </w:p>
    <w:p w:rsidR="00FE5E88" w:rsidRDefault="00FE5E88">
      <w:pPr>
        <w:pStyle w:val="ConsPlusNonformat"/>
        <w:jc w:val="both"/>
      </w:pPr>
      <w:r>
        <w:t>(за     исключением    сельскохозяйственных    кредитных    потребительских</w:t>
      </w:r>
    </w:p>
    <w:p w:rsidR="00FE5E88" w:rsidRDefault="00FE5E88">
      <w:pPr>
        <w:pStyle w:val="ConsPlusNonformat"/>
        <w:jc w:val="both"/>
      </w:pPr>
      <w:r>
        <w:t>кооперативов),     организациям    и    индивидуальным    предпринимателям,</w:t>
      </w:r>
    </w:p>
    <w:p w:rsidR="00FE5E88" w:rsidRDefault="00FE5E88">
      <w:pPr>
        <w:pStyle w:val="ConsPlusNonformat"/>
        <w:jc w:val="both"/>
      </w:pPr>
      <w:r>
        <w:t>осуществляющим  производство,  первичную и (или) последующую (промышленную)</w:t>
      </w:r>
    </w:p>
    <w:p w:rsidR="00FE5E88" w:rsidRDefault="00FE5E88">
      <w:pPr>
        <w:pStyle w:val="ConsPlusNonformat"/>
        <w:jc w:val="both"/>
      </w:pPr>
      <w:r>
        <w:t>переработку  сельскохозяйственной  продукции  и  ее реализацию, по льготной</w:t>
      </w:r>
    </w:p>
    <w:p w:rsidR="00FE5E88" w:rsidRDefault="00FE5E88">
      <w:pPr>
        <w:pStyle w:val="ConsPlusNonformat"/>
        <w:jc w:val="both"/>
      </w:pPr>
      <w:r>
        <w:t>ставке,  утвержденными  постановлением  Правительства  Российской Федерации</w:t>
      </w:r>
    </w:p>
    <w:p w:rsidR="00FE5E88" w:rsidRDefault="00FE5E88">
      <w:pPr>
        <w:pStyle w:val="ConsPlusNonformat"/>
        <w:jc w:val="both"/>
      </w:pPr>
      <w:r>
        <w:t>от  29.12.2016 N 1528, оплачивать за счет собственных средств  не менее 20%</w:t>
      </w:r>
    </w:p>
    <w:p w:rsidR="00FE5E88" w:rsidRDefault="00FE5E88">
      <w:pPr>
        <w:pStyle w:val="ConsPlusNonformat"/>
        <w:jc w:val="both"/>
      </w:pPr>
      <w:r>
        <w:t>стоимости каждого наименования приобретений;</w:t>
      </w:r>
    </w:p>
    <w:p w:rsidR="00FE5E88" w:rsidRDefault="00FE5E88">
      <w:pPr>
        <w:pStyle w:val="ConsPlusNonformat"/>
        <w:jc w:val="both"/>
      </w:pPr>
      <w:r>
        <w:t xml:space="preserve">    б) достигнуть  плановых   показателей   деятельности,   предусмотренных</w:t>
      </w:r>
    </w:p>
    <w:p w:rsidR="00FE5E88" w:rsidRDefault="00FE5E88">
      <w:pPr>
        <w:pStyle w:val="ConsPlusNonformat"/>
        <w:jc w:val="both"/>
      </w:pPr>
      <w:r>
        <w:lastRenderedPageBreak/>
        <w:t>бизнес-планом,    в    том    числе   объем   производства   и   реализации</w:t>
      </w:r>
    </w:p>
    <w:p w:rsidR="00FE5E88" w:rsidRDefault="00FE5E88">
      <w:pPr>
        <w:pStyle w:val="ConsPlusNonformat"/>
        <w:jc w:val="both"/>
      </w:pPr>
      <w:r>
        <w:t>сельскохозяйственной   продукции,   выраженный  в  натуральных  и  денежных</w:t>
      </w:r>
    </w:p>
    <w:p w:rsidR="00FE5E88" w:rsidRDefault="00FE5E88">
      <w:pPr>
        <w:pStyle w:val="ConsPlusNonformat"/>
        <w:jc w:val="both"/>
      </w:pPr>
      <w:r>
        <w:t>показателях.</w:t>
      </w:r>
    </w:p>
    <w:p w:rsidR="00FE5E88" w:rsidRDefault="00FE5E88">
      <w:pPr>
        <w:pStyle w:val="ConsPlusNonformat"/>
        <w:jc w:val="both"/>
      </w:pPr>
      <w:r>
        <w:t xml:space="preserve">    В случае недостижения плановых показателей деятельности  представить до</w:t>
      </w:r>
    </w:p>
    <w:p w:rsidR="00FE5E88" w:rsidRDefault="00FE5E88">
      <w:pPr>
        <w:pStyle w:val="ConsPlusNonformat"/>
        <w:jc w:val="both"/>
      </w:pPr>
      <w:r>
        <w:t>1  апреля  года,  следующего за годом, в котором показатель деятельности не</w:t>
      </w:r>
    </w:p>
    <w:p w:rsidR="00FE5E88" w:rsidRDefault="00FE5E88">
      <w:pPr>
        <w:pStyle w:val="ConsPlusNonformat"/>
        <w:jc w:val="both"/>
      </w:pPr>
      <w:r>
        <w:t>был  исполнен,  письменное  обоснование  недостижения  плановых показателей</w:t>
      </w:r>
    </w:p>
    <w:p w:rsidR="00FE5E88" w:rsidRDefault="00FE5E88">
      <w:pPr>
        <w:pStyle w:val="ConsPlusNonformat"/>
        <w:jc w:val="both"/>
      </w:pPr>
      <w:r>
        <w:t>деятельности;</w:t>
      </w:r>
    </w:p>
    <w:p w:rsidR="00FE5E88" w:rsidRDefault="00FE5E88">
      <w:pPr>
        <w:pStyle w:val="ConsPlusNonformat"/>
        <w:jc w:val="both"/>
      </w:pPr>
      <w:r>
        <w:t xml:space="preserve">    в) увеличивать   членскую   базу   кооператива   в   соответствии     с</w:t>
      </w:r>
    </w:p>
    <w:p w:rsidR="00FE5E88" w:rsidRDefault="00FE5E88">
      <w:pPr>
        <w:pStyle w:val="ConsPlusNonformat"/>
        <w:jc w:val="both"/>
      </w:pPr>
      <w:r>
        <w:t xml:space="preserve"> бизнес-планом;</w:t>
      </w:r>
    </w:p>
    <w:p w:rsidR="00FE5E88" w:rsidRDefault="00FE5E88">
      <w:pPr>
        <w:pStyle w:val="ConsPlusNonformat"/>
        <w:jc w:val="both"/>
      </w:pPr>
      <w:r>
        <w:t xml:space="preserve">    г)  трудоустроить  на  постоянную работу   новых   работников исходя из</w:t>
      </w:r>
    </w:p>
    <w:p w:rsidR="00FE5E88" w:rsidRDefault="00FE5E88">
      <w:pPr>
        <w:pStyle w:val="ConsPlusNonformat"/>
        <w:jc w:val="both"/>
      </w:pPr>
      <w:r>
        <w:t>расчета  трудоустройства  на  постоянную  работу  не  менее  одного  нового</w:t>
      </w:r>
    </w:p>
    <w:p w:rsidR="00FE5E88" w:rsidRDefault="00FE5E88">
      <w:pPr>
        <w:pStyle w:val="ConsPlusNonformat"/>
        <w:jc w:val="both"/>
      </w:pPr>
      <w:r>
        <w:t>работника  на  каждые  10  млн  рублей  гранта,  но  не менее одного нового</w:t>
      </w:r>
    </w:p>
    <w:p w:rsidR="00FE5E88" w:rsidRDefault="00FE5E88">
      <w:pPr>
        <w:pStyle w:val="ConsPlusNonformat"/>
        <w:jc w:val="both"/>
      </w:pPr>
      <w:r>
        <w:t>работника на один грант;</w:t>
      </w:r>
    </w:p>
    <w:p w:rsidR="00FE5E88" w:rsidRDefault="00FE5E88">
      <w:pPr>
        <w:pStyle w:val="ConsPlusNonformat"/>
        <w:jc w:val="both"/>
      </w:pPr>
      <w:r>
        <w:t xml:space="preserve">    д)  сохранить  созданные  рабочие места в течение  не менее чем 5 лет с</w:t>
      </w:r>
    </w:p>
    <w:p w:rsidR="00FE5E88" w:rsidRDefault="00FE5E88">
      <w:pPr>
        <w:pStyle w:val="ConsPlusNonformat"/>
        <w:jc w:val="both"/>
      </w:pPr>
      <w:r>
        <w:t>даты получения гранта;</w:t>
      </w:r>
    </w:p>
    <w:p w:rsidR="00FE5E88" w:rsidRDefault="00FE5E88">
      <w:pPr>
        <w:pStyle w:val="ConsPlusNonformat"/>
        <w:jc w:val="both"/>
      </w:pPr>
      <w:r>
        <w:t xml:space="preserve">    е)  использовать грант в срок не более 24 месяцев со дня его получения,</w:t>
      </w:r>
    </w:p>
    <w:p w:rsidR="00FE5E88" w:rsidRDefault="00FE5E88">
      <w:pPr>
        <w:pStyle w:val="ConsPlusNonformat"/>
        <w:jc w:val="both"/>
      </w:pPr>
      <w:r>
        <w:t>а  в  случае продления срока использования гранта не более чем на 6 месяцев</w:t>
      </w:r>
    </w:p>
    <w:p w:rsidR="00FE5E88" w:rsidRDefault="00FE5E88">
      <w:pPr>
        <w:pStyle w:val="ConsPlusNonformat"/>
        <w:jc w:val="both"/>
      </w:pPr>
      <w:r>
        <w:t>по решению Министерства ввиду наступления обстоятельств непреодолимой силы,</w:t>
      </w:r>
    </w:p>
    <w:p w:rsidR="00FE5E88" w:rsidRDefault="00FE5E88">
      <w:pPr>
        <w:pStyle w:val="ConsPlusNonformat"/>
        <w:jc w:val="both"/>
      </w:pPr>
      <w:r>
        <w:t>препятствующих  использованию  гранта  в  установленный  срок, до окончания</w:t>
      </w:r>
    </w:p>
    <w:p w:rsidR="00FE5E88" w:rsidRDefault="00FE5E88">
      <w:pPr>
        <w:pStyle w:val="ConsPlusNonformat"/>
        <w:jc w:val="both"/>
      </w:pPr>
      <w:r>
        <w:t>периода, на который осуществлено продление срока;</w:t>
      </w:r>
    </w:p>
    <w:p w:rsidR="00FE5E88" w:rsidRDefault="00FE5E88">
      <w:pPr>
        <w:pStyle w:val="ConsPlusNonformat"/>
        <w:jc w:val="both"/>
      </w:pPr>
      <w:r>
        <w:t xml:space="preserve">    ж)  использовать имущество, закупаемое за счет гранта, исключительно на</w:t>
      </w:r>
    </w:p>
    <w:p w:rsidR="00FE5E88" w:rsidRDefault="00FE5E88">
      <w:pPr>
        <w:pStyle w:val="ConsPlusNonformat"/>
        <w:jc w:val="both"/>
      </w:pPr>
      <w:r>
        <w:t>развитие материально-технической базы кооператива;</w:t>
      </w:r>
    </w:p>
    <w:p w:rsidR="00FE5E88" w:rsidRDefault="00FE5E88">
      <w:pPr>
        <w:pStyle w:val="ConsPlusNonformat"/>
        <w:jc w:val="both"/>
      </w:pPr>
      <w:r>
        <w:t xml:space="preserve">    з) имущество, приобретенное  кооперативом с участием средств гранта, не</w:t>
      </w:r>
    </w:p>
    <w:p w:rsidR="00FE5E88" w:rsidRDefault="00FE5E88">
      <w:pPr>
        <w:pStyle w:val="ConsPlusNonformat"/>
        <w:jc w:val="both"/>
      </w:pPr>
      <w:r>
        <w:t>продавать,  не  передавать в аренду, не обменивать и не вносить в виде пая,</w:t>
      </w:r>
    </w:p>
    <w:p w:rsidR="00FE5E88" w:rsidRDefault="00FE5E88">
      <w:pPr>
        <w:pStyle w:val="ConsPlusNonformat"/>
        <w:jc w:val="both"/>
      </w:pPr>
      <w:r>
        <w:t>вклада  и  не  отчуждать  иным  способом в соответствии с законодательством</w:t>
      </w:r>
    </w:p>
    <w:p w:rsidR="00FE5E88" w:rsidRDefault="00FE5E88">
      <w:pPr>
        <w:pStyle w:val="ConsPlusNonformat"/>
        <w:jc w:val="both"/>
      </w:pPr>
      <w:r>
        <w:t>Российской Федерации в течение 5 лет со дня получения гранта;</w:t>
      </w:r>
    </w:p>
    <w:p w:rsidR="00FE5E88" w:rsidRDefault="00FE5E88">
      <w:pPr>
        <w:pStyle w:val="ConsPlusNonformat"/>
        <w:jc w:val="both"/>
      </w:pPr>
      <w:r>
        <w:t xml:space="preserve">    и) имущество, приобретенное за счет средств гранта, внести  в неделимый</w:t>
      </w:r>
    </w:p>
    <w:p w:rsidR="00FE5E88" w:rsidRDefault="00FE5E88">
      <w:pPr>
        <w:pStyle w:val="ConsPlusNonformat"/>
        <w:jc w:val="both"/>
      </w:pPr>
      <w:r>
        <w:t>фонд кооператива;</w:t>
      </w:r>
    </w:p>
    <w:p w:rsidR="00FE5E88" w:rsidRDefault="00FE5E88">
      <w:pPr>
        <w:pStyle w:val="ConsPlusNonformat"/>
        <w:jc w:val="both"/>
      </w:pPr>
      <w:r>
        <w:t xml:space="preserve">    к) осуществлять   свою   деятельность и   представлять   отчетность   о</w:t>
      </w:r>
    </w:p>
    <w:p w:rsidR="00FE5E88" w:rsidRDefault="00FE5E88">
      <w:pPr>
        <w:pStyle w:val="ConsPlusNonformat"/>
        <w:jc w:val="both"/>
      </w:pPr>
      <w:r>
        <w:t>реализации  бизнес-плана в Министерство в течение не менее чем 5 лет со дня</w:t>
      </w:r>
    </w:p>
    <w:p w:rsidR="00FE5E88" w:rsidRDefault="00FE5E88">
      <w:pPr>
        <w:pStyle w:val="ConsPlusNonformat"/>
        <w:jc w:val="both"/>
      </w:pPr>
      <w:r>
        <w:t>получения гранта;</w:t>
      </w:r>
    </w:p>
    <w:p w:rsidR="00FE5E88" w:rsidRDefault="00FE5E88">
      <w:pPr>
        <w:pStyle w:val="ConsPlusNonformat"/>
        <w:jc w:val="both"/>
      </w:pPr>
      <w:r>
        <w:t xml:space="preserve">    л)  открыть лицевой счет для   осуществления и   отражения   операций с</w:t>
      </w:r>
    </w:p>
    <w:p w:rsidR="00FE5E88" w:rsidRDefault="00FE5E88">
      <w:pPr>
        <w:pStyle w:val="ConsPlusNonformat"/>
        <w:jc w:val="both"/>
      </w:pPr>
      <w:r>
        <w:t>денежными  средствами  участников  казначейского сопровождения не позднее 4</w:t>
      </w:r>
    </w:p>
    <w:p w:rsidR="00FE5E88" w:rsidRDefault="00FE5E88">
      <w:pPr>
        <w:pStyle w:val="ConsPlusNonformat"/>
        <w:jc w:val="both"/>
      </w:pPr>
      <w:r>
        <w:t>рабочих   дней   со  дня  подписания  соглашения  о  предоставлении  гранта</w:t>
      </w:r>
    </w:p>
    <w:p w:rsidR="00FE5E88" w:rsidRDefault="00FE5E88">
      <w:pPr>
        <w:pStyle w:val="ConsPlusNonformat"/>
        <w:jc w:val="both"/>
      </w:pPr>
      <w:r>
        <w:t>Министерством;</w:t>
      </w:r>
    </w:p>
    <w:p w:rsidR="00FE5E88" w:rsidRDefault="00FE5E88">
      <w:pPr>
        <w:pStyle w:val="ConsPlusNonformat"/>
        <w:jc w:val="both"/>
      </w:pPr>
      <w:r>
        <w:t xml:space="preserve">    м)    обеспечить      ежегодный      прирост       объема    реализации</w:t>
      </w:r>
    </w:p>
    <w:p w:rsidR="00FE5E88" w:rsidRDefault="00FE5E88">
      <w:pPr>
        <w:pStyle w:val="ConsPlusNonformat"/>
        <w:jc w:val="both"/>
      </w:pPr>
      <w:r>
        <w:t>сельскохозяйственной  продукции  в  течение  не  менее  чем  5  лет  с даты</w:t>
      </w:r>
    </w:p>
    <w:p w:rsidR="00FE5E88" w:rsidRDefault="00FE5E88">
      <w:pPr>
        <w:pStyle w:val="ConsPlusNonformat"/>
        <w:jc w:val="both"/>
      </w:pPr>
      <w:r>
        <w:t>получения  гранта  в размере не ниже среднего размера прироста производства</w:t>
      </w:r>
    </w:p>
    <w:p w:rsidR="00FE5E88" w:rsidRDefault="00FE5E88">
      <w:pPr>
        <w:pStyle w:val="ConsPlusNonformat"/>
        <w:jc w:val="both"/>
      </w:pPr>
      <w:r>
        <w:t>продукции  сельского  хозяйства  по  крестьянским (фермерским) хозяйствам и</w:t>
      </w:r>
    </w:p>
    <w:p w:rsidR="00FE5E88" w:rsidRDefault="00FE5E88">
      <w:pPr>
        <w:pStyle w:val="ConsPlusNonformat"/>
        <w:jc w:val="both"/>
      </w:pPr>
      <w:r>
        <w:t>индивидуальным предпринимателям Пензенской области в соответствии с данными</w:t>
      </w:r>
    </w:p>
    <w:p w:rsidR="00FE5E88" w:rsidRDefault="00FE5E88">
      <w:pPr>
        <w:pStyle w:val="ConsPlusNonformat"/>
        <w:jc w:val="both"/>
      </w:pPr>
      <w:r>
        <w:t>Федеральной   службы   государственной  статистики  за  последние  3  года,</w:t>
      </w:r>
    </w:p>
    <w:p w:rsidR="00FE5E88" w:rsidRDefault="00FE5E88">
      <w:pPr>
        <w:pStyle w:val="ConsPlusNonformat"/>
        <w:jc w:val="both"/>
      </w:pPr>
      <w:r>
        <w:t>предшествующие  году  получения  гранта,  но не ниже 5 процентов в отчетном</w:t>
      </w:r>
    </w:p>
    <w:p w:rsidR="00FE5E88" w:rsidRDefault="00FE5E88">
      <w:pPr>
        <w:pStyle w:val="ConsPlusNonformat"/>
        <w:jc w:val="both"/>
      </w:pPr>
      <w:r>
        <w:t>году по отношению к предыдущему году;</w:t>
      </w:r>
    </w:p>
    <w:p w:rsidR="00FE5E88" w:rsidRDefault="00FE5E88">
      <w:pPr>
        <w:pStyle w:val="ConsPlusNonformat"/>
        <w:jc w:val="both"/>
      </w:pPr>
      <w:r>
        <w:t xml:space="preserve">    н) предоставить в случае принятия Министерством решения о необходимости</w:t>
      </w:r>
    </w:p>
    <w:p w:rsidR="00FE5E88" w:rsidRDefault="00FE5E88">
      <w:pPr>
        <w:pStyle w:val="ConsPlusNonformat"/>
        <w:jc w:val="both"/>
      </w:pPr>
      <w:r>
        <w:t>внесения   изменений   в   бизнес-план   и  соглашение,  заключенное  между</w:t>
      </w:r>
    </w:p>
    <w:p w:rsidR="00FE5E88" w:rsidRDefault="00FE5E88">
      <w:pPr>
        <w:pStyle w:val="ConsPlusNonformat"/>
        <w:jc w:val="both"/>
      </w:pPr>
      <w:r>
        <w:t>грантополучателем   и   Министерством,   в  Министерство  актуализированный</w:t>
      </w:r>
    </w:p>
    <w:p w:rsidR="00FE5E88" w:rsidRDefault="00FE5E88">
      <w:pPr>
        <w:pStyle w:val="ConsPlusNonformat"/>
        <w:jc w:val="both"/>
      </w:pPr>
      <w:r>
        <w:t>бизнес-план  в  срок,  не  превышающий 45 календарных дней со дня получения</w:t>
      </w:r>
    </w:p>
    <w:p w:rsidR="00FE5E88" w:rsidRDefault="00FE5E88">
      <w:pPr>
        <w:pStyle w:val="ConsPlusNonformat"/>
        <w:jc w:val="both"/>
      </w:pPr>
      <w:r>
        <w:t>соответствующего решения.</w:t>
      </w:r>
    </w:p>
    <w:p w:rsidR="00FE5E88" w:rsidRDefault="00FE5E88">
      <w:pPr>
        <w:pStyle w:val="ConsPlusNonformat"/>
        <w:jc w:val="both"/>
      </w:pPr>
      <w:r>
        <w:t xml:space="preserve">    5. Предоставить  документы,   указанные   в </w:t>
      </w:r>
      <w:hyperlink w:anchor="P331">
        <w:r>
          <w:rPr>
            <w:color w:val="0000FF"/>
          </w:rPr>
          <w:t>пункте 4.10.2</w:t>
        </w:r>
      </w:hyperlink>
      <w:r>
        <w:t xml:space="preserve">   настоящего</w:t>
      </w:r>
    </w:p>
    <w:p w:rsidR="00FE5E88" w:rsidRDefault="00FE5E88">
      <w:pPr>
        <w:pStyle w:val="ConsPlusNonformat"/>
        <w:jc w:val="both"/>
      </w:pPr>
      <w:r>
        <w:t>Порядка, в срок, установленный настоящим Порядком.</w:t>
      </w:r>
    </w:p>
    <w:p w:rsidR="00FE5E88" w:rsidRDefault="00FE5E88">
      <w:pPr>
        <w:pStyle w:val="ConsPlusNonformat"/>
        <w:jc w:val="both"/>
      </w:pPr>
      <w:r>
        <w:t xml:space="preserve">    6. Сумма гранта, необходимая для реализации бизнес-плана</w:t>
      </w:r>
    </w:p>
    <w:p w:rsidR="00FE5E88" w:rsidRDefault="00FE5E88">
      <w:pPr>
        <w:pStyle w:val="ConsPlusNonformat"/>
        <w:jc w:val="both"/>
      </w:pPr>
      <w:r>
        <w:t>"_________________________________________________________________________"</w:t>
      </w:r>
    </w:p>
    <w:p w:rsidR="00FE5E88" w:rsidRDefault="00FE5E88">
      <w:pPr>
        <w:pStyle w:val="ConsPlusNonformat"/>
        <w:jc w:val="both"/>
      </w:pPr>
      <w:r>
        <w:t xml:space="preserve">                    (полное наименование бизнес-плана)</w:t>
      </w:r>
    </w:p>
    <w:p w:rsidR="00FE5E88" w:rsidRDefault="00FE5E88">
      <w:pPr>
        <w:pStyle w:val="ConsPlusNonformat"/>
        <w:jc w:val="both"/>
      </w:pPr>
      <w:r>
        <w:t>__________________________________________________________________________,</w:t>
      </w:r>
    </w:p>
    <w:p w:rsidR="00FE5E88" w:rsidRDefault="00FE5E88">
      <w:pPr>
        <w:pStyle w:val="ConsPlusNonformat"/>
        <w:jc w:val="both"/>
      </w:pPr>
      <w:r>
        <w:t xml:space="preserve">                        (полное наименование СПоК)</w:t>
      </w:r>
    </w:p>
    <w:p w:rsidR="00FE5E88" w:rsidRDefault="00FE5E88">
      <w:pPr>
        <w:pStyle w:val="ConsPlusNonformat"/>
        <w:jc w:val="both"/>
      </w:pPr>
      <w:r>
        <w:t>составляет _________________ (____________________________________) рублей.</w:t>
      </w:r>
    </w:p>
    <w:p w:rsidR="00FE5E88" w:rsidRDefault="00FE5E88">
      <w:pPr>
        <w:pStyle w:val="ConsPlusNonformat"/>
        <w:jc w:val="both"/>
      </w:pPr>
      <w:r>
        <w:t xml:space="preserve">               (цифрами)                  (прописью)</w:t>
      </w:r>
    </w:p>
    <w:p w:rsidR="00FE5E88" w:rsidRDefault="00FE5E88">
      <w:pPr>
        <w:pStyle w:val="ConsPlusNonformat"/>
        <w:jc w:val="both"/>
      </w:pPr>
      <w:r>
        <w:t xml:space="preserve">    7. Достоверность   и   полноту   сведений,   содержащихся   в заявке  и</w:t>
      </w:r>
    </w:p>
    <w:p w:rsidR="00FE5E88" w:rsidRDefault="00FE5E88">
      <w:pPr>
        <w:pStyle w:val="ConsPlusNonformat"/>
        <w:jc w:val="both"/>
      </w:pPr>
      <w:r>
        <w:t>прилагаемых к ней документах, соответствие условиям отбора и предоставления</w:t>
      </w:r>
    </w:p>
    <w:p w:rsidR="00FE5E88" w:rsidRDefault="00FE5E88">
      <w:pPr>
        <w:pStyle w:val="ConsPlusNonformat"/>
        <w:jc w:val="both"/>
      </w:pPr>
      <w:r>
        <w:t>гранта.</w:t>
      </w:r>
    </w:p>
    <w:p w:rsidR="00FE5E88" w:rsidRDefault="00FE5E88">
      <w:pPr>
        <w:pStyle w:val="ConsPlusNonformat"/>
        <w:jc w:val="both"/>
      </w:pPr>
      <w:r>
        <w:t xml:space="preserve">    8. Председатель сельскохозяйственного потребительского кооператива</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 xml:space="preserve">                  (фамилия, имя, отчество (при наличии))</w:t>
      </w:r>
    </w:p>
    <w:p w:rsidR="00FE5E88" w:rsidRDefault="00FE5E88">
      <w:pPr>
        <w:pStyle w:val="ConsPlusNonformat"/>
        <w:jc w:val="both"/>
      </w:pPr>
      <w:r>
        <w:t xml:space="preserve">    9. Адрес места регистрации кооператива:</w:t>
      </w:r>
    </w:p>
    <w:p w:rsidR="00FE5E88" w:rsidRDefault="00FE5E88">
      <w:pPr>
        <w:pStyle w:val="ConsPlusNonformat"/>
        <w:jc w:val="both"/>
      </w:pPr>
      <w:r>
        <w:lastRenderedPageBreak/>
        <w:t>___________________________________________________________________________</w:t>
      </w:r>
    </w:p>
    <w:p w:rsidR="00FE5E88" w:rsidRDefault="00FE5E88">
      <w:pPr>
        <w:pStyle w:val="ConsPlusNonformat"/>
        <w:jc w:val="both"/>
      </w:pPr>
      <w:r>
        <w:t xml:space="preserve">    10. Телефон, e-mail и другие контакты для оперативной связи</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 xml:space="preserve">    11.  Доверенные лица,   уполномоченные   председателем   кооператива на</w:t>
      </w:r>
    </w:p>
    <w:p w:rsidR="00FE5E88" w:rsidRDefault="00FE5E88">
      <w:pPr>
        <w:pStyle w:val="ConsPlusNonformat"/>
        <w:jc w:val="both"/>
      </w:pPr>
      <w:r>
        <w:t>получение информации об отборе, и их контактный телефон</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Председатель кооператива ___________ 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p>
    <w:p w:rsidR="00FE5E88" w:rsidRDefault="00FE5E88">
      <w:pPr>
        <w:pStyle w:val="ConsPlusNonformat"/>
        <w:jc w:val="both"/>
      </w:pPr>
      <w:r>
        <w:t>Главный бухгалтер ___________   ___________________________________________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r>
        <w:t>"____" _______________ 20 ___ г.</w:t>
      </w:r>
    </w:p>
    <w:p w:rsidR="00FE5E88" w:rsidRDefault="00FE5E88">
      <w:pPr>
        <w:pStyle w:val="ConsPlusNonformat"/>
        <w:jc w:val="both"/>
      </w:pPr>
    </w:p>
    <w:p w:rsidR="00FE5E88" w:rsidRDefault="00FE5E88">
      <w:pPr>
        <w:pStyle w:val="ConsPlusNonformat"/>
        <w:jc w:val="both"/>
      </w:pPr>
      <w:r>
        <w:t>М.П. (при наличии)</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2</w:t>
      </w:r>
    </w:p>
    <w:p w:rsidR="00FE5E88" w:rsidRDefault="00FE5E88">
      <w:pPr>
        <w:pStyle w:val="ConsPlusNormal"/>
        <w:jc w:val="right"/>
      </w:pPr>
      <w:r>
        <w:t>к Порядку</w:t>
      </w:r>
    </w:p>
    <w:p w:rsidR="00FE5E88" w:rsidRDefault="00FE5E88">
      <w:pPr>
        <w:pStyle w:val="ConsPlusNormal"/>
        <w:jc w:val="right"/>
      </w:pPr>
      <w:r>
        <w:t>предоставления грантов на</w:t>
      </w:r>
    </w:p>
    <w:p w:rsidR="00FE5E88" w:rsidRDefault="00FE5E88">
      <w:pPr>
        <w:pStyle w:val="ConsPlusNormal"/>
        <w:jc w:val="right"/>
      </w:pPr>
      <w:r>
        <w:t>развитие материально-технической</w:t>
      </w:r>
    </w:p>
    <w:p w:rsidR="00FE5E88" w:rsidRDefault="00FE5E88">
      <w:pPr>
        <w:pStyle w:val="ConsPlusNormal"/>
        <w:jc w:val="right"/>
      </w:pPr>
      <w:r>
        <w:t>базы 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t>агропромышленного комплекса</w:t>
      </w:r>
    </w:p>
    <w:p w:rsidR="00FE5E88" w:rsidRDefault="00FE5E88">
      <w:pPr>
        <w:pStyle w:val="ConsPlusNormal"/>
        <w:jc w:val="right"/>
      </w:pPr>
      <w:r>
        <w:t>и развитие малых форм</w:t>
      </w:r>
    </w:p>
    <w:p w:rsidR="00FE5E88" w:rsidRDefault="00FE5E88">
      <w:pPr>
        <w:pStyle w:val="ConsPlusNormal"/>
        <w:jc w:val="right"/>
      </w:pPr>
      <w:r>
        <w:t>хозяйствования</w:t>
      </w:r>
    </w:p>
    <w:p w:rsidR="00FE5E88" w:rsidRDefault="00FE5E88">
      <w:pPr>
        <w:pStyle w:val="ConsPlusNormal"/>
        <w:jc w:val="both"/>
      </w:pPr>
    </w:p>
    <w:p w:rsidR="00FE5E88" w:rsidRDefault="00FE5E88">
      <w:pPr>
        <w:pStyle w:val="ConsPlusNormal"/>
        <w:jc w:val="center"/>
      </w:pPr>
      <w:bookmarkStart w:id="42" w:name="P510"/>
      <w:bookmarkEnd w:id="42"/>
      <w:r>
        <w:t>ЗАЯВЛЕНИЕ</w:t>
      </w:r>
    </w:p>
    <w:p w:rsidR="00FE5E88" w:rsidRDefault="00FE5E88">
      <w:pPr>
        <w:pStyle w:val="ConsPlusNormal"/>
        <w:jc w:val="center"/>
      </w:pPr>
      <w:r>
        <w:t>о предоставлении гранта</w:t>
      </w:r>
    </w:p>
    <w:p w:rsidR="00FE5E88" w:rsidRDefault="00FE5E88">
      <w:pPr>
        <w:pStyle w:val="ConsPlusNormal"/>
        <w:jc w:val="center"/>
      </w:pPr>
      <w:r>
        <w:t>_____________________________________________________,</w:t>
      </w:r>
    </w:p>
    <w:p w:rsidR="00FE5E88" w:rsidRDefault="00FE5E88">
      <w:pPr>
        <w:pStyle w:val="ConsPlusNormal"/>
        <w:jc w:val="center"/>
      </w:pPr>
      <w:r>
        <w:t>(наименование участника отбора)</w:t>
      </w:r>
    </w:p>
    <w:p w:rsidR="00FE5E88" w:rsidRDefault="00FE5E88">
      <w:pPr>
        <w:pStyle w:val="ConsPlusNormal"/>
        <w:jc w:val="both"/>
      </w:pPr>
    </w:p>
    <w:p w:rsidR="00FE5E88" w:rsidRDefault="00FE5E88">
      <w:pPr>
        <w:pStyle w:val="ConsPlusNonformat"/>
        <w:jc w:val="both"/>
      </w:pPr>
      <w:r>
        <w:t>направляю   заявку   для   участия  в  отборе  на  реализацию  бизнес-плана</w:t>
      </w:r>
    </w:p>
    <w:p w:rsidR="00FE5E88" w:rsidRDefault="00FE5E88">
      <w:pPr>
        <w:pStyle w:val="ConsPlusNonformat"/>
        <w:jc w:val="both"/>
      </w:pPr>
      <w:r>
        <w:t>"_________________________________________________________________________"</w:t>
      </w:r>
    </w:p>
    <w:p w:rsidR="00FE5E88" w:rsidRDefault="00FE5E88">
      <w:pPr>
        <w:pStyle w:val="ConsPlusNonformat"/>
        <w:jc w:val="both"/>
      </w:pPr>
      <w:r>
        <w:t xml:space="preserve">                    (полное наименование бизнес-плана)</w:t>
      </w:r>
    </w:p>
    <w:p w:rsidR="00FE5E88" w:rsidRDefault="00FE5E88">
      <w:pPr>
        <w:pStyle w:val="ConsPlusNonformat"/>
        <w:jc w:val="both"/>
      </w:pPr>
    </w:p>
    <w:p w:rsidR="00FE5E88" w:rsidRDefault="00FE5E88">
      <w:pPr>
        <w:pStyle w:val="ConsPlusNonformat"/>
        <w:jc w:val="both"/>
      </w:pPr>
      <w:r>
        <w:t>в соответствии с _________________________________________________________,</w:t>
      </w:r>
    </w:p>
    <w:p w:rsidR="00FE5E88" w:rsidRDefault="00FE5E88">
      <w:pPr>
        <w:pStyle w:val="ConsPlusNonformat"/>
        <w:jc w:val="both"/>
      </w:pPr>
      <w:r>
        <w:t xml:space="preserve">                       (наименование порядка предоставления гранта)</w:t>
      </w:r>
    </w:p>
    <w:p w:rsidR="00FE5E88" w:rsidRDefault="00FE5E88">
      <w:pPr>
        <w:pStyle w:val="ConsPlusNonformat"/>
        <w:jc w:val="both"/>
      </w:pPr>
    </w:p>
    <w:p w:rsidR="00FE5E88" w:rsidRDefault="00FE5E88">
      <w:pPr>
        <w:pStyle w:val="ConsPlusNonformat"/>
        <w:jc w:val="both"/>
      </w:pPr>
      <w:r>
        <w:t>утвержденным  постановлением Правительства Пензенской области от "__" _____</w:t>
      </w:r>
    </w:p>
    <w:p w:rsidR="00FE5E88" w:rsidRDefault="00FE5E88">
      <w:pPr>
        <w:pStyle w:val="ConsPlusNonformat"/>
        <w:jc w:val="both"/>
      </w:pPr>
      <w:r>
        <w:t>N __ (с последующими изменениями).</w:t>
      </w:r>
    </w:p>
    <w:p w:rsidR="00FE5E88" w:rsidRDefault="00FE5E88">
      <w:pPr>
        <w:pStyle w:val="ConsPlusNonformat"/>
        <w:jc w:val="both"/>
      </w:pPr>
      <w:r>
        <w:t xml:space="preserve">    Сообщаю  сведения о руководителе, членах коллегиального исполнительного</w:t>
      </w:r>
    </w:p>
    <w:p w:rsidR="00FE5E88" w:rsidRDefault="00FE5E88">
      <w:pPr>
        <w:pStyle w:val="ConsPlusNonformat"/>
        <w:jc w:val="both"/>
      </w:pPr>
      <w:r>
        <w:t>органа,  лице, исполняющем функции единоличного исполнительного органа, или</w:t>
      </w:r>
    </w:p>
    <w:p w:rsidR="00FE5E88" w:rsidRDefault="00FE5E88">
      <w:pPr>
        <w:pStyle w:val="ConsPlusNonformat"/>
        <w:jc w:val="both"/>
      </w:pPr>
      <w:r>
        <w:t>главном  бухгалтере  участника  отбора,  являющегося  юридическим лицом, об</w:t>
      </w:r>
    </w:p>
    <w:p w:rsidR="00FE5E88" w:rsidRDefault="00FE5E88">
      <w:pPr>
        <w:pStyle w:val="ConsPlusNonformat"/>
        <w:jc w:val="both"/>
      </w:pPr>
      <w:r>
        <w:t>индивидуальном предпринимателе</w:t>
      </w:r>
    </w:p>
    <w:p w:rsidR="00FE5E88" w:rsidRDefault="00FE5E88">
      <w:pPr>
        <w:pStyle w:val="ConsPlusNonformat"/>
        <w:jc w:val="both"/>
      </w:pPr>
      <w:r>
        <w:t>__________________________________________________________________________.</w:t>
      </w:r>
    </w:p>
    <w:p w:rsidR="00FE5E88" w:rsidRDefault="00FE5E88">
      <w:pPr>
        <w:pStyle w:val="ConsPlusNonformat"/>
        <w:jc w:val="both"/>
      </w:pPr>
      <w:r>
        <w:t xml:space="preserve">    (фамилия, имя, отчество (при наличии), ИНН, дата и место рождения)</w:t>
      </w:r>
    </w:p>
    <w:p w:rsidR="00FE5E88" w:rsidRDefault="00FE5E88">
      <w:pPr>
        <w:pStyle w:val="ConsPlusNonformat"/>
        <w:jc w:val="both"/>
      </w:pPr>
      <w:r>
        <w:t xml:space="preserve">    К заявке и настоящему заявлению прилагаются следующие документы:</w:t>
      </w:r>
    </w:p>
    <w:p w:rsidR="00FE5E88" w:rsidRDefault="00FE5E88">
      <w:pPr>
        <w:pStyle w:val="ConsPlusNonformat"/>
        <w:jc w:val="both"/>
      </w:pPr>
      <w:r>
        <w:t xml:space="preserve">    1.</w:t>
      </w:r>
    </w:p>
    <w:p w:rsidR="00FE5E88" w:rsidRDefault="00FE5E88">
      <w:pPr>
        <w:pStyle w:val="ConsPlusNonformat"/>
        <w:jc w:val="both"/>
      </w:pPr>
      <w:r>
        <w:t xml:space="preserve">    2.</w:t>
      </w:r>
    </w:p>
    <w:p w:rsidR="00FE5E88" w:rsidRDefault="00FE5E88">
      <w:pPr>
        <w:pStyle w:val="ConsPlusNonformat"/>
        <w:jc w:val="both"/>
      </w:pPr>
      <w:r>
        <w:t xml:space="preserve">    ...</w:t>
      </w:r>
    </w:p>
    <w:p w:rsidR="00FE5E88" w:rsidRDefault="00FE5E88">
      <w:pPr>
        <w:pStyle w:val="ConsPlusNormal"/>
        <w:jc w:val="both"/>
      </w:pPr>
    </w:p>
    <w:p w:rsidR="00FE5E88" w:rsidRDefault="00FE5E88">
      <w:pPr>
        <w:pStyle w:val="ConsPlusNormal"/>
        <w:ind w:firstLine="540"/>
        <w:jc w:val="both"/>
      </w:pPr>
      <w:r>
        <w:t>Настоящим подтверждаю:</w:t>
      </w:r>
    </w:p>
    <w:p w:rsidR="00FE5E88" w:rsidRDefault="00FE5E88">
      <w:pPr>
        <w:pStyle w:val="ConsPlusNormal"/>
        <w:spacing w:before="220"/>
        <w:ind w:firstLine="540"/>
        <w:jc w:val="both"/>
      </w:pPr>
      <w:r>
        <w:lastRenderedPageBreak/>
        <w:t>1)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w:t>
      </w:r>
    </w:p>
    <w:p w:rsidR="00FE5E88" w:rsidRDefault="00FE5E88">
      <w:pPr>
        <w:pStyle w:val="ConsPlusNormal"/>
        <w:spacing w:before="220"/>
        <w:ind w:firstLine="540"/>
        <w:jc w:val="both"/>
      </w:pPr>
      <w:r>
        <w:t>2) даю согласие на публикацию (размещение) в информационно-телекоммуникационной сети "Интернет" информации о подаваемой заявке, информации об участнике отбора, связанной с отбором;</w:t>
      </w:r>
    </w:p>
    <w:p w:rsidR="00FE5E88" w:rsidRDefault="00FE5E88">
      <w:pPr>
        <w:pStyle w:val="ConsPlusNormal"/>
        <w:spacing w:before="220"/>
        <w:ind w:firstLine="540"/>
        <w:jc w:val="both"/>
      </w:pPr>
      <w:r>
        <w:t>3) достоверность и полноту сведений, содержащихся в настоящей заявке и прилагаемых к ней документах, соответствие условиям отбора и предоставления гранта;</w:t>
      </w:r>
    </w:p>
    <w:p w:rsidR="00FE5E88" w:rsidRDefault="00FE5E88">
      <w:pPr>
        <w:pStyle w:val="ConsPlusNormal"/>
        <w:spacing w:before="220"/>
        <w:ind w:firstLine="540"/>
        <w:jc w:val="both"/>
      </w:pPr>
      <w:r>
        <w:t>4) в случае признания кооператива победителем отбора кооператив обязуется:</w:t>
      </w:r>
    </w:p>
    <w:p w:rsidR="00FE5E88" w:rsidRDefault="00FE5E88">
      <w:pPr>
        <w:pStyle w:val="ConsPlusNormal"/>
        <w:spacing w:before="220"/>
        <w:ind w:firstLine="540"/>
        <w:jc w:val="both"/>
      </w:pPr>
      <w:r>
        <w:t>а) оплачивать за счет собственных средств не менее 20% стоимости каждого наименования приобретений, указанных в плане расходов;</w:t>
      </w:r>
    </w:p>
    <w:p w:rsidR="00FE5E88" w:rsidRDefault="00FE5E88">
      <w:pPr>
        <w:pStyle w:val="ConsPlusNormal"/>
        <w:spacing w:before="220"/>
        <w:ind w:firstLine="540"/>
        <w:jc w:val="both"/>
      </w:pPr>
      <w:r>
        <w:t>б) достигнуть плановых показателей деятельности, предусмотренных бизнес-планом, в том числе объем производства и реализации сельскохозяйственной продукции, выраженный в натуральных и денежных показателях.</w:t>
      </w:r>
    </w:p>
    <w:p w:rsidR="00FE5E88" w:rsidRDefault="00FE5E88">
      <w:pPr>
        <w:pStyle w:val="ConsPlusNormal"/>
        <w:spacing w:before="220"/>
        <w:ind w:firstLine="540"/>
        <w:jc w:val="both"/>
      </w:pPr>
      <w:r>
        <w:t>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rsidR="00FE5E88" w:rsidRDefault="00FE5E88">
      <w:pPr>
        <w:pStyle w:val="ConsPlusNormal"/>
        <w:spacing w:before="220"/>
        <w:ind w:firstLine="540"/>
        <w:jc w:val="both"/>
      </w:pPr>
      <w:r>
        <w:t>в) увеличивать членскую базу кооператива в соответствии с бизнес-планом;</w:t>
      </w:r>
    </w:p>
    <w:p w:rsidR="00FE5E88" w:rsidRDefault="00FE5E88">
      <w:pPr>
        <w:pStyle w:val="ConsPlusNormal"/>
        <w:spacing w:before="220"/>
        <w:ind w:firstLine="540"/>
        <w:jc w:val="both"/>
      </w:pPr>
      <w:r>
        <w:t>г)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FE5E88" w:rsidRDefault="00FE5E88">
      <w:pPr>
        <w:pStyle w:val="ConsPlusNormal"/>
        <w:spacing w:before="220"/>
        <w:ind w:firstLine="540"/>
        <w:jc w:val="both"/>
      </w:pPr>
      <w:r>
        <w:t>д) сохранить созданные рабочие места в течение не менее чем 5 лет с даты получения гранта;</w:t>
      </w:r>
    </w:p>
    <w:p w:rsidR="00FE5E88" w:rsidRDefault="00FE5E88">
      <w:pPr>
        <w:pStyle w:val="ConsPlusNormal"/>
        <w:spacing w:before="220"/>
        <w:ind w:firstLine="540"/>
        <w:jc w:val="both"/>
      </w:pPr>
      <w:r>
        <w:t>е) использовать грант в срок не более 24 месяцев со дня его получения, а в случае продления срока использования гранта не более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rsidR="00FE5E88" w:rsidRDefault="00FE5E88">
      <w:pPr>
        <w:pStyle w:val="ConsPlusNormal"/>
        <w:spacing w:before="220"/>
        <w:ind w:firstLine="540"/>
        <w:jc w:val="both"/>
      </w:pPr>
      <w:r>
        <w:t>ж) использовать имущество, закупаемое за счет гранта, исключительно на развитие материально-технической базы кооператива;</w:t>
      </w:r>
    </w:p>
    <w:p w:rsidR="00FE5E88" w:rsidRDefault="00FE5E88">
      <w:pPr>
        <w:pStyle w:val="ConsPlusNormal"/>
        <w:spacing w:before="220"/>
        <w:ind w:firstLine="540"/>
        <w:jc w:val="both"/>
      </w:pPr>
      <w:r>
        <w:t>з) имущество, приобретенное кооперативом с участием средств гранта,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FE5E88" w:rsidRDefault="00FE5E88">
      <w:pPr>
        <w:pStyle w:val="ConsPlusNormal"/>
        <w:spacing w:before="220"/>
        <w:ind w:firstLine="540"/>
        <w:jc w:val="both"/>
      </w:pPr>
      <w:r>
        <w:t>и) имущество, приобретенное за счет средств гранта, внести в неделимый фонд кооператива;</w:t>
      </w:r>
    </w:p>
    <w:p w:rsidR="00FE5E88" w:rsidRDefault="00FE5E88">
      <w:pPr>
        <w:pStyle w:val="ConsPlusNormal"/>
        <w:spacing w:before="220"/>
        <w:ind w:firstLine="540"/>
        <w:jc w:val="both"/>
      </w:pPr>
      <w:r>
        <w:t>к)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FE5E88" w:rsidRDefault="00FE5E88">
      <w:pPr>
        <w:pStyle w:val="ConsPlusNormal"/>
        <w:spacing w:before="220"/>
        <w:ind w:firstLine="540"/>
        <w:jc w:val="both"/>
      </w:pPr>
      <w:r>
        <w:t>л)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rsidR="00FE5E88" w:rsidRDefault="00FE5E88">
      <w:pPr>
        <w:pStyle w:val="ConsPlusNormal"/>
        <w:spacing w:before="220"/>
        <w:ind w:firstLine="540"/>
        <w:jc w:val="both"/>
      </w:pPr>
      <w:r>
        <w:lastRenderedPageBreak/>
        <w:t>м) обеспечить ежегодный прирост объема реализации сельскохозяйственной продукции в течение не менее чем 5 лет с даты получения гранта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Пензенской области в соответствии с данными Федеральной службы государственной статистики за последние 3 года, предшествующие году получения гранта, но не ниже 5 процентов в отчетном году по отношению к предыдущему году;</w:t>
      </w:r>
    </w:p>
    <w:p w:rsidR="00FE5E88" w:rsidRDefault="00FE5E88">
      <w:pPr>
        <w:pStyle w:val="ConsPlusNormal"/>
        <w:spacing w:before="220"/>
        <w:ind w:firstLine="540"/>
        <w:jc w:val="both"/>
      </w:pPr>
      <w:r>
        <w:t>н) предоставить в случае принятия Министерством решения о необходимости внесения изменений в бизнес-план и соглашение, заключенное между грантополучателем и Министерством, в Министерство актуализированный бизнес-план в срок, не превышающий 45 календарных дней со дня получения соответствующего решения.</w:t>
      </w:r>
    </w:p>
    <w:p w:rsidR="00FE5E88" w:rsidRDefault="00FE5E88">
      <w:pPr>
        <w:pStyle w:val="ConsPlusNormal"/>
        <w:spacing w:before="220"/>
        <w:ind w:firstLine="540"/>
        <w:jc w:val="both"/>
      </w:pPr>
      <w:r>
        <w:t xml:space="preserve">5. Предоставить документы, указанные в </w:t>
      </w:r>
      <w:hyperlink w:anchor="P331">
        <w:r>
          <w:rPr>
            <w:color w:val="0000FF"/>
          </w:rPr>
          <w:t>пункте 4.10.2</w:t>
        </w:r>
      </w:hyperlink>
      <w:r>
        <w:t xml:space="preserve"> настоящего Порядка, в срок, установленный настоящим Порядком.</w:t>
      </w:r>
    </w:p>
    <w:p w:rsidR="00FE5E88" w:rsidRDefault="00FE5E88">
      <w:pPr>
        <w:pStyle w:val="ConsPlusNormal"/>
        <w:spacing w:before="220"/>
        <w:ind w:firstLine="540"/>
        <w:jc w:val="both"/>
      </w:pPr>
      <w:r>
        <w:t>6. Сумма гранта, необходимая для реализации бизнес-плана</w:t>
      </w:r>
    </w:p>
    <w:p w:rsidR="00FE5E88" w:rsidRDefault="00FE5E88">
      <w:pPr>
        <w:pStyle w:val="ConsPlusNormal"/>
        <w:jc w:val="both"/>
      </w:pPr>
    </w:p>
    <w:p w:rsidR="00FE5E88" w:rsidRDefault="00FE5E88">
      <w:pPr>
        <w:pStyle w:val="ConsPlusNonformat"/>
        <w:jc w:val="both"/>
      </w:pPr>
      <w:r>
        <w:t>"_________________________________________________________________________"</w:t>
      </w:r>
    </w:p>
    <w:p w:rsidR="00FE5E88" w:rsidRDefault="00FE5E88">
      <w:pPr>
        <w:pStyle w:val="ConsPlusNonformat"/>
        <w:jc w:val="both"/>
      </w:pPr>
      <w:r>
        <w:t xml:space="preserve">                    (полное наименование бизнес-плана)</w:t>
      </w:r>
    </w:p>
    <w:p w:rsidR="00FE5E88" w:rsidRDefault="00FE5E88">
      <w:pPr>
        <w:pStyle w:val="ConsPlusNonformat"/>
        <w:jc w:val="both"/>
      </w:pPr>
      <w:r>
        <w:t>__________________________________________________________________________,</w:t>
      </w:r>
    </w:p>
    <w:p w:rsidR="00FE5E88" w:rsidRDefault="00FE5E88">
      <w:pPr>
        <w:pStyle w:val="ConsPlusNonformat"/>
        <w:jc w:val="both"/>
      </w:pPr>
      <w:r>
        <w:t xml:space="preserve">                        (полное наименование СПоК)</w:t>
      </w:r>
    </w:p>
    <w:p w:rsidR="00FE5E88" w:rsidRDefault="00FE5E88">
      <w:pPr>
        <w:pStyle w:val="ConsPlusNonformat"/>
        <w:jc w:val="both"/>
      </w:pPr>
      <w:r>
        <w:t>составляет _________________ (____________________________________) рублей.</w:t>
      </w:r>
    </w:p>
    <w:p w:rsidR="00FE5E88" w:rsidRDefault="00FE5E88">
      <w:pPr>
        <w:pStyle w:val="ConsPlusNonformat"/>
        <w:jc w:val="both"/>
      </w:pPr>
      <w:r>
        <w:t xml:space="preserve">               (цифрами)                   (прописью)</w:t>
      </w:r>
    </w:p>
    <w:p w:rsidR="00FE5E88" w:rsidRDefault="00FE5E88">
      <w:pPr>
        <w:pStyle w:val="ConsPlusNonformat"/>
        <w:jc w:val="both"/>
      </w:pPr>
    </w:p>
    <w:p w:rsidR="00FE5E88" w:rsidRDefault="00FE5E88">
      <w:pPr>
        <w:pStyle w:val="ConsPlusNonformat"/>
        <w:jc w:val="both"/>
      </w:pPr>
      <w:r>
        <w:t xml:space="preserve">    7.   Достоверность   и   полноту  сведений,  содержащихся  в  заявке  и</w:t>
      </w:r>
    </w:p>
    <w:p w:rsidR="00FE5E88" w:rsidRDefault="00FE5E88">
      <w:pPr>
        <w:pStyle w:val="ConsPlusNonformat"/>
        <w:jc w:val="both"/>
      </w:pPr>
      <w:r>
        <w:t>прилагаемых к ней документах, соответствие условиям отбора и предоставления</w:t>
      </w:r>
    </w:p>
    <w:p w:rsidR="00FE5E88" w:rsidRDefault="00FE5E88">
      <w:pPr>
        <w:pStyle w:val="ConsPlusNonformat"/>
        <w:jc w:val="both"/>
      </w:pPr>
      <w:r>
        <w:t>гранта.</w:t>
      </w:r>
    </w:p>
    <w:p w:rsidR="00FE5E88" w:rsidRDefault="00FE5E88">
      <w:pPr>
        <w:pStyle w:val="ConsPlusNonformat"/>
        <w:jc w:val="both"/>
      </w:pPr>
      <w:r>
        <w:t xml:space="preserve">    8. Председатель  сельскохозяйственного   потребительского   кооператива</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 xml:space="preserve">                  (фамилия, имя, отчество (при наличии))</w:t>
      </w:r>
    </w:p>
    <w:p w:rsidR="00FE5E88" w:rsidRDefault="00FE5E88">
      <w:pPr>
        <w:pStyle w:val="ConsPlusNonformat"/>
        <w:jc w:val="both"/>
      </w:pPr>
      <w:r>
        <w:t xml:space="preserve">    9. Адрес места регистрации кооператива:</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 xml:space="preserve">    10. Телефон, e-mail и другие контакты для оперативной связи</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 xml:space="preserve">    11.   Доверенные  лица,  уполномоченные  председателем  кооператива  на</w:t>
      </w:r>
    </w:p>
    <w:p w:rsidR="00FE5E88" w:rsidRDefault="00FE5E88">
      <w:pPr>
        <w:pStyle w:val="ConsPlusNonformat"/>
        <w:jc w:val="both"/>
      </w:pPr>
      <w:r>
        <w:t>получение информации об отборе, и их контактный телефон</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Председатель кооператива ___________ 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r>
        <w:t>Главный бухгалтер ___________ _____________________________________________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r>
        <w:t>"____" _______________ 20___ г.</w:t>
      </w:r>
    </w:p>
    <w:p w:rsidR="00FE5E88" w:rsidRDefault="00FE5E88">
      <w:pPr>
        <w:pStyle w:val="ConsPlusNonformat"/>
        <w:jc w:val="both"/>
      </w:pPr>
    </w:p>
    <w:p w:rsidR="00FE5E88" w:rsidRDefault="00FE5E88">
      <w:pPr>
        <w:pStyle w:val="ConsPlusNonformat"/>
        <w:jc w:val="both"/>
      </w:pPr>
      <w:r>
        <w:t>М.П. (при наличии)</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3</w:t>
      </w:r>
    </w:p>
    <w:p w:rsidR="00FE5E88" w:rsidRDefault="00FE5E88">
      <w:pPr>
        <w:pStyle w:val="ConsPlusNormal"/>
        <w:jc w:val="right"/>
      </w:pPr>
      <w:r>
        <w:t>к Порядку</w:t>
      </w:r>
    </w:p>
    <w:p w:rsidR="00FE5E88" w:rsidRDefault="00FE5E88">
      <w:pPr>
        <w:pStyle w:val="ConsPlusNormal"/>
        <w:jc w:val="right"/>
      </w:pPr>
      <w:r>
        <w:t>предоставления грантов на</w:t>
      </w:r>
    </w:p>
    <w:p w:rsidR="00FE5E88" w:rsidRDefault="00FE5E88">
      <w:pPr>
        <w:pStyle w:val="ConsPlusNormal"/>
        <w:jc w:val="right"/>
      </w:pPr>
      <w:r>
        <w:t>развитие материально-технической</w:t>
      </w:r>
    </w:p>
    <w:p w:rsidR="00FE5E88" w:rsidRDefault="00FE5E88">
      <w:pPr>
        <w:pStyle w:val="ConsPlusNormal"/>
        <w:jc w:val="right"/>
      </w:pPr>
      <w:r>
        <w:t>базы 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lastRenderedPageBreak/>
        <w:t>агропромышленного комплекса</w:t>
      </w:r>
    </w:p>
    <w:p w:rsidR="00FE5E88" w:rsidRDefault="00FE5E88">
      <w:pPr>
        <w:pStyle w:val="ConsPlusNormal"/>
        <w:jc w:val="right"/>
      </w:pPr>
      <w:r>
        <w:t>и развитие малых форм</w:t>
      </w:r>
    </w:p>
    <w:p w:rsidR="00FE5E88" w:rsidRDefault="00FE5E88">
      <w:pPr>
        <w:pStyle w:val="ConsPlusNormal"/>
        <w:jc w:val="right"/>
      </w:pPr>
      <w:r>
        <w:t>хозяйствования</w:t>
      </w:r>
    </w:p>
    <w:p w:rsidR="00FE5E88" w:rsidRDefault="00FE5E88">
      <w:pPr>
        <w:pStyle w:val="ConsPlusNormal"/>
        <w:jc w:val="both"/>
      </w:pPr>
    </w:p>
    <w:p w:rsidR="00FE5E88" w:rsidRDefault="00FE5E88">
      <w:pPr>
        <w:pStyle w:val="ConsPlusNormal"/>
        <w:jc w:val="center"/>
      </w:pPr>
      <w:bookmarkStart w:id="43" w:name="P603"/>
      <w:bookmarkEnd w:id="43"/>
      <w:r>
        <w:t>АНКЕТА</w:t>
      </w:r>
    </w:p>
    <w:p w:rsidR="00FE5E88" w:rsidRDefault="00FE5E88">
      <w:pPr>
        <w:pStyle w:val="ConsPlusNormal"/>
        <w:jc w:val="center"/>
      </w:pPr>
      <w:r>
        <w:t>___________________________________________________________</w:t>
      </w:r>
    </w:p>
    <w:p w:rsidR="00FE5E88" w:rsidRDefault="00FE5E88">
      <w:pPr>
        <w:pStyle w:val="ConsPlusNormal"/>
        <w:jc w:val="center"/>
      </w:pPr>
      <w:r>
        <w:t>полное наименование (сельскохозяйственного потребительского</w:t>
      </w:r>
    </w:p>
    <w:p w:rsidR="00FE5E88" w:rsidRDefault="00FE5E88">
      <w:pPr>
        <w:pStyle w:val="ConsPlusNormal"/>
        <w:jc w:val="center"/>
      </w:pPr>
      <w:r>
        <w:t>кооператива - участника отбора)</w:t>
      </w:r>
    </w:p>
    <w:p w:rsidR="00FE5E88" w:rsidRDefault="00FE5E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6"/>
        <w:gridCol w:w="2778"/>
      </w:tblGrid>
      <w:tr w:rsidR="00FE5E88">
        <w:tc>
          <w:tcPr>
            <w:tcW w:w="5836" w:type="dxa"/>
          </w:tcPr>
          <w:p w:rsidR="00FE5E88" w:rsidRDefault="00FE5E88">
            <w:pPr>
              <w:pStyle w:val="ConsPlusNormal"/>
            </w:pPr>
            <w:r>
              <w:t>Сокращенное наименование</w:t>
            </w:r>
          </w:p>
        </w:tc>
        <w:tc>
          <w:tcPr>
            <w:tcW w:w="2778" w:type="dxa"/>
          </w:tcPr>
          <w:p w:rsidR="00FE5E88" w:rsidRDefault="00FE5E88">
            <w:pPr>
              <w:pStyle w:val="ConsPlusNormal"/>
            </w:pPr>
          </w:p>
        </w:tc>
      </w:tr>
      <w:tr w:rsidR="00FE5E88">
        <w:tc>
          <w:tcPr>
            <w:tcW w:w="5836" w:type="dxa"/>
          </w:tcPr>
          <w:p w:rsidR="00FE5E88" w:rsidRDefault="00FE5E88">
            <w:pPr>
              <w:pStyle w:val="ConsPlusNormal"/>
            </w:pPr>
            <w:r>
              <w:t>Организационно-правовая форма</w:t>
            </w:r>
          </w:p>
        </w:tc>
        <w:tc>
          <w:tcPr>
            <w:tcW w:w="2778" w:type="dxa"/>
          </w:tcPr>
          <w:p w:rsidR="00FE5E88" w:rsidRDefault="00FE5E88">
            <w:pPr>
              <w:pStyle w:val="ConsPlusNormal"/>
            </w:pPr>
          </w:p>
        </w:tc>
      </w:tr>
      <w:tr w:rsidR="00FE5E88">
        <w:tc>
          <w:tcPr>
            <w:tcW w:w="5836" w:type="dxa"/>
          </w:tcPr>
          <w:p w:rsidR="00FE5E88" w:rsidRDefault="00FE5E88">
            <w:pPr>
              <w:pStyle w:val="ConsPlusNormal"/>
            </w:pPr>
            <w:r>
              <w:t>Адрес места нахождения</w:t>
            </w:r>
          </w:p>
        </w:tc>
        <w:tc>
          <w:tcPr>
            <w:tcW w:w="2778" w:type="dxa"/>
          </w:tcPr>
          <w:p w:rsidR="00FE5E88" w:rsidRDefault="00FE5E88">
            <w:pPr>
              <w:pStyle w:val="ConsPlusNormal"/>
            </w:pPr>
          </w:p>
        </w:tc>
      </w:tr>
      <w:tr w:rsidR="00FE5E88">
        <w:tc>
          <w:tcPr>
            <w:tcW w:w="5836" w:type="dxa"/>
          </w:tcPr>
          <w:p w:rsidR="00FE5E88" w:rsidRDefault="00FE5E88">
            <w:pPr>
              <w:pStyle w:val="ConsPlusNormal"/>
            </w:pPr>
            <w:r>
              <w:t>Почтовый адрес</w:t>
            </w:r>
          </w:p>
        </w:tc>
        <w:tc>
          <w:tcPr>
            <w:tcW w:w="2778" w:type="dxa"/>
          </w:tcPr>
          <w:p w:rsidR="00FE5E88" w:rsidRDefault="00FE5E88">
            <w:pPr>
              <w:pStyle w:val="ConsPlusNormal"/>
            </w:pPr>
          </w:p>
        </w:tc>
      </w:tr>
      <w:tr w:rsidR="00FE5E88">
        <w:tc>
          <w:tcPr>
            <w:tcW w:w="5836" w:type="dxa"/>
          </w:tcPr>
          <w:p w:rsidR="00FE5E88" w:rsidRDefault="00FE5E88">
            <w:pPr>
              <w:pStyle w:val="ConsPlusNormal"/>
            </w:pPr>
            <w:r>
              <w:t>Ф.И.О. руководителя</w:t>
            </w:r>
          </w:p>
        </w:tc>
        <w:tc>
          <w:tcPr>
            <w:tcW w:w="2778" w:type="dxa"/>
          </w:tcPr>
          <w:p w:rsidR="00FE5E88" w:rsidRDefault="00FE5E88">
            <w:pPr>
              <w:pStyle w:val="ConsPlusNormal"/>
            </w:pPr>
          </w:p>
        </w:tc>
      </w:tr>
      <w:tr w:rsidR="00FE5E88">
        <w:tc>
          <w:tcPr>
            <w:tcW w:w="5836" w:type="dxa"/>
          </w:tcPr>
          <w:p w:rsidR="00FE5E88" w:rsidRDefault="00FE5E88">
            <w:pPr>
              <w:pStyle w:val="ConsPlusNormal"/>
            </w:pPr>
            <w:r>
              <w:t>Ф.И.О. лица, ответственного за реализацию бизнес-плана</w:t>
            </w:r>
          </w:p>
        </w:tc>
        <w:tc>
          <w:tcPr>
            <w:tcW w:w="2778" w:type="dxa"/>
          </w:tcPr>
          <w:p w:rsidR="00FE5E88" w:rsidRDefault="00FE5E88">
            <w:pPr>
              <w:pStyle w:val="ConsPlusNormal"/>
            </w:pPr>
          </w:p>
        </w:tc>
      </w:tr>
      <w:tr w:rsidR="00FE5E88">
        <w:tc>
          <w:tcPr>
            <w:tcW w:w="5836" w:type="dxa"/>
          </w:tcPr>
          <w:p w:rsidR="00FE5E88" w:rsidRDefault="00FE5E88">
            <w:pPr>
              <w:pStyle w:val="ConsPlusNormal"/>
            </w:pPr>
            <w:r>
              <w:t>Телефон</w:t>
            </w:r>
          </w:p>
        </w:tc>
        <w:tc>
          <w:tcPr>
            <w:tcW w:w="2778" w:type="dxa"/>
          </w:tcPr>
          <w:p w:rsidR="00FE5E88" w:rsidRDefault="00FE5E88">
            <w:pPr>
              <w:pStyle w:val="ConsPlusNormal"/>
            </w:pPr>
          </w:p>
        </w:tc>
      </w:tr>
      <w:tr w:rsidR="00FE5E88">
        <w:tc>
          <w:tcPr>
            <w:tcW w:w="5836" w:type="dxa"/>
          </w:tcPr>
          <w:p w:rsidR="00FE5E88" w:rsidRDefault="00FE5E88">
            <w:pPr>
              <w:pStyle w:val="ConsPlusNormal"/>
            </w:pPr>
            <w:r>
              <w:t>Банковские реквизиты</w:t>
            </w:r>
          </w:p>
          <w:p w:rsidR="00FE5E88" w:rsidRDefault="00FE5E88">
            <w:pPr>
              <w:pStyle w:val="ConsPlusNormal"/>
            </w:pPr>
            <w:r>
              <w:t>(р/сч., БИК, корр. счет, КПП)</w:t>
            </w:r>
          </w:p>
        </w:tc>
        <w:tc>
          <w:tcPr>
            <w:tcW w:w="2778" w:type="dxa"/>
          </w:tcPr>
          <w:p w:rsidR="00FE5E88" w:rsidRDefault="00FE5E88">
            <w:pPr>
              <w:pStyle w:val="ConsPlusNormal"/>
            </w:pPr>
          </w:p>
        </w:tc>
      </w:tr>
      <w:tr w:rsidR="00FE5E88">
        <w:tc>
          <w:tcPr>
            <w:tcW w:w="5836" w:type="dxa"/>
          </w:tcPr>
          <w:p w:rsidR="00FE5E88" w:rsidRDefault="00FE5E88">
            <w:pPr>
              <w:pStyle w:val="ConsPlusNormal"/>
            </w:pPr>
            <w:r>
              <w:t>Идентификационный номер налогоплательщика</w:t>
            </w:r>
          </w:p>
        </w:tc>
        <w:tc>
          <w:tcPr>
            <w:tcW w:w="2778" w:type="dxa"/>
          </w:tcPr>
          <w:p w:rsidR="00FE5E88" w:rsidRDefault="00FE5E88">
            <w:pPr>
              <w:pStyle w:val="ConsPlusNormal"/>
            </w:pPr>
          </w:p>
        </w:tc>
      </w:tr>
      <w:tr w:rsidR="00FE5E88">
        <w:tc>
          <w:tcPr>
            <w:tcW w:w="5836" w:type="dxa"/>
          </w:tcPr>
          <w:p w:rsidR="00FE5E88" w:rsidRDefault="00FE5E88">
            <w:pPr>
              <w:pStyle w:val="ConsPlusNormal"/>
            </w:pPr>
            <w:r>
              <w:t>Информация о регистрации (где, кем, когда зарегистрирован, регистрационный номер)</w:t>
            </w:r>
          </w:p>
        </w:tc>
        <w:tc>
          <w:tcPr>
            <w:tcW w:w="2778" w:type="dxa"/>
          </w:tcPr>
          <w:p w:rsidR="00FE5E88" w:rsidRDefault="00FE5E88">
            <w:pPr>
              <w:pStyle w:val="ConsPlusNormal"/>
            </w:pPr>
          </w:p>
        </w:tc>
      </w:tr>
      <w:tr w:rsidR="00FE5E88">
        <w:tc>
          <w:tcPr>
            <w:tcW w:w="5836" w:type="dxa"/>
          </w:tcPr>
          <w:p w:rsidR="00FE5E88" w:rsidRDefault="00FE5E88">
            <w:pPr>
              <w:pStyle w:val="ConsPlusNormal"/>
            </w:pPr>
            <w:r>
              <w:t>Основные виды деятельности</w:t>
            </w:r>
          </w:p>
        </w:tc>
        <w:tc>
          <w:tcPr>
            <w:tcW w:w="2778" w:type="dxa"/>
          </w:tcPr>
          <w:p w:rsidR="00FE5E88" w:rsidRDefault="00FE5E88">
            <w:pPr>
              <w:pStyle w:val="ConsPlusNormal"/>
            </w:pPr>
          </w:p>
        </w:tc>
      </w:tr>
      <w:tr w:rsidR="00FE5E88">
        <w:tc>
          <w:tcPr>
            <w:tcW w:w="5836" w:type="dxa"/>
          </w:tcPr>
          <w:p w:rsidR="00FE5E88" w:rsidRDefault="00FE5E88">
            <w:pPr>
              <w:pStyle w:val="ConsPlusNormal"/>
            </w:pPr>
            <w:r>
              <w:t>Наименование производимой в настоящее время продукции (услуг)</w:t>
            </w:r>
          </w:p>
        </w:tc>
        <w:tc>
          <w:tcPr>
            <w:tcW w:w="2778" w:type="dxa"/>
          </w:tcPr>
          <w:p w:rsidR="00FE5E88" w:rsidRDefault="00FE5E88">
            <w:pPr>
              <w:pStyle w:val="ConsPlusNormal"/>
            </w:pPr>
          </w:p>
        </w:tc>
      </w:tr>
    </w:tbl>
    <w:p w:rsidR="00FE5E88" w:rsidRDefault="00FE5E88">
      <w:pPr>
        <w:pStyle w:val="ConsPlusNormal"/>
        <w:jc w:val="both"/>
      </w:pPr>
    </w:p>
    <w:p w:rsidR="00FE5E88" w:rsidRDefault="00FE5E88">
      <w:pPr>
        <w:pStyle w:val="ConsPlusNormal"/>
        <w:jc w:val="center"/>
        <w:outlineLvl w:val="1"/>
      </w:pPr>
      <w:r>
        <w:t>СВЕДЕНИЯ</w:t>
      </w:r>
    </w:p>
    <w:p w:rsidR="00FE5E88" w:rsidRDefault="00FE5E88">
      <w:pPr>
        <w:pStyle w:val="ConsPlusNormal"/>
        <w:jc w:val="center"/>
      </w:pPr>
      <w:r>
        <w:t>о членах кооператива</w:t>
      </w:r>
    </w:p>
    <w:p w:rsidR="00FE5E88" w:rsidRDefault="00FE5E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7"/>
        <w:gridCol w:w="1984"/>
      </w:tblGrid>
      <w:tr w:rsidR="00FE5E88">
        <w:tc>
          <w:tcPr>
            <w:tcW w:w="6867" w:type="dxa"/>
          </w:tcPr>
          <w:p w:rsidR="00FE5E88" w:rsidRDefault="00FE5E88">
            <w:pPr>
              <w:pStyle w:val="ConsPlusNormal"/>
            </w:pPr>
            <w:r>
              <w:t>Для юридических лиц:</w:t>
            </w:r>
          </w:p>
        </w:tc>
        <w:tc>
          <w:tcPr>
            <w:tcW w:w="1984" w:type="dxa"/>
          </w:tcPr>
          <w:p w:rsidR="00FE5E88" w:rsidRDefault="00FE5E88">
            <w:pPr>
              <w:pStyle w:val="ConsPlusNormal"/>
            </w:pPr>
          </w:p>
        </w:tc>
      </w:tr>
      <w:tr w:rsidR="00FE5E88">
        <w:tc>
          <w:tcPr>
            <w:tcW w:w="6867" w:type="dxa"/>
          </w:tcPr>
          <w:p w:rsidR="00FE5E88" w:rsidRDefault="00FE5E88">
            <w:pPr>
              <w:pStyle w:val="ConsPlusNormal"/>
            </w:pPr>
            <w:r>
              <w:t>Наименование</w:t>
            </w:r>
          </w:p>
        </w:tc>
        <w:tc>
          <w:tcPr>
            <w:tcW w:w="1984" w:type="dxa"/>
          </w:tcPr>
          <w:p w:rsidR="00FE5E88" w:rsidRDefault="00FE5E88">
            <w:pPr>
              <w:pStyle w:val="ConsPlusNormal"/>
            </w:pPr>
          </w:p>
        </w:tc>
      </w:tr>
      <w:tr w:rsidR="00FE5E88">
        <w:tc>
          <w:tcPr>
            <w:tcW w:w="6867" w:type="dxa"/>
          </w:tcPr>
          <w:p w:rsidR="00FE5E88" w:rsidRDefault="00FE5E88">
            <w:pPr>
              <w:pStyle w:val="ConsPlusNormal"/>
            </w:pPr>
            <w:r>
              <w:t>Организационно-правовая форма</w:t>
            </w:r>
          </w:p>
        </w:tc>
        <w:tc>
          <w:tcPr>
            <w:tcW w:w="1984" w:type="dxa"/>
          </w:tcPr>
          <w:p w:rsidR="00FE5E88" w:rsidRDefault="00FE5E88">
            <w:pPr>
              <w:pStyle w:val="ConsPlusNormal"/>
            </w:pPr>
          </w:p>
        </w:tc>
      </w:tr>
      <w:tr w:rsidR="00FE5E88">
        <w:tc>
          <w:tcPr>
            <w:tcW w:w="6867" w:type="dxa"/>
          </w:tcPr>
          <w:p w:rsidR="00FE5E88" w:rsidRDefault="00FE5E88">
            <w:pPr>
              <w:pStyle w:val="ConsPlusNormal"/>
            </w:pPr>
            <w:r>
              <w:t>Адрес места нахождения</w:t>
            </w:r>
          </w:p>
        </w:tc>
        <w:tc>
          <w:tcPr>
            <w:tcW w:w="1984" w:type="dxa"/>
          </w:tcPr>
          <w:p w:rsidR="00FE5E88" w:rsidRDefault="00FE5E88">
            <w:pPr>
              <w:pStyle w:val="ConsPlusNormal"/>
            </w:pPr>
          </w:p>
        </w:tc>
      </w:tr>
      <w:tr w:rsidR="00FE5E88">
        <w:tc>
          <w:tcPr>
            <w:tcW w:w="6867" w:type="dxa"/>
          </w:tcPr>
          <w:p w:rsidR="00FE5E88" w:rsidRDefault="00FE5E88">
            <w:pPr>
              <w:pStyle w:val="ConsPlusNormal"/>
            </w:pPr>
            <w:r>
              <w:t>Доля в паевом фонде, %</w:t>
            </w:r>
          </w:p>
        </w:tc>
        <w:tc>
          <w:tcPr>
            <w:tcW w:w="1984" w:type="dxa"/>
          </w:tcPr>
          <w:p w:rsidR="00FE5E88" w:rsidRDefault="00FE5E88">
            <w:pPr>
              <w:pStyle w:val="ConsPlusNormal"/>
            </w:pPr>
          </w:p>
        </w:tc>
      </w:tr>
      <w:tr w:rsidR="00FE5E88">
        <w:tc>
          <w:tcPr>
            <w:tcW w:w="6867" w:type="dxa"/>
          </w:tcPr>
          <w:p w:rsidR="00FE5E88" w:rsidRDefault="00FE5E88">
            <w:pPr>
              <w:pStyle w:val="ConsPlusNormal"/>
            </w:pPr>
            <w:r>
              <w:t>Для физических лиц:</w:t>
            </w:r>
          </w:p>
        </w:tc>
        <w:tc>
          <w:tcPr>
            <w:tcW w:w="1984" w:type="dxa"/>
          </w:tcPr>
          <w:p w:rsidR="00FE5E88" w:rsidRDefault="00FE5E88">
            <w:pPr>
              <w:pStyle w:val="ConsPlusNormal"/>
            </w:pPr>
          </w:p>
        </w:tc>
      </w:tr>
      <w:tr w:rsidR="00FE5E88">
        <w:tc>
          <w:tcPr>
            <w:tcW w:w="6867" w:type="dxa"/>
          </w:tcPr>
          <w:p w:rsidR="00FE5E88" w:rsidRDefault="00FE5E88">
            <w:pPr>
              <w:pStyle w:val="ConsPlusNormal"/>
            </w:pPr>
            <w:r>
              <w:t>Ф.И.О.</w:t>
            </w:r>
          </w:p>
        </w:tc>
        <w:tc>
          <w:tcPr>
            <w:tcW w:w="1984" w:type="dxa"/>
          </w:tcPr>
          <w:p w:rsidR="00FE5E88" w:rsidRDefault="00FE5E88">
            <w:pPr>
              <w:pStyle w:val="ConsPlusNormal"/>
            </w:pPr>
          </w:p>
        </w:tc>
      </w:tr>
      <w:tr w:rsidR="00FE5E88">
        <w:tc>
          <w:tcPr>
            <w:tcW w:w="6867" w:type="dxa"/>
          </w:tcPr>
          <w:p w:rsidR="00FE5E88" w:rsidRDefault="00FE5E88">
            <w:pPr>
              <w:pStyle w:val="ConsPlusNormal"/>
            </w:pPr>
            <w:r>
              <w:t>Паспортные данные (N, серия, кем и когда выдан)</w:t>
            </w:r>
          </w:p>
        </w:tc>
        <w:tc>
          <w:tcPr>
            <w:tcW w:w="1984" w:type="dxa"/>
          </w:tcPr>
          <w:p w:rsidR="00FE5E88" w:rsidRDefault="00FE5E88">
            <w:pPr>
              <w:pStyle w:val="ConsPlusNormal"/>
            </w:pPr>
          </w:p>
        </w:tc>
      </w:tr>
      <w:tr w:rsidR="00FE5E88">
        <w:tc>
          <w:tcPr>
            <w:tcW w:w="6867" w:type="dxa"/>
          </w:tcPr>
          <w:p w:rsidR="00FE5E88" w:rsidRDefault="00FE5E88">
            <w:pPr>
              <w:pStyle w:val="ConsPlusNormal"/>
            </w:pPr>
            <w:r>
              <w:t>Адрес фактического проживания</w:t>
            </w:r>
          </w:p>
        </w:tc>
        <w:tc>
          <w:tcPr>
            <w:tcW w:w="1984" w:type="dxa"/>
          </w:tcPr>
          <w:p w:rsidR="00FE5E88" w:rsidRDefault="00FE5E88">
            <w:pPr>
              <w:pStyle w:val="ConsPlusNormal"/>
            </w:pPr>
          </w:p>
        </w:tc>
      </w:tr>
      <w:tr w:rsidR="00FE5E88">
        <w:tc>
          <w:tcPr>
            <w:tcW w:w="6867" w:type="dxa"/>
          </w:tcPr>
          <w:p w:rsidR="00FE5E88" w:rsidRDefault="00FE5E88">
            <w:pPr>
              <w:pStyle w:val="ConsPlusNormal"/>
            </w:pPr>
            <w:r>
              <w:lastRenderedPageBreak/>
              <w:t>Доля в паевом фонде, %</w:t>
            </w:r>
          </w:p>
        </w:tc>
        <w:tc>
          <w:tcPr>
            <w:tcW w:w="1984" w:type="dxa"/>
          </w:tcPr>
          <w:p w:rsidR="00FE5E88" w:rsidRDefault="00FE5E88">
            <w:pPr>
              <w:pStyle w:val="ConsPlusNormal"/>
            </w:pPr>
          </w:p>
        </w:tc>
      </w:tr>
      <w:tr w:rsidR="00FE5E88">
        <w:tc>
          <w:tcPr>
            <w:tcW w:w="6867" w:type="dxa"/>
          </w:tcPr>
          <w:p w:rsidR="00FE5E88" w:rsidRDefault="00FE5E88">
            <w:pPr>
              <w:pStyle w:val="ConsPlusNormal"/>
            </w:pPr>
            <w:r>
              <w:t>Размер паевого фонда (тыс. руб.):</w:t>
            </w:r>
          </w:p>
        </w:tc>
        <w:tc>
          <w:tcPr>
            <w:tcW w:w="1984" w:type="dxa"/>
          </w:tcPr>
          <w:p w:rsidR="00FE5E88" w:rsidRDefault="00FE5E88">
            <w:pPr>
              <w:pStyle w:val="ConsPlusNormal"/>
            </w:pPr>
          </w:p>
        </w:tc>
      </w:tr>
      <w:tr w:rsidR="00FE5E88">
        <w:tc>
          <w:tcPr>
            <w:tcW w:w="6867" w:type="dxa"/>
          </w:tcPr>
          <w:p w:rsidR="00FE5E88" w:rsidRDefault="00FE5E88">
            <w:pPr>
              <w:pStyle w:val="ConsPlusNormal"/>
            </w:pPr>
            <w:r>
              <w:t>Стоимость основных производственных фондов (тыс. руб.)</w:t>
            </w:r>
          </w:p>
        </w:tc>
        <w:tc>
          <w:tcPr>
            <w:tcW w:w="1984" w:type="dxa"/>
          </w:tcPr>
          <w:p w:rsidR="00FE5E88" w:rsidRDefault="00FE5E88">
            <w:pPr>
              <w:pStyle w:val="ConsPlusNormal"/>
            </w:pPr>
          </w:p>
        </w:tc>
      </w:tr>
      <w:tr w:rsidR="00FE5E88">
        <w:tc>
          <w:tcPr>
            <w:tcW w:w="6867" w:type="dxa"/>
          </w:tcPr>
          <w:p w:rsidR="00FE5E88" w:rsidRDefault="00FE5E88">
            <w:pPr>
              <w:pStyle w:val="ConsPlusNormal"/>
            </w:pPr>
            <w:r>
              <w:t>Стоимость собственных оборотных средств (тыс. руб.)</w:t>
            </w:r>
          </w:p>
        </w:tc>
        <w:tc>
          <w:tcPr>
            <w:tcW w:w="1984" w:type="dxa"/>
          </w:tcPr>
          <w:p w:rsidR="00FE5E88" w:rsidRDefault="00FE5E88">
            <w:pPr>
              <w:pStyle w:val="ConsPlusNormal"/>
            </w:pPr>
          </w:p>
        </w:tc>
      </w:tr>
      <w:tr w:rsidR="00FE5E88">
        <w:tc>
          <w:tcPr>
            <w:tcW w:w="6867" w:type="dxa"/>
          </w:tcPr>
          <w:p w:rsidR="00FE5E88" w:rsidRDefault="00FE5E88">
            <w:pPr>
              <w:pStyle w:val="ConsPlusNormal"/>
            </w:pPr>
            <w:r>
              <w:t>Среднесписочная численность работающих (чел.)</w:t>
            </w:r>
          </w:p>
        </w:tc>
        <w:tc>
          <w:tcPr>
            <w:tcW w:w="1984" w:type="dxa"/>
          </w:tcPr>
          <w:p w:rsidR="00FE5E88" w:rsidRDefault="00FE5E88">
            <w:pPr>
              <w:pStyle w:val="ConsPlusNormal"/>
            </w:pPr>
          </w:p>
        </w:tc>
      </w:tr>
      <w:tr w:rsidR="00FE5E88">
        <w:tc>
          <w:tcPr>
            <w:tcW w:w="6867" w:type="dxa"/>
          </w:tcPr>
          <w:p w:rsidR="00FE5E88" w:rsidRDefault="00FE5E88">
            <w:pPr>
              <w:pStyle w:val="ConsPlusNormal"/>
            </w:pPr>
            <w:r>
              <w:t>Краткая характеристика бизнес-плана</w:t>
            </w:r>
          </w:p>
        </w:tc>
        <w:tc>
          <w:tcPr>
            <w:tcW w:w="1984" w:type="dxa"/>
          </w:tcPr>
          <w:p w:rsidR="00FE5E88" w:rsidRDefault="00FE5E88">
            <w:pPr>
              <w:pStyle w:val="ConsPlusNormal"/>
            </w:pPr>
          </w:p>
        </w:tc>
      </w:tr>
      <w:tr w:rsidR="00FE5E88">
        <w:tc>
          <w:tcPr>
            <w:tcW w:w="6867" w:type="dxa"/>
          </w:tcPr>
          <w:p w:rsidR="00FE5E88" w:rsidRDefault="00FE5E88">
            <w:pPr>
              <w:pStyle w:val="ConsPlusNormal"/>
            </w:pPr>
            <w:r>
              <w:t>Сегмент рынка, на котором кооператив собирается реализовывать свою продукцию (город, район, Пензенская область, Российская Федерация, государство ближнего зарубежья, государство дальнего зарубежья)</w:t>
            </w:r>
          </w:p>
        </w:tc>
        <w:tc>
          <w:tcPr>
            <w:tcW w:w="1984" w:type="dxa"/>
          </w:tcPr>
          <w:p w:rsidR="00FE5E88" w:rsidRDefault="00FE5E88">
            <w:pPr>
              <w:pStyle w:val="ConsPlusNormal"/>
            </w:pPr>
          </w:p>
        </w:tc>
      </w:tr>
      <w:tr w:rsidR="00FE5E88">
        <w:tc>
          <w:tcPr>
            <w:tcW w:w="6867" w:type="dxa"/>
          </w:tcPr>
          <w:p w:rsidR="00FE5E88" w:rsidRDefault="00FE5E88">
            <w:pPr>
              <w:pStyle w:val="ConsPlusNormal"/>
            </w:pPr>
            <w:r>
              <w:t>Финансовые ресурсы для реализации проекта (тыс. руб.) из них:</w:t>
            </w:r>
          </w:p>
        </w:tc>
        <w:tc>
          <w:tcPr>
            <w:tcW w:w="1984" w:type="dxa"/>
          </w:tcPr>
          <w:p w:rsidR="00FE5E88" w:rsidRDefault="00FE5E88">
            <w:pPr>
              <w:pStyle w:val="ConsPlusNormal"/>
            </w:pPr>
          </w:p>
        </w:tc>
      </w:tr>
      <w:tr w:rsidR="00FE5E88">
        <w:tc>
          <w:tcPr>
            <w:tcW w:w="6867" w:type="dxa"/>
          </w:tcPr>
          <w:p w:rsidR="00FE5E88" w:rsidRDefault="00FE5E88">
            <w:pPr>
              <w:pStyle w:val="ConsPlusNormal"/>
            </w:pPr>
            <w:r>
              <w:t>- собственные средства</w:t>
            </w:r>
          </w:p>
        </w:tc>
        <w:tc>
          <w:tcPr>
            <w:tcW w:w="1984" w:type="dxa"/>
          </w:tcPr>
          <w:p w:rsidR="00FE5E88" w:rsidRDefault="00FE5E88">
            <w:pPr>
              <w:pStyle w:val="ConsPlusNormal"/>
            </w:pPr>
          </w:p>
        </w:tc>
      </w:tr>
      <w:tr w:rsidR="00FE5E88">
        <w:tc>
          <w:tcPr>
            <w:tcW w:w="6867" w:type="dxa"/>
          </w:tcPr>
          <w:p w:rsidR="00FE5E88" w:rsidRDefault="00FE5E88">
            <w:pPr>
              <w:pStyle w:val="ConsPlusNormal"/>
            </w:pPr>
            <w:r>
              <w:t>- заемные средства</w:t>
            </w:r>
          </w:p>
        </w:tc>
        <w:tc>
          <w:tcPr>
            <w:tcW w:w="1984" w:type="dxa"/>
          </w:tcPr>
          <w:p w:rsidR="00FE5E88" w:rsidRDefault="00FE5E88">
            <w:pPr>
              <w:pStyle w:val="ConsPlusNormal"/>
            </w:pPr>
          </w:p>
        </w:tc>
      </w:tr>
      <w:tr w:rsidR="00FE5E88">
        <w:tc>
          <w:tcPr>
            <w:tcW w:w="6867" w:type="dxa"/>
          </w:tcPr>
          <w:p w:rsidR="00FE5E88" w:rsidRDefault="00FE5E88">
            <w:pPr>
              <w:pStyle w:val="ConsPlusNormal"/>
            </w:pPr>
            <w:r>
              <w:t>- средства государственной поддержки</w:t>
            </w:r>
          </w:p>
        </w:tc>
        <w:tc>
          <w:tcPr>
            <w:tcW w:w="1984" w:type="dxa"/>
          </w:tcPr>
          <w:p w:rsidR="00FE5E88" w:rsidRDefault="00FE5E88">
            <w:pPr>
              <w:pStyle w:val="ConsPlusNormal"/>
            </w:pPr>
          </w:p>
        </w:tc>
      </w:tr>
    </w:tbl>
    <w:p w:rsidR="00FE5E88" w:rsidRDefault="00FE5E88">
      <w:pPr>
        <w:pStyle w:val="ConsPlusNormal"/>
        <w:jc w:val="both"/>
      </w:pPr>
    </w:p>
    <w:p w:rsidR="00FE5E88" w:rsidRDefault="00FE5E88">
      <w:pPr>
        <w:pStyle w:val="ConsPlusNonformat"/>
        <w:jc w:val="both"/>
      </w:pPr>
      <w:r>
        <w:t>Председатель кооператива _________ ________________________________________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p>
    <w:p w:rsidR="00FE5E88" w:rsidRDefault="00FE5E88">
      <w:pPr>
        <w:pStyle w:val="ConsPlusNonformat"/>
        <w:jc w:val="both"/>
      </w:pPr>
      <w:r>
        <w:t>Главный бухгалтер _________ _______________________________________________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p>
    <w:p w:rsidR="00FE5E88" w:rsidRDefault="00FE5E88">
      <w:pPr>
        <w:pStyle w:val="ConsPlusNonformat"/>
        <w:jc w:val="both"/>
      </w:pPr>
      <w:r>
        <w:t>"____" _______________ 20___ г.</w:t>
      </w:r>
    </w:p>
    <w:p w:rsidR="00FE5E88" w:rsidRDefault="00FE5E88">
      <w:pPr>
        <w:pStyle w:val="ConsPlusNonformat"/>
        <w:jc w:val="both"/>
      </w:pPr>
    </w:p>
    <w:p w:rsidR="00FE5E88" w:rsidRDefault="00FE5E88">
      <w:pPr>
        <w:pStyle w:val="ConsPlusNonformat"/>
        <w:jc w:val="both"/>
      </w:pPr>
      <w:r>
        <w:t>М.П. (при наличии)</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4</w:t>
      </w:r>
    </w:p>
    <w:p w:rsidR="00FE5E88" w:rsidRDefault="00FE5E88">
      <w:pPr>
        <w:pStyle w:val="ConsPlusNormal"/>
        <w:jc w:val="right"/>
      </w:pPr>
      <w:r>
        <w:t>к Порядку</w:t>
      </w:r>
    </w:p>
    <w:p w:rsidR="00FE5E88" w:rsidRDefault="00FE5E88">
      <w:pPr>
        <w:pStyle w:val="ConsPlusNormal"/>
        <w:jc w:val="right"/>
      </w:pPr>
      <w:r>
        <w:t>предоставления грантов на</w:t>
      </w:r>
    </w:p>
    <w:p w:rsidR="00FE5E88" w:rsidRDefault="00FE5E88">
      <w:pPr>
        <w:pStyle w:val="ConsPlusNormal"/>
        <w:jc w:val="right"/>
      </w:pPr>
      <w:r>
        <w:t>развитие материально-технической</w:t>
      </w:r>
    </w:p>
    <w:p w:rsidR="00FE5E88" w:rsidRDefault="00FE5E88">
      <w:pPr>
        <w:pStyle w:val="ConsPlusNormal"/>
        <w:jc w:val="right"/>
      </w:pPr>
      <w:r>
        <w:t>базы 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t>агропромышленного комплекса</w:t>
      </w:r>
    </w:p>
    <w:p w:rsidR="00FE5E88" w:rsidRDefault="00FE5E88">
      <w:pPr>
        <w:pStyle w:val="ConsPlusNormal"/>
        <w:jc w:val="right"/>
      </w:pPr>
      <w:r>
        <w:t>и развитие малых форм</w:t>
      </w:r>
    </w:p>
    <w:p w:rsidR="00FE5E88" w:rsidRDefault="00FE5E88">
      <w:pPr>
        <w:pStyle w:val="ConsPlusNormal"/>
        <w:jc w:val="right"/>
      </w:pPr>
      <w:r>
        <w:t>хозяйствования</w:t>
      </w:r>
    </w:p>
    <w:p w:rsidR="00FE5E88" w:rsidRDefault="00FE5E88">
      <w:pPr>
        <w:pStyle w:val="ConsPlusNormal"/>
        <w:jc w:val="both"/>
      </w:pPr>
    </w:p>
    <w:p w:rsidR="00FE5E88" w:rsidRDefault="00FE5E88">
      <w:pPr>
        <w:pStyle w:val="ConsPlusNormal"/>
        <w:jc w:val="center"/>
      </w:pPr>
      <w:bookmarkStart w:id="44" w:name="P706"/>
      <w:bookmarkEnd w:id="44"/>
      <w:r>
        <w:t>РЕЗЮМЕ</w:t>
      </w:r>
    </w:p>
    <w:p w:rsidR="00FE5E88" w:rsidRDefault="00FE5E88">
      <w:pPr>
        <w:pStyle w:val="ConsPlusNormal"/>
        <w:jc w:val="center"/>
      </w:pPr>
      <w:r>
        <w:t>бизнес-плана</w:t>
      </w:r>
    </w:p>
    <w:p w:rsidR="00FE5E88" w:rsidRDefault="00FE5E88">
      <w:pPr>
        <w:pStyle w:val="ConsPlusNormal"/>
        <w:jc w:val="center"/>
      </w:pPr>
      <w:r>
        <w:t>"______________________________________________________"</w:t>
      </w:r>
    </w:p>
    <w:p w:rsidR="00FE5E88" w:rsidRDefault="00FE5E88">
      <w:pPr>
        <w:pStyle w:val="ConsPlusNormal"/>
        <w:jc w:val="center"/>
      </w:pPr>
      <w:r>
        <w:lastRenderedPageBreak/>
        <w:t>(наименование бизнес-плана)</w:t>
      </w:r>
    </w:p>
    <w:p w:rsidR="00FE5E88" w:rsidRDefault="00FE5E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6803"/>
        <w:gridCol w:w="1191"/>
      </w:tblGrid>
      <w:tr w:rsidR="00FE5E88">
        <w:tc>
          <w:tcPr>
            <w:tcW w:w="629" w:type="dxa"/>
          </w:tcPr>
          <w:p w:rsidR="00FE5E88" w:rsidRDefault="00FE5E88">
            <w:pPr>
              <w:pStyle w:val="ConsPlusNormal"/>
              <w:jc w:val="center"/>
            </w:pPr>
            <w:r>
              <w:t>N п/п</w:t>
            </w:r>
          </w:p>
        </w:tc>
        <w:tc>
          <w:tcPr>
            <w:tcW w:w="6803" w:type="dxa"/>
          </w:tcPr>
          <w:p w:rsidR="00FE5E88" w:rsidRDefault="00FE5E88">
            <w:pPr>
              <w:pStyle w:val="ConsPlusNormal"/>
              <w:jc w:val="center"/>
            </w:pPr>
            <w:r>
              <w:t>Показатели</w:t>
            </w:r>
          </w:p>
        </w:tc>
        <w:tc>
          <w:tcPr>
            <w:tcW w:w="1191" w:type="dxa"/>
          </w:tcPr>
          <w:p w:rsidR="00FE5E88" w:rsidRDefault="00FE5E88">
            <w:pPr>
              <w:pStyle w:val="ConsPlusNormal"/>
            </w:pPr>
          </w:p>
        </w:tc>
      </w:tr>
      <w:tr w:rsidR="00FE5E88">
        <w:tc>
          <w:tcPr>
            <w:tcW w:w="629" w:type="dxa"/>
          </w:tcPr>
          <w:p w:rsidR="00FE5E88" w:rsidRDefault="00FE5E88">
            <w:pPr>
              <w:pStyle w:val="ConsPlusNormal"/>
              <w:jc w:val="center"/>
            </w:pPr>
            <w:r>
              <w:t>1</w:t>
            </w:r>
          </w:p>
        </w:tc>
        <w:tc>
          <w:tcPr>
            <w:tcW w:w="6803" w:type="dxa"/>
          </w:tcPr>
          <w:p w:rsidR="00FE5E88" w:rsidRDefault="00FE5E88">
            <w:pPr>
              <w:pStyle w:val="ConsPlusNormal"/>
              <w:jc w:val="center"/>
            </w:pPr>
            <w:r>
              <w:t>2</w:t>
            </w:r>
          </w:p>
        </w:tc>
        <w:tc>
          <w:tcPr>
            <w:tcW w:w="1191" w:type="dxa"/>
          </w:tcPr>
          <w:p w:rsidR="00FE5E88" w:rsidRDefault="00FE5E88">
            <w:pPr>
              <w:pStyle w:val="ConsPlusNormal"/>
              <w:jc w:val="center"/>
            </w:pPr>
            <w:r>
              <w:t>3</w:t>
            </w:r>
          </w:p>
        </w:tc>
      </w:tr>
      <w:tr w:rsidR="00FE5E88">
        <w:tc>
          <w:tcPr>
            <w:tcW w:w="629" w:type="dxa"/>
          </w:tcPr>
          <w:p w:rsidR="00FE5E88" w:rsidRDefault="00FE5E88">
            <w:pPr>
              <w:pStyle w:val="ConsPlusNormal"/>
              <w:jc w:val="center"/>
            </w:pPr>
            <w:r>
              <w:t>1.</w:t>
            </w:r>
          </w:p>
        </w:tc>
        <w:tc>
          <w:tcPr>
            <w:tcW w:w="6803" w:type="dxa"/>
          </w:tcPr>
          <w:p w:rsidR="00FE5E88" w:rsidRDefault="00FE5E88">
            <w:pPr>
              <w:pStyle w:val="ConsPlusNormal"/>
            </w:pPr>
            <w:r>
              <w:t>Направление бизнес-плана</w:t>
            </w:r>
          </w:p>
        </w:tc>
        <w:tc>
          <w:tcPr>
            <w:tcW w:w="1191" w:type="dxa"/>
          </w:tcPr>
          <w:p w:rsidR="00FE5E88" w:rsidRDefault="00FE5E88">
            <w:pPr>
              <w:pStyle w:val="ConsPlusNormal"/>
            </w:pPr>
          </w:p>
        </w:tc>
      </w:tr>
      <w:tr w:rsidR="00FE5E88">
        <w:tc>
          <w:tcPr>
            <w:tcW w:w="629" w:type="dxa"/>
          </w:tcPr>
          <w:p w:rsidR="00FE5E88" w:rsidRDefault="00FE5E88">
            <w:pPr>
              <w:pStyle w:val="ConsPlusNormal"/>
              <w:jc w:val="center"/>
            </w:pPr>
            <w:r>
              <w:t>2.</w:t>
            </w:r>
          </w:p>
        </w:tc>
        <w:tc>
          <w:tcPr>
            <w:tcW w:w="6803" w:type="dxa"/>
          </w:tcPr>
          <w:p w:rsidR="00FE5E88" w:rsidRDefault="00FE5E88">
            <w:pPr>
              <w:pStyle w:val="ConsPlusNormal"/>
              <w:jc w:val="both"/>
            </w:pPr>
            <w:r>
              <w:t>Место нахождения кооператива:</w:t>
            </w:r>
          </w:p>
          <w:p w:rsidR="00FE5E88" w:rsidRDefault="00FE5E88">
            <w:pPr>
              <w:pStyle w:val="ConsPlusNormal"/>
              <w:jc w:val="both"/>
            </w:pPr>
            <w:r>
              <w:t>- район;</w:t>
            </w:r>
          </w:p>
          <w:p w:rsidR="00FE5E88" w:rsidRDefault="00FE5E88">
            <w:pPr>
              <w:pStyle w:val="ConsPlusNormal"/>
              <w:jc w:val="both"/>
            </w:pPr>
            <w:r>
              <w:t>- сельсовет;</w:t>
            </w:r>
          </w:p>
          <w:p w:rsidR="00FE5E88" w:rsidRDefault="00FE5E88">
            <w:pPr>
              <w:pStyle w:val="ConsPlusNormal"/>
              <w:jc w:val="both"/>
            </w:pPr>
            <w:r>
              <w:t>- название населенного пункта</w:t>
            </w:r>
          </w:p>
        </w:tc>
        <w:tc>
          <w:tcPr>
            <w:tcW w:w="1191" w:type="dxa"/>
          </w:tcPr>
          <w:p w:rsidR="00FE5E88" w:rsidRDefault="00FE5E88">
            <w:pPr>
              <w:pStyle w:val="ConsPlusNormal"/>
            </w:pPr>
          </w:p>
        </w:tc>
      </w:tr>
      <w:tr w:rsidR="00FE5E88">
        <w:tc>
          <w:tcPr>
            <w:tcW w:w="629" w:type="dxa"/>
          </w:tcPr>
          <w:p w:rsidR="00FE5E88" w:rsidRDefault="00FE5E88">
            <w:pPr>
              <w:pStyle w:val="ConsPlusNormal"/>
              <w:jc w:val="center"/>
            </w:pPr>
            <w:r>
              <w:t>3.</w:t>
            </w:r>
          </w:p>
        </w:tc>
        <w:tc>
          <w:tcPr>
            <w:tcW w:w="6803" w:type="dxa"/>
          </w:tcPr>
          <w:p w:rsidR="00FE5E88" w:rsidRDefault="00FE5E88">
            <w:pPr>
              <w:pStyle w:val="ConsPlusNormal"/>
              <w:jc w:val="both"/>
            </w:pPr>
            <w:r>
              <w:t>Наличие земельного участка, необходимого для реализации бизнес-плана:</w:t>
            </w:r>
          </w:p>
          <w:p w:rsidR="00FE5E88" w:rsidRDefault="00FE5E88">
            <w:pPr>
              <w:pStyle w:val="ConsPlusNormal"/>
              <w:jc w:val="both"/>
            </w:pPr>
            <w:r>
              <w:t>- кадастровый номер земельного участка;</w:t>
            </w:r>
          </w:p>
          <w:p w:rsidR="00FE5E88" w:rsidRDefault="00FE5E88">
            <w:pPr>
              <w:pStyle w:val="ConsPlusNormal"/>
              <w:jc w:val="both"/>
            </w:pPr>
            <w:r>
              <w:t>- площадь, га;</w:t>
            </w:r>
          </w:p>
          <w:p w:rsidR="00FE5E88" w:rsidRDefault="00FE5E88">
            <w:pPr>
              <w:pStyle w:val="ConsPlusNormal"/>
              <w:jc w:val="both"/>
            </w:pPr>
            <w:r>
              <w:t>- вид права;</w:t>
            </w:r>
          </w:p>
          <w:p w:rsidR="00FE5E88" w:rsidRDefault="00FE5E88">
            <w:pPr>
              <w:pStyle w:val="ConsPlusNormal"/>
              <w:jc w:val="both"/>
            </w:pPr>
            <w:r>
              <w:t>- срок правообладания (начиная от даты подачи заявки)</w:t>
            </w:r>
          </w:p>
        </w:tc>
        <w:tc>
          <w:tcPr>
            <w:tcW w:w="1191" w:type="dxa"/>
          </w:tcPr>
          <w:p w:rsidR="00FE5E88" w:rsidRDefault="00FE5E88">
            <w:pPr>
              <w:pStyle w:val="ConsPlusNormal"/>
            </w:pPr>
          </w:p>
        </w:tc>
      </w:tr>
      <w:tr w:rsidR="00FE5E88">
        <w:tc>
          <w:tcPr>
            <w:tcW w:w="629" w:type="dxa"/>
          </w:tcPr>
          <w:p w:rsidR="00FE5E88" w:rsidRDefault="00FE5E88">
            <w:pPr>
              <w:pStyle w:val="ConsPlusNormal"/>
              <w:jc w:val="center"/>
            </w:pPr>
            <w:r>
              <w:t>4.</w:t>
            </w:r>
          </w:p>
        </w:tc>
        <w:tc>
          <w:tcPr>
            <w:tcW w:w="6803" w:type="dxa"/>
          </w:tcPr>
          <w:p w:rsidR="00FE5E88" w:rsidRDefault="00FE5E88">
            <w:pPr>
              <w:pStyle w:val="ConsPlusNormal"/>
              <w:jc w:val="both"/>
            </w:pPr>
            <w:r>
              <w:t>Наличие производственных фондов, необходимых для реализации бизнес-плана:</w:t>
            </w:r>
          </w:p>
          <w:p w:rsidR="00FE5E88" w:rsidRDefault="00FE5E88">
            <w:pPr>
              <w:pStyle w:val="ConsPlusNormal"/>
              <w:jc w:val="both"/>
            </w:pPr>
            <w:r>
              <w:t>- сельскохозяйственной техники и грузовых ТС, зарегистрированных в Гостехнадзоре, ГАИ, ед. (с указанием вида техники);</w:t>
            </w:r>
          </w:p>
          <w:p w:rsidR="00FE5E88" w:rsidRDefault="00FE5E88">
            <w:pPr>
              <w:pStyle w:val="ConsPlusNormal"/>
              <w:jc w:val="both"/>
            </w:pPr>
            <w:r>
              <w:t>- производственных помещений (количество ед., площадь, кв. м)</w:t>
            </w:r>
          </w:p>
        </w:tc>
        <w:tc>
          <w:tcPr>
            <w:tcW w:w="1191" w:type="dxa"/>
          </w:tcPr>
          <w:p w:rsidR="00FE5E88" w:rsidRDefault="00FE5E88">
            <w:pPr>
              <w:pStyle w:val="ConsPlusNormal"/>
            </w:pPr>
          </w:p>
        </w:tc>
      </w:tr>
      <w:tr w:rsidR="00FE5E88">
        <w:tc>
          <w:tcPr>
            <w:tcW w:w="629" w:type="dxa"/>
          </w:tcPr>
          <w:p w:rsidR="00FE5E88" w:rsidRDefault="00FE5E88">
            <w:pPr>
              <w:pStyle w:val="ConsPlusNormal"/>
              <w:jc w:val="center"/>
            </w:pPr>
            <w:r>
              <w:t>5.</w:t>
            </w:r>
          </w:p>
        </w:tc>
        <w:tc>
          <w:tcPr>
            <w:tcW w:w="6803" w:type="dxa"/>
          </w:tcPr>
          <w:p w:rsidR="00FE5E88" w:rsidRDefault="00FE5E88">
            <w:pPr>
              <w:pStyle w:val="ConsPlusNormal"/>
              <w:jc w:val="both"/>
            </w:pPr>
            <w:r>
              <w:t>Строительство производственных объектов, предусмотренных бизнес-плана</w:t>
            </w:r>
          </w:p>
        </w:tc>
        <w:tc>
          <w:tcPr>
            <w:tcW w:w="1191" w:type="dxa"/>
          </w:tcPr>
          <w:p w:rsidR="00FE5E88" w:rsidRDefault="00FE5E88">
            <w:pPr>
              <w:pStyle w:val="ConsPlusNormal"/>
            </w:pPr>
          </w:p>
        </w:tc>
      </w:tr>
      <w:tr w:rsidR="00FE5E88">
        <w:tc>
          <w:tcPr>
            <w:tcW w:w="629" w:type="dxa"/>
          </w:tcPr>
          <w:p w:rsidR="00FE5E88" w:rsidRDefault="00FE5E88">
            <w:pPr>
              <w:pStyle w:val="ConsPlusNormal"/>
              <w:jc w:val="center"/>
            </w:pPr>
            <w:r>
              <w:t>6.</w:t>
            </w:r>
          </w:p>
        </w:tc>
        <w:tc>
          <w:tcPr>
            <w:tcW w:w="6803" w:type="dxa"/>
          </w:tcPr>
          <w:p w:rsidR="00FE5E88" w:rsidRDefault="00FE5E88">
            <w:pPr>
              <w:pStyle w:val="ConsPlusNormal"/>
              <w:jc w:val="both"/>
            </w:pPr>
            <w:r>
              <w:t>Наличие у кооператива, участвующего в отборе, проектной документации на строительство, реконструкцию или модернизацию производственного объекта</w:t>
            </w:r>
          </w:p>
        </w:tc>
        <w:tc>
          <w:tcPr>
            <w:tcW w:w="1191" w:type="dxa"/>
          </w:tcPr>
          <w:p w:rsidR="00FE5E88" w:rsidRDefault="00FE5E88">
            <w:pPr>
              <w:pStyle w:val="ConsPlusNormal"/>
            </w:pPr>
          </w:p>
        </w:tc>
      </w:tr>
      <w:tr w:rsidR="00FE5E88">
        <w:tc>
          <w:tcPr>
            <w:tcW w:w="629" w:type="dxa"/>
          </w:tcPr>
          <w:p w:rsidR="00FE5E88" w:rsidRDefault="00FE5E88">
            <w:pPr>
              <w:pStyle w:val="ConsPlusNormal"/>
              <w:jc w:val="center"/>
            </w:pPr>
            <w:r>
              <w:t>7.</w:t>
            </w:r>
          </w:p>
        </w:tc>
        <w:tc>
          <w:tcPr>
            <w:tcW w:w="6803" w:type="dxa"/>
          </w:tcPr>
          <w:p w:rsidR="00FE5E88" w:rsidRDefault="00FE5E88">
            <w:pPr>
              <w:pStyle w:val="ConsPlusNormal"/>
              <w:jc w:val="both"/>
            </w:pPr>
            <w:r>
              <w:t>Предоставление рабочих мест, ед.</w:t>
            </w:r>
          </w:p>
        </w:tc>
        <w:tc>
          <w:tcPr>
            <w:tcW w:w="1191" w:type="dxa"/>
          </w:tcPr>
          <w:p w:rsidR="00FE5E88" w:rsidRDefault="00FE5E88">
            <w:pPr>
              <w:pStyle w:val="ConsPlusNormal"/>
            </w:pPr>
          </w:p>
        </w:tc>
      </w:tr>
      <w:tr w:rsidR="00FE5E88">
        <w:tc>
          <w:tcPr>
            <w:tcW w:w="629" w:type="dxa"/>
          </w:tcPr>
          <w:p w:rsidR="00FE5E88" w:rsidRDefault="00FE5E88">
            <w:pPr>
              <w:pStyle w:val="ConsPlusNormal"/>
              <w:jc w:val="center"/>
            </w:pPr>
            <w:r>
              <w:t>8.</w:t>
            </w:r>
          </w:p>
        </w:tc>
        <w:tc>
          <w:tcPr>
            <w:tcW w:w="6803" w:type="dxa"/>
          </w:tcPr>
          <w:p w:rsidR="00FE5E88" w:rsidRDefault="00FE5E88">
            <w:pPr>
              <w:pStyle w:val="ConsPlusNormal"/>
              <w:jc w:val="both"/>
            </w:pPr>
            <w:r>
              <w:t>Использование собственных средств в реализации бизнес-плана, тыс. руб.</w:t>
            </w:r>
          </w:p>
        </w:tc>
        <w:tc>
          <w:tcPr>
            <w:tcW w:w="1191" w:type="dxa"/>
          </w:tcPr>
          <w:p w:rsidR="00FE5E88" w:rsidRDefault="00FE5E88">
            <w:pPr>
              <w:pStyle w:val="ConsPlusNormal"/>
            </w:pPr>
          </w:p>
        </w:tc>
      </w:tr>
    </w:tbl>
    <w:p w:rsidR="00FE5E88" w:rsidRDefault="00FE5E88">
      <w:pPr>
        <w:pStyle w:val="ConsPlusNormal"/>
        <w:jc w:val="both"/>
      </w:pPr>
    </w:p>
    <w:p w:rsidR="00FE5E88" w:rsidRDefault="00FE5E88">
      <w:pPr>
        <w:pStyle w:val="ConsPlusNonformat"/>
        <w:jc w:val="both"/>
      </w:pPr>
      <w:r>
        <w:t>Председатель кооператива _________ ________________________________________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p>
    <w:p w:rsidR="00FE5E88" w:rsidRDefault="00FE5E88">
      <w:pPr>
        <w:pStyle w:val="ConsPlusNonformat"/>
        <w:jc w:val="both"/>
      </w:pPr>
      <w:r>
        <w:t>Главный бухгалтер _________ _______________________________________________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p>
    <w:p w:rsidR="00FE5E88" w:rsidRDefault="00FE5E88">
      <w:pPr>
        <w:pStyle w:val="ConsPlusNonformat"/>
        <w:jc w:val="both"/>
      </w:pPr>
      <w:r>
        <w:t>"____" _______________ 20___ г.</w:t>
      </w:r>
    </w:p>
    <w:p w:rsidR="00FE5E88" w:rsidRDefault="00FE5E88">
      <w:pPr>
        <w:pStyle w:val="ConsPlusNonformat"/>
        <w:jc w:val="both"/>
      </w:pPr>
    </w:p>
    <w:p w:rsidR="00FE5E88" w:rsidRDefault="00FE5E88">
      <w:pPr>
        <w:pStyle w:val="ConsPlusNonformat"/>
        <w:jc w:val="both"/>
      </w:pPr>
      <w:r>
        <w:t>М.П. (при наличии)</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5</w:t>
      </w:r>
    </w:p>
    <w:p w:rsidR="00FE5E88" w:rsidRDefault="00FE5E88">
      <w:pPr>
        <w:pStyle w:val="ConsPlusNormal"/>
        <w:jc w:val="right"/>
      </w:pPr>
      <w:r>
        <w:t>к Порядку</w:t>
      </w:r>
    </w:p>
    <w:p w:rsidR="00FE5E88" w:rsidRDefault="00FE5E88">
      <w:pPr>
        <w:pStyle w:val="ConsPlusNormal"/>
        <w:jc w:val="right"/>
      </w:pPr>
      <w:r>
        <w:t>предоставления грантов на</w:t>
      </w:r>
    </w:p>
    <w:p w:rsidR="00FE5E88" w:rsidRDefault="00FE5E88">
      <w:pPr>
        <w:pStyle w:val="ConsPlusNormal"/>
        <w:jc w:val="right"/>
      </w:pPr>
      <w:r>
        <w:lastRenderedPageBreak/>
        <w:t>развитие материально-технической</w:t>
      </w:r>
    </w:p>
    <w:p w:rsidR="00FE5E88" w:rsidRDefault="00FE5E88">
      <w:pPr>
        <w:pStyle w:val="ConsPlusNormal"/>
        <w:jc w:val="right"/>
      </w:pPr>
      <w:r>
        <w:t>базы 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t>агропромышленного комплекса</w:t>
      </w:r>
    </w:p>
    <w:p w:rsidR="00FE5E88" w:rsidRDefault="00FE5E88">
      <w:pPr>
        <w:pStyle w:val="ConsPlusNormal"/>
        <w:jc w:val="right"/>
      </w:pPr>
      <w:r>
        <w:t>и развитие малых</w:t>
      </w:r>
    </w:p>
    <w:p w:rsidR="00FE5E88" w:rsidRDefault="00FE5E88">
      <w:pPr>
        <w:pStyle w:val="ConsPlusNormal"/>
        <w:jc w:val="right"/>
      </w:pPr>
      <w:r>
        <w:t>форм хозяйствования</w:t>
      </w:r>
    </w:p>
    <w:p w:rsidR="00FE5E88" w:rsidRDefault="00FE5E88">
      <w:pPr>
        <w:pStyle w:val="ConsPlusNormal"/>
        <w:jc w:val="both"/>
      </w:pPr>
    </w:p>
    <w:p w:rsidR="00FE5E88" w:rsidRDefault="00FE5E88">
      <w:pPr>
        <w:pStyle w:val="ConsPlusNormal"/>
        <w:jc w:val="center"/>
      </w:pPr>
      <w:bookmarkStart w:id="45" w:name="P779"/>
      <w:bookmarkEnd w:id="45"/>
      <w:r>
        <w:t>ПЛАН</w:t>
      </w:r>
    </w:p>
    <w:p w:rsidR="00FE5E88" w:rsidRDefault="00FE5E88">
      <w:pPr>
        <w:pStyle w:val="ConsPlusNormal"/>
        <w:jc w:val="center"/>
      </w:pPr>
      <w:r>
        <w:t>расходов на предоставление гранта на развитие</w:t>
      </w:r>
    </w:p>
    <w:p w:rsidR="00FE5E88" w:rsidRDefault="00FE5E88">
      <w:pPr>
        <w:pStyle w:val="ConsPlusNormal"/>
        <w:jc w:val="center"/>
      </w:pPr>
      <w:r>
        <w:t>материально-технической базы сельскохозяйственных</w:t>
      </w:r>
    </w:p>
    <w:p w:rsidR="00FE5E88" w:rsidRDefault="00FE5E88">
      <w:pPr>
        <w:pStyle w:val="ConsPlusNormal"/>
        <w:jc w:val="center"/>
      </w:pPr>
      <w:r>
        <w:t>потребительских кооперативов</w:t>
      </w:r>
    </w:p>
    <w:p w:rsidR="00FE5E88" w:rsidRDefault="00FE5E88">
      <w:pPr>
        <w:pStyle w:val="ConsPlusNormal"/>
        <w:jc w:val="both"/>
      </w:pPr>
    </w:p>
    <w:p w:rsidR="00FE5E88" w:rsidRDefault="00FE5E88">
      <w:pPr>
        <w:pStyle w:val="ConsPlusNormal"/>
        <w:sectPr w:rsidR="00FE5E88" w:rsidSect="00FC499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1701"/>
        <w:gridCol w:w="1372"/>
        <w:gridCol w:w="877"/>
        <w:gridCol w:w="1220"/>
        <w:gridCol w:w="704"/>
        <w:gridCol w:w="1001"/>
        <w:gridCol w:w="1352"/>
        <w:gridCol w:w="1094"/>
      </w:tblGrid>
      <w:tr w:rsidR="00FE5E88">
        <w:tc>
          <w:tcPr>
            <w:tcW w:w="533" w:type="dxa"/>
          </w:tcPr>
          <w:p w:rsidR="00FE5E88" w:rsidRDefault="00FE5E88">
            <w:pPr>
              <w:pStyle w:val="ConsPlusNormal"/>
              <w:jc w:val="center"/>
            </w:pPr>
            <w:r>
              <w:lastRenderedPageBreak/>
              <w:t>N п/п</w:t>
            </w:r>
          </w:p>
        </w:tc>
        <w:tc>
          <w:tcPr>
            <w:tcW w:w="1701" w:type="dxa"/>
          </w:tcPr>
          <w:p w:rsidR="00FE5E88" w:rsidRDefault="00FE5E88">
            <w:pPr>
              <w:pStyle w:val="ConsPlusNormal"/>
              <w:jc w:val="center"/>
            </w:pPr>
            <w:r>
              <w:t>Наименование приобретаемого имущества, выполняемых работ, оказываемых услуг</w:t>
            </w:r>
          </w:p>
        </w:tc>
        <w:tc>
          <w:tcPr>
            <w:tcW w:w="1372" w:type="dxa"/>
          </w:tcPr>
          <w:p w:rsidR="00FE5E88" w:rsidRDefault="00FE5E88">
            <w:pPr>
              <w:pStyle w:val="ConsPlusNormal"/>
              <w:jc w:val="center"/>
            </w:pPr>
            <w:r>
              <w:t>Наименование, ИНН контрагента</w:t>
            </w:r>
          </w:p>
        </w:tc>
        <w:tc>
          <w:tcPr>
            <w:tcW w:w="877" w:type="dxa"/>
          </w:tcPr>
          <w:p w:rsidR="00FE5E88" w:rsidRDefault="00FE5E88">
            <w:pPr>
              <w:pStyle w:val="ConsPlusNormal"/>
              <w:jc w:val="center"/>
            </w:pPr>
            <w:r>
              <w:t xml:space="preserve">Код </w:t>
            </w:r>
            <w:hyperlink r:id="rId48">
              <w:r>
                <w:rPr>
                  <w:color w:val="0000FF"/>
                </w:rPr>
                <w:t>ОКПД2</w:t>
              </w:r>
            </w:hyperlink>
          </w:p>
        </w:tc>
        <w:tc>
          <w:tcPr>
            <w:tcW w:w="1220" w:type="dxa"/>
          </w:tcPr>
          <w:p w:rsidR="00FE5E88" w:rsidRDefault="00FE5E88">
            <w:pPr>
              <w:pStyle w:val="ConsPlusNormal"/>
              <w:jc w:val="center"/>
            </w:pPr>
            <w:r>
              <w:t>Количество</w:t>
            </w:r>
          </w:p>
          <w:p w:rsidR="00FE5E88" w:rsidRDefault="00FE5E88">
            <w:pPr>
              <w:pStyle w:val="ConsPlusNormal"/>
              <w:jc w:val="center"/>
            </w:pPr>
            <w:r>
              <w:t>(ед.)</w:t>
            </w:r>
          </w:p>
        </w:tc>
        <w:tc>
          <w:tcPr>
            <w:tcW w:w="704" w:type="dxa"/>
          </w:tcPr>
          <w:p w:rsidR="00FE5E88" w:rsidRDefault="00FE5E88">
            <w:pPr>
              <w:pStyle w:val="ConsPlusNormal"/>
              <w:jc w:val="center"/>
            </w:pPr>
            <w:r>
              <w:t>Цена,</w:t>
            </w:r>
          </w:p>
          <w:p w:rsidR="00FE5E88" w:rsidRDefault="00FE5E88">
            <w:pPr>
              <w:pStyle w:val="ConsPlusNormal"/>
              <w:jc w:val="center"/>
            </w:pPr>
            <w:r>
              <w:t>(руб.)</w:t>
            </w:r>
          </w:p>
        </w:tc>
        <w:tc>
          <w:tcPr>
            <w:tcW w:w="1001" w:type="dxa"/>
          </w:tcPr>
          <w:p w:rsidR="00FE5E88" w:rsidRDefault="00FE5E88">
            <w:pPr>
              <w:pStyle w:val="ConsPlusNormal"/>
              <w:jc w:val="center"/>
            </w:pPr>
            <w:r>
              <w:t>Средства гранта (руб.)</w:t>
            </w:r>
          </w:p>
        </w:tc>
        <w:tc>
          <w:tcPr>
            <w:tcW w:w="1352" w:type="dxa"/>
          </w:tcPr>
          <w:p w:rsidR="00FE5E88" w:rsidRDefault="00FE5E88">
            <w:pPr>
              <w:pStyle w:val="ConsPlusNormal"/>
              <w:jc w:val="center"/>
            </w:pPr>
            <w:r>
              <w:t>Собственные средства</w:t>
            </w:r>
          </w:p>
          <w:p w:rsidR="00FE5E88" w:rsidRDefault="00FE5E88">
            <w:pPr>
              <w:pStyle w:val="ConsPlusNormal"/>
              <w:jc w:val="center"/>
            </w:pPr>
            <w:r>
              <w:t>(руб.)</w:t>
            </w:r>
          </w:p>
        </w:tc>
        <w:tc>
          <w:tcPr>
            <w:tcW w:w="1094" w:type="dxa"/>
          </w:tcPr>
          <w:p w:rsidR="00FE5E88" w:rsidRDefault="00FE5E88">
            <w:pPr>
              <w:pStyle w:val="ConsPlusNormal"/>
              <w:jc w:val="center"/>
            </w:pPr>
            <w:r>
              <w:t>Общая стоимость бизнес-плана,</w:t>
            </w:r>
          </w:p>
          <w:p w:rsidR="00FE5E88" w:rsidRDefault="00FE5E88">
            <w:pPr>
              <w:pStyle w:val="ConsPlusNormal"/>
              <w:jc w:val="center"/>
            </w:pPr>
            <w:r>
              <w:t>(руб.)</w:t>
            </w:r>
          </w:p>
        </w:tc>
      </w:tr>
      <w:tr w:rsidR="00FE5E88">
        <w:tc>
          <w:tcPr>
            <w:tcW w:w="533" w:type="dxa"/>
          </w:tcPr>
          <w:p w:rsidR="00FE5E88" w:rsidRDefault="00FE5E88">
            <w:pPr>
              <w:pStyle w:val="ConsPlusNormal"/>
            </w:pPr>
          </w:p>
        </w:tc>
        <w:tc>
          <w:tcPr>
            <w:tcW w:w="1701" w:type="dxa"/>
          </w:tcPr>
          <w:p w:rsidR="00FE5E88" w:rsidRDefault="00FE5E88">
            <w:pPr>
              <w:pStyle w:val="ConsPlusNormal"/>
            </w:pPr>
          </w:p>
        </w:tc>
        <w:tc>
          <w:tcPr>
            <w:tcW w:w="1372" w:type="dxa"/>
          </w:tcPr>
          <w:p w:rsidR="00FE5E88" w:rsidRDefault="00FE5E88">
            <w:pPr>
              <w:pStyle w:val="ConsPlusNormal"/>
            </w:pPr>
          </w:p>
        </w:tc>
        <w:tc>
          <w:tcPr>
            <w:tcW w:w="877" w:type="dxa"/>
          </w:tcPr>
          <w:p w:rsidR="00FE5E88" w:rsidRDefault="00FE5E88">
            <w:pPr>
              <w:pStyle w:val="ConsPlusNormal"/>
            </w:pPr>
          </w:p>
        </w:tc>
        <w:tc>
          <w:tcPr>
            <w:tcW w:w="1220" w:type="dxa"/>
          </w:tcPr>
          <w:p w:rsidR="00FE5E88" w:rsidRDefault="00FE5E88">
            <w:pPr>
              <w:pStyle w:val="ConsPlusNormal"/>
            </w:pPr>
          </w:p>
        </w:tc>
        <w:tc>
          <w:tcPr>
            <w:tcW w:w="704" w:type="dxa"/>
          </w:tcPr>
          <w:p w:rsidR="00FE5E88" w:rsidRDefault="00FE5E88">
            <w:pPr>
              <w:pStyle w:val="ConsPlusNormal"/>
            </w:pPr>
          </w:p>
        </w:tc>
        <w:tc>
          <w:tcPr>
            <w:tcW w:w="1001" w:type="dxa"/>
          </w:tcPr>
          <w:p w:rsidR="00FE5E88" w:rsidRDefault="00FE5E88">
            <w:pPr>
              <w:pStyle w:val="ConsPlusNormal"/>
            </w:pPr>
          </w:p>
        </w:tc>
        <w:tc>
          <w:tcPr>
            <w:tcW w:w="1352" w:type="dxa"/>
          </w:tcPr>
          <w:p w:rsidR="00FE5E88" w:rsidRDefault="00FE5E88">
            <w:pPr>
              <w:pStyle w:val="ConsPlusNormal"/>
            </w:pPr>
          </w:p>
        </w:tc>
        <w:tc>
          <w:tcPr>
            <w:tcW w:w="1094" w:type="dxa"/>
          </w:tcPr>
          <w:p w:rsidR="00FE5E88" w:rsidRDefault="00FE5E88">
            <w:pPr>
              <w:pStyle w:val="ConsPlusNormal"/>
            </w:pPr>
          </w:p>
        </w:tc>
      </w:tr>
      <w:tr w:rsidR="00FE5E88">
        <w:tc>
          <w:tcPr>
            <w:tcW w:w="533" w:type="dxa"/>
          </w:tcPr>
          <w:p w:rsidR="00FE5E88" w:rsidRDefault="00FE5E88">
            <w:pPr>
              <w:pStyle w:val="ConsPlusNormal"/>
            </w:pPr>
          </w:p>
        </w:tc>
        <w:tc>
          <w:tcPr>
            <w:tcW w:w="1701" w:type="dxa"/>
          </w:tcPr>
          <w:p w:rsidR="00FE5E88" w:rsidRDefault="00FE5E88">
            <w:pPr>
              <w:pStyle w:val="ConsPlusNormal"/>
            </w:pPr>
          </w:p>
        </w:tc>
        <w:tc>
          <w:tcPr>
            <w:tcW w:w="1372" w:type="dxa"/>
          </w:tcPr>
          <w:p w:rsidR="00FE5E88" w:rsidRDefault="00FE5E88">
            <w:pPr>
              <w:pStyle w:val="ConsPlusNormal"/>
            </w:pPr>
          </w:p>
        </w:tc>
        <w:tc>
          <w:tcPr>
            <w:tcW w:w="877" w:type="dxa"/>
          </w:tcPr>
          <w:p w:rsidR="00FE5E88" w:rsidRDefault="00FE5E88">
            <w:pPr>
              <w:pStyle w:val="ConsPlusNormal"/>
            </w:pPr>
          </w:p>
        </w:tc>
        <w:tc>
          <w:tcPr>
            <w:tcW w:w="1220" w:type="dxa"/>
          </w:tcPr>
          <w:p w:rsidR="00FE5E88" w:rsidRDefault="00FE5E88">
            <w:pPr>
              <w:pStyle w:val="ConsPlusNormal"/>
            </w:pPr>
          </w:p>
        </w:tc>
        <w:tc>
          <w:tcPr>
            <w:tcW w:w="704" w:type="dxa"/>
          </w:tcPr>
          <w:p w:rsidR="00FE5E88" w:rsidRDefault="00FE5E88">
            <w:pPr>
              <w:pStyle w:val="ConsPlusNormal"/>
            </w:pPr>
          </w:p>
        </w:tc>
        <w:tc>
          <w:tcPr>
            <w:tcW w:w="1001" w:type="dxa"/>
          </w:tcPr>
          <w:p w:rsidR="00FE5E88" w:rsidRDefault="00FE5E88">
            <w:pPr>
              <w:pStyle w:val="ConsPlusNormal"/>
            </w:pPr>
          </w:p>
        </w:tc>
        <w:tc>
          <w:tcPr>
            <w:tcW w:w="1352" w:type="dxa"/>
          </w:tcPr>
          <w:p w:rsidR="00FE5E88" w:rsidRDefault="00FE5E88">
            <w:pPr>
              <w:pStyle w:val="ConsPlusNormal"/>
            </w:pPr>
          </w:p>
        </w:tc>
        <w:tc>
          <w:tcPr>
            <w:tcW w:w="1094" w:type="dxa"/>
          </w:tcPr>
          <w:p w:rsidR="00FE5E88" w:rsidRDefault="00FE5E88">
            <w:pPr>
              <w:pStyle w:val="ConsPlusNormal"/>
            </w:pPr>
          </w:p>
        </w:tc>
      </w:tr>
      <w:tr w:rsidR="00FE5E88">
        <w:tc>
          <w:tcPr>
            <w:tcW w:w="533" w:type="dxa"/>
          </w:tcPr>
          <w:p w:rsidR="00FE5E88" w:rsidRDefault="00FE5E88">
            <w:pPr>
              <w:pStyle w:val="ConsPlusNormal"/>
            </w:pPr>
          </w:p>
        </w:tc>
        <w:tc>
          <w:tcPr>
            <w:tcW w:w="1701" w:type="dxa"/>
          </w:tcPr>
          <w:p w:rsidR="00FE5E88" w:rsidRDefault="00FE5E88">
            <w:pPr>
              <w:pStyle w:val="ConsPlusNormal"/>
            </w:pPr>
          </w:p>
        </w:tc>
        <w:tc>
          <w:tcPr>
            <w:tcW w:w="1372" w:type="dxa"/>
          </w:tcPr>
          <w:p w:rsidR="00FE5E88" w:rsidRDefault="00FE5E88">
            <w:pPr>
              <w:pStyle w:val="ConsPlusNormal"/>
            </w:pPr>
          </w:p>
        </w:tc>
        <w:tc>
          <w:tcPr>
            <w:tcW w:w="877" w:type="dxa"/>
          </w:tcPr>
          <w:p w:rsidR="00FE5E88" w:rsidRDefault="00FE5E88">
            <w:pPr>
              <w:pStyle w:val="ConsPlusNormal"/>
            </w:pPr>
          </w:p>
        </w:tc>
        <w:tc>
          <w:tcPr>
            <w:tcW w:w="1220" w:type="dxa"/>
          </w:tcPr>
          <w:p w:rsidR="00FE5E88" w:rsidRDefault="00FE5E88">
            <w:pPr>
              <w:pStyle w:val="ConsPlusNormal"/>
            </w:pPr>
          </w:p>
        </w:tc>
        <w:tc>
          <w:tcPr>
            <w:tcW w:w="704" w:type="dxa"/>
          </w:tcPr>
          <w:p w:rsidR="00FE5E88" w:rsidRDefault="00FE5E88">
            <w:pPr>
              <w:pStyle w:val="ConsPlusNormal"/>
            </w:pPr>
          </w:p>
        </w:tc>
        <w:tc>
          <w:tcPr>
            <w:tcW w:w="1001" w:type="dxa"/>
          </w:tcPr>
          <w:p w:rsidR="00FE5E88" w:rsidRDefault="00FE5E88">
            <w:pPr>
              <w:pStyle w:val="ConsPlusNormal"/>
            </w:pPr>
          </w:p>
        </w:tc>
        <w:tc>
          <w:tcPr>
            <w:tcW w:w="1352" w:type="dxa"/>
          </w:tcPr>
          <w:p w:rsidR="00FE5E88" w:rsidRDefault="00FE5E88">
            <w:pPr>
              <w:pStyle w:val="ConsPlusNormal"/>
            </w:pPr>
          </w:p>
        </w:tc>
        <w:tc>
          <w:tcPr>
            <w:tcW w:w="1094" w:type="dxa"/>
          </w:tcPr>
          <w:p w:rsidR="00FE5E88" w:rsidRDefault="00FE5E88">
            <w:pPr>
              <w:pStyle w:val="ConsPlusNormal"/>
            </w:pPr>
          </w:p>
        </w:tc>
      </w:tr>
    </w:tbl>
    <w:p w:rsidR="00FE5E88" w:rsidRDefault="00FE5E88">
      <w:pPr>
        <w:pStyle w:val="ConsPlusNormal"/>
        <w:jc w:val="both"/>
      </w:pPr>
    </w:p>
    <w:p w:rsidR="00FE5E88" w:rsidRDefault="00FE5E88">
      <w:pPr>
        <w:pStyle w:val="ConsPlusNonformat"/>
        <w:jc w:val="both"/>
      </w:pPr>
      <w:r>
        <w:t>Председатель кооператива _________ ________________________________________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p>
    <w:p w:rsidR="00FE5E88" w:rsidRDefault="00FE5E88">
      <w:pPr>
        <w:pStyle w:val="ConsPlusNonformat"/>
        <w:jc w:val="both"/>
      </w:pPr>
      <w:r>
        <w:t>Главный бухгалтер _________ _______________________________________________</w:t>
      </w:r>
    </w:p>
    <w:p w:rsidR="00FE5E88" w:rsidRDefault="00FE5E88">
      <w:pPr>
        <w:pStyle w:val="ConsPlusNonformat"/>
        <w:jc w:val="both"/>
      </w:pPr>
      <w:r>
        <w:t xml:space="preserve">                  (подпись)     (фамилия, имя, отчество (при наличии))</w:t>
      </w:r>
    </w:p>
    <w:p w:rsidR="00FE5E88" w:rsidRDefault="00FE5E88">
      <w:pPr>
        <w:pStyle w:val="ConsPlusNonformat"/>
        <w:jc w:val="both"/>
      </w:pPr>
    </w:p>
    <w:p w:rsidR="00FE5E88" w:rsidRDefault="00FE5E88">
      <w:pPr>
        <w:pStyle w:val="ConsPlusNonformat"/>
        <w:jc w:val="both"/>
      </w:pPr>
      <w:r>
        <w:t>"____" _______________ 20___ г.</w:t>
      </w:r>
    </w:p>
    <w:p w:rsidR="00FE5E88" w:rsidRDefault="00FE5E88">
      <w:pPr>
        <w:pStyle w:val="ConsPlusNonformat"/>
        <w:jc w:val="both"/>
      </w:pPr>
    </w:p>
    <w:p w:rsidR="00FE5E88" w:rsidRDefault="00FE5E88">
      <w:pPr>
        <w:pStyle w:val="ConsPlusNonformat"/>
        <w:jc w:val="both"/>
      </w:pPr>
      <w:r>
        <w:t>М.П. (при наличии)</w:t>
      </w:r>
    </w:p>
    <w:p w:rsidR="00FE5E88" w:rsidRDefault="00FE5E88">
      <w:pPr>
        <w:pStyle w:val="ConsPlusNormal"/>
        <w:sectPr w:rsidR="00FE5E88">
          <w:pgSz w:w="16838" w:h="11905" w:orient="landscape"/>
          <w:pgMar w:top="1701" w:right="1134" w:bottom="850" w:left="1134" w:header="0" w:footer="0" w:gutter="0"/>
          <w:cols w:space="720"/>
          <w:titlePg/>
        </w:sectPr>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6</w:t>
      </w:r>
    </w:p>
    <w:p w:rsidR="00FE5E88" w:rsidRDefault="00FE5E88">
      <w:pPr>
        <w:pStyle w:val="ConsPlusNormal"/>
        <w:jc w:val="right"/>
      </w:pPr>
      <w:r>
        <w:t>к Порядку</w:t>
      </w:r>
    </w:p>
    <w:p w:rsidR="00FE5E88" w:rsidRDefault="00FE5E88">
      <w:pPr>
        <w:pStyle w:val="ConsPlusNormal"/>
        <w:jc w:val="right"/>
      </w:pPr>
      <w:r>
        <w:t>предоставления грантов</w:t>
      </w:r>
    </w:p>
    <w:p w:rsidR="00FE5E88" w:rsidRDefault="00FE5E88">
      <w:pPr>
        <w:pStyle w:val="ConsPlusNormal"/>
        <w:jc w:val="right"/>
      </w:pPr>
      <w:r>
        <w:t>на развитие</w:t>
      </w:r>
    </w:p>
    <w:p w:rsidR="00FE5E88" w:rsidRDefault="00FE5E88">
      <w:pPr>
        <w:pStyle w:val="ConsPlusNormal"/>
        <w:jc w:val="right"/>
      </w:pPr>
      <w:r>
        <w:t>материально-технической базы</w:t>
      </w:r>
    </w:p>
    <w:p w:rsidR="00FE5E88" w:rsidRDefault="00FE5E88">
      <w:pPr>
        <w:pStyle w:val="ConsPlusNormal"/>
        <w:jc w:val="right"/>
      </w:pPr>
      <w:r>
        <w:t>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t>агропромышленного комплекса</w:t>
      </w:r>
    </w:p>
    <w:p w:rsidR="00FE5E88" w:rsidRDefault="00FE5E88">
      <w:pPr>
        <w:pStyle w:val="ConsPlusNormal"/>
        <w:jc w:val="right"/>
      </w:pPr>
      <w:r>
        <w:t>и развитие малых</w:t>
      </w:r>
    </w:p>
    <w:p w:rsidR="00FE5E88" w:rsidRDefault="00FE5E88">
      <w:pPr>
        <w:pStyle w:val="ConsPlusNormal"/>
        <w:jc w:val="right"/>
      </w:pPr>
      <w:r>
        <w:t>форм хозяйствования</w:t>
      </w:r>
    </w:p>
    <w:p w:rsidR="00FE5E88" w:rsidRDefault="00FE5E88">
      <w:pPr>
        <w:pStyle w:val="ConsPlusNormal"/>
        <w:jc w:val="both"/>
      </w:pPr>
    </w:p>
    <w:p w:rsidR="00FE5E88" w:rsidRDefault="00FE5E88">
      <w:pPr>
        <w:pStyle w:val="ConsPlusNormal"/>
        <w:ind w:firstLine="540"/>
        <w:jc w:val="both"/>
      </w:pPr>
      <w:r>
        <w:t>Заполняется грантополучателем</w:t>
      </w:r>
    </w:p>
    <w:p w:rsidR="00FE5E88" w:rsidRDefault="00FE5E88">
      <w:pPr>
        <w:pStyle w:val="ConsPlusNormal"/>
        <w:spacing w:before="220"/>
        <w:ind w:firstLine="540"/>
        <w:jc w:val="both"/>
      </w:pPr>
      <w:r>
        <w:t>Представляется в Министерство сельского хозяйства Пензенской области</w:t>
      </w:r>
    </w:p>
    <w:p w:rsidR="00FE5E88" w:rsidRDefault="00FE5E88">
      <w:pPr>
        <w:pStyle w:val="ConsPlusNormal"/>
        <w:jc w:val="both"/>
      </w:pPr>
    </w:p>
    <w:p w:rsidR="00FE5E88" w:rsidRDefault="00FE5E88">
      <w:pPr>
        <w:pStyle w:val="ConsPlusNormal"/>
        <w:jc w:val="center"/>
      </w:pPr>
      <w:bookmarkStart w:id="46" w:name="P857"/>
      <w:bookmarkEnd w:id="46"/>
      <w:r>
        <w:t>СПРАВКА-РАСЧЕТ</w:t>
      </w:r>
    </w:p>
    <w:p w:rsidR="00FE5E88" w:rsidRDefault="00FE5E88">
      <w:pPr>
        <w:pStyle w:val="ConsPlusNormal"/>
        <w:jc w:val="center"/>
      </w:pPr>
      <w:r>
        <w:t>на предоставление грантов на развитие</w:t>
      </w:r>
    </w:p>
    <w:p w:rsidR="00FE5E88" w:rsidRDefault="00FE5E88">
      <w:pPr>
        <w:pStyle w:val="ConsPlusNormal"/>
        <w:jc w:val="center"/>
      </w:pPr>
      <w:r>
        <w:t>материально-технической базы сельскохозяйственных</w:t>
      </w:r>
    </w:p>
    <w:p w:rsidR="00FE5E88" w:rsidRDefault="00FE5E88">
      <w:pPr>
        <w:pStyle w:val="ConsPlusNormal"/>
        <w:jc w:val="center"/>
      </w:pPr>
      <w:r>
        <w:t>потребительских кооперативов на условиях софинансирования</w:t>
      </w:r>
    </w:p>
    <w:p w:rsidR="00FE5E88" w:rsidRDefault="00FE5E88">
      <w:pPr>
        <w:pStyle w:val="ConsPlusNormal"/>
        <w:jc w:val="center"/>
      </w:pPr>
      <w:r>
        <w:t>за счет средств федерального бюджета на поддержку</w:t>
      </w:r>
    </w:p>
    <w:p w:rsidR="00FE5E88" w:rsidRDefault="00FE5E88">
      <w:pPr>
        <w:pStyle w:val="ConsPlusNormal"/>
        <w:jc w:val="center"/>
      </w:pPr>
      <w:r>
        <w:t>приоритетных направлений агропромышленного комплекса</w:t>
      </w:r>
    </w:p>
    <w:p w:rsidR="00FE5E88" w:rsidRDefault="00FE5E88">
      <w:pPr>
        <w:pStyle w:val="ConsPlusNormal"/>
        <w:jc w:val="center"/>
      </w:pPr>
      <w:r>
        <w:t>и развитие малых форм хозяйствования</w:t>
      </w:r>
    </w:p>
    <w:p w:rsidR="00FE5E88" w:rsidRDefault="00FE5E88">
      <w:pPr>
        <w:pStyle w:val="ConsPlusNormal"/>
        <w:jc w:val="center"/>
      </w:pPr>
      <w:r>
        <w:t>_____________________________________________________</w:t>
      </w:r>
    </w:p>
    <w:p w:rsidR="00FE5E88" w:rsidRDefault="00FE5E88">
      <w:pPr>
        <w:pStyle w:val="ConsPlusNormal"/>
        <w:jc w:val="center"/>
      </w:pPr>
      <w:r>
        <w:t>(наименование грантополучателя)</w:t>
      </w:r>
    </w:p>
    <w:p w:rsidR="00FE5E88" w:rsidRDefault="00FE5E88">
      <w:pPr>
        <w:pStyle w:val="ConsPlusNormal"/>
        <w:jc w:val="center"/>
      </w:pPr>
      <w:r>
        <w:t>_____________________________________________________</w:t>
      </w:r>
    </w:p>
    <w:p w:rsidR="00FE5E88" w:rsidRDefault="00FE5E88">
      <w:pPr>
        <w:pStyle w:val="ConsPlusNormal"/>
        <w:jc w:val="center"/>
      </w:pPr>
      <w:r>
        <w:t>(наименование бизнес-плана)</w:t>
      </w:r>
    </w:p>
    <w:p w:rsidR="00FE5E88" w:rsidRDefault="00FE5E88">
      <w:pPr>
        <w:pStyle w:val="ConsPlusNormal"/>
        <w:jc w:val="both"/>
      </w:pPr>
    </w:p>
    <w:p w:rsidR="00FE5E88" w:rsidRDefault="00FE5E88">
      <w:pPr>
        <w:pStyle w:val="ConsPlusNormal"/>
        <w:sectPr w:rsidR="00FE5E8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041"/>
        <w:gridCol w:w="1417"/>
        <w:gridCol w:w="936"/>
        <w:gridCol w:w="1417"/>
        <w:gridCol w:w="1051"/>
        <w:gridCol w:w="1132"/>
        <w:gridCol w:w="1549"/>
      </w:tblGrid>
      <w:tr w:rsidR="00FE5E88">
        <w:tc>
          <w:tcPr>
            <w:tcW w:w="629" w:type="dxa"/>
            <w:vMerge w:val="restart"/>
          </w:tcPr>
          <w:p w:rsidR="00FE5E88" w:rsidRDefault="00FE5E88">
            <w:pPr>
              <w:pStyle w:val="ConsPlusNormal"/>
              <w:jc w:val="center"/>
            </w:pPr>
            <w:r>
              <w:lastRenderedPageBreak/>
              <w:t>N п/п</w:t>
            </w:r>
          </w:p>
        </w:tc>
        <w:tc>
          <w:tcPr>
            <w:tcW w:w="2041" w:type="dxa"/>
            <w:vMerge w:val="restart"/>
          </w:tcPr>
          <w:p w:rsidR="00FE5E88" w:rsidRDefault="00FE5E88">
            <w:pPr>
              <w:pStyle w:val="ConsPlusNormal"/>
              <w:jc w:val="center"/>
            </w:pPr>
            <w:r>
              <w:t xml:space="preserve">Наименование приобретаемого имущества, выполняемых работ, оказываемых услуг </w:t>
            </w:r>
            <w:hyperlink w:anchor="P950">
              <w:r>
                <w:rPr>
                  <w:color w:val="0000FF"/>
                </w:rPr>
                <w:t>&lt;*&gt;</w:t>
              </w:r>
            </w:hyperlink>
          </w:p>
        </w:tc>
        <w:tc>
          <w:tcPr>
            <w:tcW w:w="1417" w:type="dxa"/>
            <w:vMerge w:val="restart"/>
          </w:tcPr>
          <w:p w:rsidR="00FE5E88" w:rsidRDefault="00FE5E88">
            <w:pPr>
              <w:pStyle w:val="ConsPlusNormal"/>
              <w:jc w:val="center"/>
            </w:pPr>
            <w:r>
              <w:t>Количество, ед.</w:t>
            </w:r>
          </w:p>
        </w:tc>
        <w:tc>
          <w:tcPr>
            <w:tcW w:w="936" w:type="dxa"/>
            <w:vMerge w:val="restart"/>
          </w:tcPr>
          <w:p w:rsidR="00FE5E88" w:rsidRDefault="00FE5E88">
            <w:pPr>
              <w:pStyle w:val="ConsPlusNormal"/>
              <w:jc w:val="center"/>
            </w:pPr>
            <w:r>
              <w:t xml:space="preserve">Цена, рублей </w:t>
            </w:r>
            <w:hyperlink w:anchor="P951">
              <w:r>
                <w:rPr>
                  <w:color w:val="0000FF"/>
                </w:rPr>
                <w:t>&lt;**&gt;</w:t>
              </w:r>
            </w:hyperlink>
          </w:p>
        </w:tc>
        <w:tc>
          <w:tcPr>
            <w:tcW w:w="1417" w:type="dxa"/>
            <w:vMerge w:val="restart"/>
          </w:tcPr>
          <w:p w:rsidR="00FE5E88" w:rsidRDefault="00FE5E88">
            <w:pPr>
              <w:pStyle w:val="ConsPlusNormal"/>
              <w:jc w:val="center"/>
            </w:pPr>
            <w:r>
              <w:t>Фактические затраты</w:t>
            </w:r>
          </w:p>
          <w:p w:rsidR="00FE5E88" w:rsidRDefault="00FE5E88">
            <w:pPr>
              <w:pStyle w:val="ConsPlusNormal"/>
              <w:jc w:val="center"/>
            </w:pPr>
            <w:r>
              <w:t xml:space="preserve">(гр. 3 x 4), рублей </w:t>
            </w:r>
            <w:hyperlink w:anchor="P951">
              <w:r>
                <w:rPr>
                  <w:color w:val="0000FF"/>
                </w:rPr>
                <w:t>&lt;**&gt;</w:t>
              </w:r>
            </w:hyperlink>
          </w:p>
        </w:tc>
        <w:tc>
          <w:tcPr>
            <w:tcW w:w="2183" w:type="dxa"/>
            <w:gridSpan w:val="2"/>
          </w:tcPr>
          <w:p w:rsidR="00FE5E88" w:rsidRDefault="00FE5E88">
            <w:pPr>
              <w:pStyle w:val="ConsPlusNormal"/>
              <w:jc w:val="center"/>
            </w:pPr>
            <w:r>
              <w:t>Источники финансирования, рублей</w:t>
            </w:r>
          </w:p>
        </w:tc>
        <w:tc>
          <w:tcPr>
            <w:tcW w:w="1549" w:type="dxa"/>
          </w:tcPr>
          <w:p w:rsidR="00FE5E88" w:rsidRDefault="00FE5E88">
            <w:pPr>
              <w:pStyle w:val="ConsPlusNormal"/>
              <w:jc w:val="center"/>
            </w:pPr>
            <w:r>
              <w:t>Сумма гранта к возмещению, рублей</w:t>
            </w:r>
          </w:p>
        </w:tc>
      </w:tr>
      <w:tr w:rsidR="00FE5E88">
        <w:tc>
          <w:tcPr>
            <w:tcW w:w="629" w:type="dxa"/>
            <w:vMerge/>
          </w:tcPr>
          <w:p w:rsidR="00FE5E88" w:rsidRDefault="00FE5E88">
            <w:pPr>
              <w:pStyle w:val="ConsPlusNormal"/>
            </w:pPr>
          </w:p>
        </w:tc>
        <w:tc>
          <w:tcPr>
            <w:tcW w:w="2041" w:type="dxa"/>
            <w:vMerge/>
          </w:tcPr>
          <w:p w:rsidR="00FE5E88" w:rsidRDefault="00FE5E88">
            <w:pPr>
              <w:pStyle w:val="ConsPlusNormal"/>
            </w:pPr>
          </w:p>
        </w:tc>
        <w:tc>
          <w:tcPr>
            <w:tcW w:w="1417" w:type="dxa"/>
            <w:vMerge/>
          </w:tcPr>
          <w:p w:rsidR="00FE5E88" w:rsidRDefault="00FE5E88">
            <w:pPr>
              <w:pStyle w:val="ConsPlusNormal"/>
            </w:pPr>
          </w:p>
        </w:tc>
        <w:tc>
          <w:tcPr>
            <w:tcW w:w="936" w:type="dxa"/>
            <w:vMerge/>
          </w:tcPr>
          <w:p w:rsidR="00FE5E88" w:rsidRDefault="00FE5E88">
            <w:pPr>
              <w:pStyle w:val="ConsPlusNormal"/>
            </w:pPr>
          </w:p>
        </w:tc>
        <w:tc>
          <w:tcPr>
            <w:tcW w:w="1417" w:type="dxa"/>
            <w:vMerge/>
          </w:tcPr>
          <w:p w:rsidR="00FE5E88" w:rsidRDefault="00FE5E88">
            <w:pPr>
              <w:pStyle w:val="ConsPlusNormal"/>
            </w:pPr>
          </w:p>
        </w:tc>
        <w:tc>
          <w:tcPr>
            <w:tcW w:w="1051" w:type="dxa"/>
          </w:tcPr>
          <w:p w:rsidR="00FE5E88" w:rsidRDefault="00FE5E88">
            <w:pPr>
              <w:pStyle w:val="ConsPlusNormal"/>
              <w:jc w:val="center"/>
            </w:pPr>
            <w:r>
              <w:t>средства гранта</w:t>
            </w:r>
          </w:p>
        </w:tc>
        <w:tc>
          <w:tcPr>
            <w:tcW w:w="1132" w:type="dxa"/>
          </w:tcPr>
          <w:p w:rsidR="00FE5E88" w:rsidRDefault="00FE5E88">
            <w:pPr>
              <w:pStyle w:val="ConsPlusNormal"/>
              <w:jc w:val="center"/>
            </w:pPr>
            <w:r>
              <w:t>собственные средства</w:t>
            </w:r>
          </w:p>
        </w:tc>
        <w:tc>
          <w:tcPr>
            <w:tcW w:w="1549" w:type="dxa"/>
          </w:tcPr>
          <w:p w:rsidR="00FE5E88" w:rsidRDefault="00FE5E88">
            <w:pPr>
              <w:pStyle w:val="ConsPlusNormal"/>
            </w:pPr>
          </w:p>
        </w:tc>
      </w:tr>
      <w:tr w:rsidR="00FE5E88">
        <w:tc>
          <w:tcPr>
            <w:tcW w:w="629" w:type="dxa"/>
          </w:tcPr>
          <w:p w:rsidR="00FE5E88" w:rsidRDefault="00FE5E88">
            <w:pPr>
              <w:pStyle w:val="ConsPlusNormal"/>
              <w:jc w:val="center"/>
            </w:pPr>
            <w:r>
              <w:t>1</w:t>
            </w:r>
          </w:p>
        </w:tc>
        <w:tc>
          <w:tcPr>
            <w:tcW w:w="2041" w:type="dxa"/>
          </w:tcPr>
          <w:p w:rsidR="00FE5E88" w:rsidRDefault="00FE5E88">
            <w:pPr>
              <w:pStyle w:val="ConsPlusNormal"/>
              <w:jc w:val="center"/>
            </w:pPr>
            <w:r>
              <w:t>2</w:t>
            </w:r>
          </w:p>
        </w:tc>
        <w:tc>
          <w:tcPr>
            <w:tcW w:w="1417" w:type="dxa"/>
          </w:tcPr>
          <w:p w:rsidR="00FE5E88" w:rsidRDefault="00FE5E88">
            <w:pPr>
              <w:pStyle w:val="ConsPlusNormal"/>
              <w:jc w:val="center"/>
            </w:pPr>
            <w:r>
              <w:t>3</w:t>
            </w:r>
          </w:p>
        </w:tc>
        <w:tc>
          <w:tcPr>
            <w:tcW w:w="936" w:type="dxa"/>
          </w:tcPr>
          <w:p w:rsidR="00FE5E88" w:rsidRDefault="00FE5E88">
            <w:pPr>
              <w:pStyle w:val="ConsPlusNormal"/>
              <w:jc w:val="center"/>
            </w:pPr>
            <w:r>
              <w:t>4</w:t>
            </w:r>
          </w:p>
        </w:tc>
        <w:tc>
          <w:tcPr>
            <w:tcW w:w="1417" w:type="dxa"/>
          </w:tcPr>
          <w:p w:rsidR="00FE5E88" w:rsidRDefault="00FE5E88">
            <w:pPr>
              <w:pStyle w:val="ConsPlusNormal"/>
              <w:jc w:val="center"/>
            </w:pPr>
            <w:r>
              <w:t>5</w:t>
            </w:r>
          </w:p>
        </w:tc>
        <w:tc>
          <w:tcPr>
            <w:tcW w:w="1051" w:type="dxa"/>
          </w:tcPr>
          <w:p w:rsidR="00FE5E88" w:rsidRDefault="00FE5E88">
            <w:pPr>
              <w:pStyle w:val="ConsPlusNormal"/>
              <w:jc w:val="center"/>
            </w:pPr>
            <w:r>
              <w:t>6</w:t>
            </w:r>
          </w:p>
        </w:tc>
        <w:tc>
          <w:tcPr>
            <w:tcW w:w="1132" w:type="dxa"/>
          </w:tcPr>
          <w:p w:rsidR="00FE5E88" w:rsidRDefault="00FE5E88">
            <w:pPr>
              <w:pStyle w:val="ConsPlusNormal"/>
              <w:jc w:val="center"/>
            </w:pPr>
            <w:r>
              <w:t>7</w:t>
            </w:r>
          </w:p>
        </w:tc>
        <w:tc>
          <w:tcPr>
            <w:tcW w:w="1549" w:type="dxa"/>
          </w:tcPr>
          <w:p w:rsidR="00FE5E88" w:rsidRDefault="00FE5E88">
            <w:pPr>
              <w:pStyle w:val="ConsPlusNormal"/>
              <w:jc w:val="center"/>
            </w:pPr>
            <w:r>
              <w:t>8</w:t>
            </w:r>
          </w:p>
        </w:tc>
      </w:tr>
      <w:tr w:rsidR="00FE5E88">
        <w:tc>
          <w:tcPr>
            <w:tcW w:w="629" w:type="dxa"/>
          </w:tcPr>
          <w:p w:rsidR="00FE5E88" w:rsidRDefault="00FE5E88">
            <w:pPr>
              <w:pStyle w:val="ConsPlusNormal"/>
              <w:jc w:val="center"/>
            </w:pPr>
            <w:r>
              <w:t>1</w:t>
            </w:r>
          </w:p>
        </w:tc>
        <w:tc>
          <w:tcPr>
            <w:tcW w:w="2041" w:type="dxa"/>
          </w:tcPr>
          <w:p w:rsidR="00FE5E88" w:rsidRDefault="00FE5E88">
            <w:pPr>
              <w:pStyle w:val="ConsPlusNormal"/>
            </w:pPr>
          </w:p>
        </w:tc>
        <w:tc>
          <w:tcPr>
            <w:tcW w:w="1417" w:type="dxa"/>
          </w:tcPr>
          <w:p w:rsidR="00FE5E88" w:rsidRDefault="00FE5E88">
            <w:pPr>
              <w:pStyle w:val="ConsPlusNormal"/>
            </w:pPr>
          </w:p>
        </w:tc>
        <w:tc>
          <w:tcPr>
            <w:tcW w:w="936" w:type="dxa"/>
          </w:tcPr>
          <w:p w:rsidR="00FE5E88" w:rsidRDefault="00FE5E88">
            <w:pPr>
              <w:pStyle w:val="ConsPlusNormal"/>
            </w:pPr>
          </w:p>
        </w:tc>
        <w:tc>
          <w:tcPr>
            <w:tcW w:w="1417" w:type="dxa"/>
          </w:tcPr>
          <w:p w:rsidR="00FE5E88" w:rsidRDefault="00FE5E88">
            <w:pPr>
              <w:pStyle w:val="ConsPlusNormal"/>
            </w:pPr>
          </w:p>
        </w:tc>
        <w:tc>
          <w:tcPr>
            <w:tcW w:w="1051" w:type="dxa"/>
          </w:tcPr>
          <w:p w:rsidR="00FE5E88" w:rsidRDefault="00FE5E88">
            <w:pPr>
              <w:pStyle w:val="ConsPlusNormal"/>
            </w:pPr>
          </w:p>
        </w:tc>
        <w:tc>
          <w:tcPr>
            <w:tcW w:w="1132" w:type="dxa"/>
          </w:tcPr>
          <w:p w:rsidR="00FE5E88" w:rsidRDefault="00FE5E88">
            <w:pPr>
              <w:pStyle w:val="ConsPlusNormal"/>
            </w:pPr>
          </w:p>
        </w:tc>
        <w:tc>
          <w:tcPr>
            <w:tcW w:w="1549" w:type="dxa"/>
          </w:tcPr>
          <w:p w:rsidR="00FE5E88" w:rsidRDefault="00FE5E88">
            <w:pPr>
              <w:pStyle w:val="ConsPlusNormal"/>
            </w:pPr>
          </w:p>
        </w:tc>
      </w:tr>
      <w:tr w:rsidR="00FE5E88">
        <w:tc>
          <w:tcPr>
            <w:tcW w:w="629" w:type="dxa"/>
          </w:tcPr>
          <w:p w:rsidR="00FE5E88" w:rsidRDefault="00FE5E88">
            <w:pPr>
              <w:pStyle w:val="ConsPlusNormal"/>
              <w:jc w:val="center"/>
            </w:pPr>
            <w:r>
              <w:t>2</w:t>
            </w:r>
          </w:p>
        </w:tc>
        <w:tc>
          <w:tcPr>
            <w:tcW w:w="2041" w:type="dxa"/>
          </w:tcPr>
          <w:p w:rsidR="00FE5E88" w:rsidRDefault="00FE5E88">
            <w:pPr>
              <w:pStyle w:val="ConsPlusNormal"/>
            </w:pPr>
          </w:p>
        </w:tc>
        <w:tc>
          <w:tcPr>
            <w:tcW w:w="1417" w:type="dxa"/>
          </w:tcPr>
          <w:p w:rsidR="00FE5E88" w:rsidRDefault="00FE5E88">
            <w:pPr>
              <w:pStyle w:val="ConsPlusNormal"/>
            </w:pPr>
          </w:p>
        </w:tc>
        <w:tc>
          <w:tcPr>
            <w:tcW w:w="936" w:type="dxa"/>
          </w:tcPr>
          <w:p w:rsidR="00FE5E88" w:rsidRDefault="00FE5E88">
            <w:pPr>
              <w:pStyle w:val="ConsPlusNormal"/>
            </w:pPr>
          </w:p>
        </w:tc>
        <w:tc>
          <w:tcPr>
            <w:tcW w:w="1417" w:type="dxa"/>
          </w:tcPr>
          <w:p w:rsidR="00FE5E88" w:rsidRDefault="00FE5E88">
            <w:pPr>
              <w:pStyle w:val="ConsPlusNormal"/>
            </w:pPr>
          </w:p>
        </w:tc>
        <w:tc>
          <w:tcPr>
            <w:tcW w:w="1051" w:type="dxa"/>
          </w:tcPr>
          <w:p w:rsidR="00FE5E88" w:rsidRDefault="00FE5E88">
            <w:pPr>
              <w:pStyle w:val="ConsPlusNormal"/>
            </w:pPr>
          </w:p>
        </w:tc>
        <w:tc>
          <w:tcPr>
            <w:tcW w:w="1132" w:type="dxa"/>
          </w:tcPr>
          <w:p w:rsidR="00FE5E88" w:rsidRDefault="00FE5E88">
            <w:pPr>
              <w:pStyle w:val="ConsPlusNormal"/>
            </w:pPr>
          </w:p>
        </w:tc>
        <w:tc>
          <w:tcPr>
            <w:tcW w:w="1549" w:type="dxa"/>
          </w:tcPr>
          <w:p w:rsidR="00FE5E88" w:rsidRDefault="00FE5E88">
            <w:pPr>
              <w:pStyle w:val="ConsPlusNormal"/>
            </w:pPr>
          </w:p>
        </w:tc>
      </w:tr>
      <w:tr w:rsidR="00FE5E88">
        <w:tc>
          <w:tcPr>
            <w:tcW w:w="629" w:type="dxa"/>
          </w:tcPr>
          <w:p w:rsidR="00FE5E88" w:rsidRDefault="00FE5E88">
            <w:pPr>
              <w:pStyle w:val="ConsPlusNormal"/>
              <w:jc w:val="center"/>
            </w:pPr>
            <w:r>
              <w:t>3</w:t>
            </w:r>
          </w:p>
        </w:tc>
        <w:tc>
          <w:tcPr>
            <w:tcW w:w="2041" w:type="dxa"/>
          </w:tcPr>
          <w:p w:rsidR="00FE5E88" w:rsidRDefault="00FE5E88">
            <w:pPr>
              <w:pStyle w:val="ConsPlusNormal"/>
            </w:pPr>
          </w:p>
        </w:tc>
        <w:tc>
          <w:tcPr>
            <w:tcW w:w="1417" w:type="dxa"/>
          </w:tcPr>
          <w:p w:rsidR="00FE5E88" w:rsidRDefault="00FE5E88">
            <w:pPr>
              <w:pStyle w:val="ConsPlusNormal"/>
            </w:pPr>
          </w:p>
        </w:tc>
        <w:tc>
          <w:tcPr>
            <w:tcW w:w="936" w:type="dxa"/>
          </w:tcPr>
          <w:p w:rsidR="00FE5E88" w:rsidRDefault="00FE5E88">
            <w:pPr>
              <w:pStyle w:val="ConsPlusNormal"/>
            </w:pPr>
          </w:p>
        </w:tc>
        <w:tc>
          <w:tcPr>
            <w:tcW w:w="1417" w:type="dxa"/>
          </w:tcPr>
          <w:p w:rsidR="00FE5E88" w:rsidRDefault="00FE5E88">
            <w:pPr>
              <w:pStyle w:val="ConsPlusNormal"/>
            </w:pPr>
          </w:p>
        </w:tc>
        <w:tc>
          <w:tcPr>
            <w:tcW w:w="1051" w:type="dxa"/>
          </w:tcPr>
          <w:p w:rsidR="00FE5E88" w:rsidRDefault="00FE5E88">
            <w:pPr>
              <w:pStyle w:val="ConsPlusNormal"/>
            </w:pPr>
          </w:p>
        </w:tc>
        <w:tc>
          <w:tcPr>
            <w:tcW w:w="1132" w:type="dxa"/>
          </w:tcPr>
          <w:p w:rsidR="00FE5E88" w:rsidRDefault="00FE5E88">
            <w:pPr>
              <w:pStyle w:val="ConsPlusNormal"/>
            </w:pPr>
          </w:p>
        </w:tc>
        <w:tc>
          <w:tcPr>
            <w:tcW w:w="1549" w:type="dxa"/>
          </w:tcPr>
          <w:p w:rsidR="00FE5E88" w:rsidRDefault="00FE5E88">
            <w:pPr>
              <w:pStyle w:val="ConsPlusNormal"/>
            </w:pPr>
          </w:p>
        </w:tc>
      </w:tr>
      <w:tr w:rsidR="00FE5E88">
        <w:tc>
          <w:tcPr>
            <w:tcW w:w="629" w:type="dxa"/>
          </w:tcPr>
          <w:p w:rsidR="00FE5E88" w:rsidRDefault="00FE5E88">
            <w:pPr>
              <w:pStyle w:val="ConsPlusNormal"/>
              <w:jc w:val="center"/>
            </w:pPr>
            <w:r>
              <w:t>...</w:t>
            </w:r>
          </w:p>
        </w:tc>
        <w:tc>
          <w:tcPr>
            <w:tcW w:w="2041" w:type="dxa"/>
          </w:tcPr>
          <w:p w:rsidR="00FE5E88" w:rsidRDefault="00FE5E88">
            <w:pPr>
              <w:pStyle w:val="ConsPlusNormal"/>
            </w:pPr>
          </w:p>
        </w:tc>
        <w:tc>
          <w:tcPr>
            <w:tcW w:w="1417" w:type="dxa"/>
          </w:tcPr>
          <w:p w:rsidR="00FE5E88" w:rsidRDefault="00FE5E88">
            <w:pPr>
              <w:pStyle w:val="ConsPlusNormal"/>
            </w:pPr>
          </w:p>
        </w:tc>
        <w:tc>
          <w:tcPr>
            <w:tcW w:w="936" w:type="dxa"/>
          </w:tcPr>
          <w:p w:rsidR="00FE5E88" w:rsidRDefault="00FE5E88">
            <w:pPr>
              <w:pStyle w:val="ConsPlusNormal"/>
            </w:pPr>
          </w:p>
        </w:tc>
        <w:tc>
          <w:tcPr>
            <w:tcW w:w="1417" w:type="dxa"/>
          </w:tcPr>
          <w:p w:rsidR="00FE5E88" w:rsidRDefault="00FE5E88">
            <w:pPr>
              <w:pStyle w:val="ConsPlusNormal"/>
            </w:pPr>
          </w:p>
        </w:tc>
        <w:tc>
          <w:tcPr>
            <w:tcW w:w="1051" w:type="dxa"/>
          </w:tcPr>
          <w:p w:rsidR="00FE5E88" w:rsidRDefault="00FE5E88">
            <w:pPr>
              <w:pStyle w:val="ConsPlusNormal"/>
            </w:pPr>
          </w:p>
        </w:tc>
        <w:tc>
          <w:tcPr>
            <w:tcW w:w="1132" w:type="dxa"/>
          </w:tcPr>
          <w:p w:rsidR="00FE5E88" w:rsidRDefault="00FE5E88">
            <w:pPr>
              <w:pStyle w:val="ConsPlusNormal"/>
            </w:pPr>
          </w:p>
        </w:tc>
        <w:tc>
          <w:tcPr>
            <w:tcW w:w="1549" w:type="dxa"/>
          </w:tcPr>
          <w:p w:rsidR="00FE5E88" w:rsidRDefault="00FE5E88">
            <w:pPr>
              <w:pStyle w:val="ConsPlusNormal"/>
            </w:pPr>
          </w:p>
        </w:tc>
      </w:tr>
      <w:tr w:rsidR="00FE5E88">
        <w:tc>
          <w:tcPr>
            <w:tcW w:w="629" w:type="dxa"/>
          </w:tcPr>
          <w:p w:rsidR="00FE5E88" w:rsidRDefault="00FE5E88">
            <w:pPr>
              <w:pStyle w:val="ConsPlusNormal"/>
            </w:pPr>
          </w:p>
        </w:tc>
        <w:tc>
          <w:tcPr>
            <w:tcW w:w="2041" w:type="dxa"/>
          </w:tcPr>
          <w:p w:rsidR="00FE5E88" w:rsidRDefault="00FE5E88">
            <w:pPr>
              <w:pStyle w:val="ConsPlusNormal"/>
            </w:pPr>
            <w:r>
              <w:t>Итого</w:t>
            </w:r>
          </w:p>
        </w:tc>
        <w:tc>
          <w:tcPr>
            <w:tcW w:w="1417" w:type="dxa"/>
          </w:tcPr>
          <w:p w:rsidR="00FE5E88" w:rsidRDefault="00FE5E88">
            <w:pPr>
              <w:pStyle w:val="ConsPlusNormal"/>
              <w:jc w:val="center"/>
            </w:pPr>
            <w:r>
              <w:t>X</w:t>
            </w:r>
          </w:p>
        </w:tc>
        <w:tc>
          <w:tcPr>
            <w:tcW w:w="936" w:type="dxa"/>
          </w:tcPr>
          <w:p w:rsidR="00FE5E88" w:rsidRDefault="00FE5E88">
            <w:pPr>
              <w:pStyle w:val="ConsPlusNormal"/>
              <w:jc w:val="center"/>
            </w:pPr>
            <w:r>
              <w:t>X</w:t>
            </w:r>
          </w:p>
        </w:tc>
        <w:tc>
          <w:tcPr>
            <w:tcW w:w="1417" w:type="dxa"/>
          </w:tcPr>
          <w:p w:rsidR="00FE5E88" w:rsidRDefault="00FE5E88">
            <w:pPr>
              <w:pStyle w:val="ConsPlusNormal"/>
            </w:pPr>
          </w:p>
        </w:tc>
        <w:tc>
          <w:tcPr>
            <w:tcW w:w="1051" w:type="dxa"/>
          </w:tcPr>
          <w:p w:rsidR="00FE5E88" w:rsidRDefault="00FE5E88">
            <w:pPr>
              <w:pStyle w:val="ConsPlusNormal"/>
            </w:pPr>
          </w:p>
        </w:tc>
        <w:tc>
          <w:tcPr>
            <w:tcW w:w="1132" w:type="dxa"/>
          </w:tcPr>
          <w:p w:rsidR="00FE5E88" w:rsidRDefault="00FE5E88">
            <w:pPr>
              <w:pStyle w:val="ConsPlusNormal"/>
            </w:pPr>
          </w:p>
        </w:tc>
        <w:tc>
          <w:tcPr>
            <w:tcW w:w="1549" w:type="dxa"/>
          </w:tcPr>
          <w:p w:rsidR="00FE5E88" w:rsidRDefault="00FE5E88">
            <w:pPr>
              <w:pStyle w:val="ConsPlusNormal"/>
            </w:pPr>
          </w:p>
        </w:tc>
      </w:tr>
    </w:tbl>
    <w:p w:rsidR="00FE5E88" w:rsidRDefault="00FE5E88">
      <w:pPr>
        <w:pStyle w:val="ConsPlusNormal"/>
        <w:sectPr w:rsidR="00FE5E88">
          <w:pgSz w:w="16838" w:h="11905" w:orient="landscape"/>
          <w:pgMar w:top="1701" w:right="1134" w:bottom="850" w:left="1134" w:header="0" w:footer="0" w:gutter="0"/>
          <w:cols w:space="720"/>
          <w:titlePg/>
        </w:sectPr>
      </w:pPr>
    </w:p>
    <w:p w:rsidR="00FE5E88" w:rsidRDefault="00FE5E88">
      <w:pPr>
        <w:pStyle w:val="ConsPlusNormal"/>
        <w:jc w:val="both"/>
      </w:pPr>
    </w:p>
    <w:p w:rsidR="00FE5E88" w:rsidRDefault="00FE5E88">
      <w:pPr>
        <w:pStyle w:val="ConsPlusNonformat"/>
        <w:jc w:val="both"/>
      </w:pPr>
      <w:r>
        <w:t>Реквизиты грантополучателя:</w:t>
      </w:r>
    </w:p>
    <w:p w:rsidR="00FE5E88" w:rsidRDefault="00FE5E88">
      <w:pPr>
        <w:pStyle w:val="ConsPlusNonformat"/>
        <w:jc w:val="both"/>
      </w:pPr>
      <w:r>
        <w:t>Наименование:</w:t>
      </w:r>
    </w:p>
    <w:p w:rsidR="00FE5E88" w:rsidRDefault="00FE5E88">
      <w:pPr>
        <w:pStyle w:val="ConsPlusNonformat"/>
        <w:jc w:val="both"/>
      </w:pPr>
      <w:r>
        <w:t>Юридический адрес:</w:t>
      </w:r>
    </w:p>
    <w:p w:rsidR="00FE5E88" w:rsidRDefault="00FE5E88">
      <w:pPr>
        <w:pStyle w:val="ConsPlusNonformat"/>
        <w:jc w:val="both"/>
      </w:pPr>
      <w:r>
        <w:t>ИНН/КПП:</w:t>
      </w:r>
    </w:p>
    <w:p w:rsidR="00FE5E88" w:rsidRDefault="00FE5E88">
      <w:pPr>
        <w:pStyle w:val="ConsPlusNonformat"/>
        <w:jc w:val="both"/>
      </w:pPr>
      <w:r>
        <w:t>р/с:</w:t>
      </w:r>
    </w:p>
    <w:p w:rsidR="00FE5E88" w:rsidRDefault="00FE5E88">
      <w:pPr>
        <w:pStyle w:val="ConsPlusNonformat"/>
        <w:jc w:val="both"/>
      </w:pPr>
      <w:r>
        <w:t>Наименование банка:</w:t>
      </w:r>
    </w:p>
    <w:p w:rsidR="00FE5E88" w:rsidRDefault="00FE5E88">
      <w:pPr>
        <w:pStyle w:val="ConsPlusNonformat"/>
        <w:jc w:val="both"/>
      </w:pPr>
      <w:r>
        <w:t>к/с:</w:t>
      </w:r>
    </w:p>
    <w:p w:rsidR="00FE5E88" w:rsidRDefault="00FE5E88">
      <w:pPr>
        <w:pStyle w:val="ConsPlusNonformat"/>
        <w:jc w:val="both"/>
      </w:pPr>
      <w:r>
        <w:t>БИК</w:t>
      </w:r>
    </w:p>
    <w:p w:rsidR="00FE5E88" w:rsidRDefault="00FE5E88">
      <w:pPr>
        <w:pStyle w:val="ConsPlusNonformat"/>
        <w:jc w:val="both"/>
      </w:pPr>
      <w:hyperlink r:id="rId49">
        <w:r>
          <w:rPr>
            <w:color w:val="0000FF"/>
          </w:rPr>
          <w:t>ОКТМО</w:t>
        </w:r>
      </w:hyperlink>
    </w:p>
    <w:p w:rsidR="00FE5E88" w:rsidRDefault="00FE5E88">
      <w:pPr>
        <w:pStyle w:val="ConsPlusNonformat"/>
        <w:jc w:val="both"/>
      </w:pPr>
      <w:r>
        <w:t>Расчет подтверждаю:</w:t>
      </w:r>
    </w:p>
    <w:p w:rsidR="00FE5E88" w:rsidRDefault="00FE5E88">
      <w:pPr>
        <w:pStyle w:val="ConsPlusNonformat"/>
        <w:jc w:val="both"/>
      </w:pPr>
    </w:p>
    <w:p w:rsidR="00FE5E88" w:rsidRDefault="00FE5E88">
      <w:pPr>
        <w:pStyle w:val="ConsPlusNonformat"/>
        <w:jc w:val="both"/>
      </w:pPr>
      <w:r>
        <w:t>Руководитель ____________________ __________________________________</w:t>
      </w:r>
    </w:p>
    <w:p w:rsidR="00FE5E88" w:rsidRDefault="00FE5E88">
      <w:pPr>
        <w:pStyle w:val="ConsPlusNonformat"/>
        <w:jc w:val="both"/>
      </w:pPr>
      <w:r>
        <w:t>(подпись) (фамилия, имя, отчество (при наличии))</w:t>
      </w:r>
    </w:p>
    <w:p w:rsidR="00FE5E88" w:rsidRDefault="00FE5E88">
      <w:pPr>
        <w:pStyle w:val="ConsPlusNonformat"/>
        <w:jc w:val="both"/>
      </w:pPr>
    </w:p>
    <w:p w:rsidR="00FE5E88" w:rsidRDefault="00FE5E88">
      <w:pPr>
        <w:pStyle w:val="ConsPlusNonformat"/>
        <w:jc w:val="both"/>
      </w:pPr>
      <w:r>
        <w:t>Главный бухгалтер _________________ _______________________________</w:t>
      </w:r>
    </w:p>
    <w:p w:rsidR="00FE5E88" w:rsidRDefault="00FE5E88">
      <w:pPr>
        <w:pStyle w:val="ConsPlusNonformat"/>
        <w:jc w:val="both"/>
      </w:pPr>
      <w:r>
        <w:t>(подпись) (фамилия, имя, отчество (при наличии))</w:t>
      </w:r>
    </w:p>
    <w:p w:rsidR="00FE5E88" w:rsidRDefault="00FE5E88">
      <w:pPr>
        <w:pStyle w:val="ConsPlusNonformat"/>
        <w:jc w:val="both"/>
      </w:pPr>
    </w:p>
    <w:p w:rsidR="00FE5E88" w:rsidRDefault="00FE5E88">
      <w:pPr>
        <w:pStyle w:val="ConsPlusNonformat"/>
        <w:jc w:val="both"/>
      </w:pPr>
      <w:r>
        <w:t>М.П. (при наличии)</w:t>
      </w:r>
    </w:p>
    <w:p w:rsidR="00FE5E88" w:rsidRDefault="00FE5E88">
      <w:pPr>
        <w:pStyle w:val="ConsPlusNonformat"/>
        <w:jc w:val="both"/>
      </w:pPr>
      <w:r>
        <w:t>"___" ______________ 20 __ г.</w:t>
      </w:r>
    </w:p>
    <w:p w:rsidR="00FE5E88" w:rsidRDefault="00FE5E88">
      <w:pPr>
        <w:pStyle w:val="ConsPlusNormal"/>
        <w:jc w:val="both"/>
      </w:pPr>
    </w:p>
    <w:p w:rsidR="00FE5E88" w:rsidRDefault="00FE5E88">
      <w:pPr>
        <w:pStyle w:val="ConsPlusNormal"/>
        <w:ind w:firstLine="540"/>
        <w:jc w:val="both"/>
      </w:pPr>
      <w:r>
        <w:t>--------------------------------</w:t>
      </w:r>
    </w:p>
    <w:p w:rsidR="00FE5E88" w:rsidRDefault="00FE5E88">
      <w:pPr>
        <w:pStyle w:val="ConsPlusNormal"/>
        <w:spacing w:before="220"/>
        <w:ind w:firstLine="540"/>
        <w:jc w:val="both"/>
      </w:pPr>
      <w:bookmarkStart w:id="47" w:name="P950"/>
      <w:bookmarkEnd w:id="47"/>
      <w:r>
        <w:t>&lt;*&gt; указываются в соответствии с планом расходов проекта грантополучателя, предоставленного для участия в отборе;</w:t>
      </w:r>
    </w:p>
    <w:p w:rsidR="00FE5E88" w:rsidRDefault="00FE5E88">
      <w:pPr>
        <w:pStyle w:val="ConsPlusNormal"/>
        <w:spacing w:before="220"/>
        <w:ind w:firstLine="540"/>
        <w:jc w:val="both"/>
      </w:pPr>
      <w:bookmarkStart w:id="48" w:name="P951"/>
      <w:bookmarkEnd w:id="48"/>
      <w: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7</w:t>
      </w:r>
    </w:p>
    <w:p w:rsidR="00FE5E88" w:rsidRDefault="00FE5E88">
      <w:pPr>
        <w:pStyle w:val="ConsPlusNormal"/>
        <w:jc w:val="right"/>
      </w:pPr>
      <w:r>
        <w:t>к Порядку</w:t>
      </w:r>
    </w:p>
    <w:p w:rsidR="00FE5E88" w:rsidRDefault="00FE5E88">
      <w:pPr>
        <w:pStyle w:val="ConsPlusNormal"/>
        <w:jc w:val="right"/>
      </w:pPr>
      <w:r>
        <w:t>предоставления грантов на</w:t>
      </w:r>
    </w:p>
    <w:p w:rsidR="00FE5E88" w:rsidRDefault="00FE5E88">
      <w:pPr>
        <w:pStyle w:val="ConsPlusNormal"/>
        <w:jc w:val="right"/>
      </w:pPr>
      <w:r>
        <w:t>развитие материально-технической</w:t>
      </w:r>
    </w:p>
    <w:p w:rsidR="00FE5E88" w:rsidRDefault="00FE5E88">
      <w:pPr>
        <w:pStyle w:val="ConsPlusNormal"/>
        <w:jc w:val="right"/>
      </w:pPr>
      <w:r>
        <w:t>базы 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t>агропромышленного комплекса</w:t>
      </w:r>
    </w:p>
    <w:p w:rsidR="00FE5E88" w:rsidRDefault="00FE5E88">
      <w:pPr>
        <w:pStyle w:val="ConsPlusNormal"/>
        <w:jc w:val="right"/>
      </w:pPr>
      <w:r>
        <w:t>и развитие малых форм</w:t>
      </w:r>
    </w:p>
    <w:p w:rsidR="00FE5E88" w:rsidRDefault="00FE5E88">
      <w:pPr>
        <w:pStyle w:val="ConsPlusNormal"/>
        <w:jc w:val="right"/>
      </w:pPr>
      <w:r>
        <w:t>хозяйствования</w:t>
      </w:r>
    </w:p>
    <w:p w:rsidR="00FE5E88" w:rsidRDefault="00FE5E88">
      <w:pPr>
        <w:pStyle w:val="ConsPlusNormal"/>
        <w:jc w:val="both"/>
      </w:pPr>
    </w:p>
    <w:p w:rsidR="00FE5E88" w:rsidRDefault="00FE5E88">
      <w:pPr>
        <w:pStyle w:val="ConsPlusNormal"/>
        <w:ind w:firstLine="540"/>
        <w:jc w:val="both"/>
      </w:pPr>
      <w:r>
        <w:t>Выдается ревизионным союзом сельскохозяйственных кооперативов</w:t>
      </w:r>
    </w:p>
    <w:p w:rsidR="00FE5E88" w:rsidRDefault="00FE5E88">
      <w:pPr>
        <w:pStyle w:val="ConsPlusNormal"/>
        <w:spacing w:before="220"/>
        <w:ind w:firstLine="540"/>
        <w:jc w:val="both"/>
      </w:pPr>
      <w:r>
        <w:t>Предоставляется в Министерство сельского хозяйства Пензенской области</w:t>
      </w:r>
    </w:p>
    <w:p w:rsidR="00FE5E88" w:rsidRDefault="00FE5E88">
      <w:pPr>
        <w:pStyle w:val="ConsPlusNormal"/>
        <w:jc w:val="both"/>
      </w:pPr>
    </w:p>
    <w:p w:rsidR="00FE5E88" w:rsidRDefault="00FE5E88">
      <w:pPr>
        <w:pStyle w:val="ConsPlusNormal"/>
        <w:jc w:val="center"/>
      </w:pPr>
      <w:bookmarkStart w:id="49" w:name="P974"/>
      <w:bookmarkEnd w:id="49"/>
      <w:r>
        <w:t>СПРАВКА</w:t>
      </w:r>
    </w:p>
    <w:p w:rsidR="00FE5E88" w:rsidRDefault="00FE5E88">
      <w:pPr>
        <w:pStyle w:val="ConsPlusNormal"/>
        <w:jc w:val="both"/>
      </w:pPr>
    </w:p>
    <w:p w:rsidR="00FE5E88" w:rsidRDefault="00FE5E88">
      <w:pPr>
        <w:pStyle w:val="ConsPlusNonformat"/>
        <w:jc w:val="both"/>
      </w:pPr>
      <w:r>
        <w:lastRenderedPageBreak/>
        <w:t xml:space="preserve">    Ревизионный       союз       сельскохозяйственных       потребительских</w:t>
      </w:r>
    </w:p>
    <w:p w:rsidR="00FE5E88" w:rsidRDefault="00FE5E88">
      <w:pPr>
        <w:pStyle w:val="ConsPlusNonformat"/>
        <w:jc w:val="both"/>
      </w:pPr>
      <w:r>
        <w:t>кооперативов ______________________________________________________________</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 xml:space="preserve">       (полное наименование ревизионного союза сельскохозяйственных</w:t>
      </w:r>
    </w:p>
    <w:p w:rsidR="00FE5E88" w:rsidRDefault="00FE5E88">
      <w:pPr>
        <w:pStyle w:val="ConsPlusNonformat"/>
        <w:jc w:val="both"/>
      </w:pPr>
      <w:r>
        <w:t xml:space="preserve">         потребительских кооперативов, в котором состоит участник</w:t>
      </w:r>
    </w:p>
    <w:p w:rsidR="00FE5E88" w:rsidRDefault="00FE5E88">
      <w:pPr>
        <w:pStyle w:val="ConsPlusNonformat"/>
        <w:jc w:val="both"/>
      </w:pPr>
      <w:r>
        <w:t xml:space="preserve">                  отбора (сокращенное наименование), ИНН)</w:t>
      </w:r>
    </w:p>
    <w:p w:rsidR="00FE5E88" w:rsidRDefault="00FE5E88">
      <w:pPr>
        <w:pStyle w:val="ConsPlusNonformat"/>
        <w:jc w:val="both"/>
      </w:pPr>
      <w:r>
        <w:t>подтверждает, что _________________________________________________________</w:t>
      </w:r>
    </w:p>
    <w:p w:rsidR="00FE5E88" w:rsidRDefault="00FE5E88">
      <w:pPr>
        <w:pStyle w:val="ConsPlusNonformat"/>
        <w:jc w:val="both"/>
      </w:pPr>
      <w:r>
        <w:t xml:space="preserve">                (полное наименование сельскохозяйственного потребительского</w:t>
      </w:r>
    </w:p>
    <w:p w:rsidR="00FE5E88" w:rsidRDefault="00FE5E88">
      <w:pPr>
        <w:pStyle w:val="ConsPlusNonformat"/>
        <w:jc w:val="both"/>
      </w:pPr>
      <w:r>
        <w:t xml:space="preserve">                         кооператива - участника отбора, ИНН)</w:t>
      </w:r>
    </w:p>
    <w:p w:rsidR="00FE5E88" w:rsidRDefault="00FE5E88">
      <w:pPr>
        <w:pStyle w:val="ConsPlusNonformat"/>
        <w:jc w:val="both"/>
      </w:pPr>
      <w:r>
        <w:t>является членом ___________________________________________________________</w:t>
      </w:r>
    </w:p>
    <w:p w:rsidR="00FE5E88" w:rsidRDefault="00FE5E88">
      <w:pPr>
        <w:pStyle w:val="ConsPlusNonformat"/>
        <w:jc w:val="both"/>
      </w:pPr>
      <w:r>
        <w:t xml:space="preserve">                      (сокращенное наименование ревизионного союза</w:t>
      </w:r>
    </w:p>
    <w:p w:rsidR="00FE5E88" w:rsidRDefault="00FE5E88">
      <w:pPr>
        <w:pStyle w:val="ConsPlusNonformat"/>
        <w:jc w:val="both"/>
      </w:pPr>
      <w:r>
        <w:t xml:space="preserve">                    сельскохозяйственных потребительских кооперативов,</w:t>
      </w:r>
    </w:p>
    <w:p w:rsidR="00FE5E88" w:rsidRDefault="00FE5E88">
      <w:pPr>
        <w:pStyle w:val="ConsPlusNonformat"/>
        <w:jc w:val="both"/>
      </w:pPr>
      <w:r>
        <w:t xml:space="preserve">                           в котором состоит участник отбора)</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___________________________________________________________________________</w:t>
      </w:r>
    </w:p>
    <w:p w:rsidR="00FE5E88" w:rsidRDefault="00FE5E88">
      <w:pPr>
        <w:pStyle w:val="ConsPlusNonformat"/>
        <w:jc w:val="both"/>
      </w:pPr>
      <w:r>
        <w:t>по состоянию на "___" _____ 20__ года, создан и осуществляет деятельность в</w:t>
      </w:r>
    </w:p>
    <w:p w:rsidR="00FE5E88" w:rsidRDefault="00FE5E88">
      <w:pPr>
        <w:pStyle w:val="ConsPlusNonformat"/>
        <w:jc w:val="both"/>
      </w:pPr>
      <w:r>
        <w:t xml:space="preserve">соответствии    с    Федеральным    </w:t>
      </w:r>
      <w:hyperlink r:id="rId50">
        <w:r>
          <w:rPr>
            <w:color w:val="0000FF"/>
          </w:rPr>
          <w:t>законом</w:t>
        </w:r>
      </w:hyperlink>
      <w:r>
        <w:t xml:space="preserve">   от   08.12.1995   N 193-ФЗ "О</w:t>
      </w:r>
    </w:p>
    <w:p w:rsidR="00FE5E88" w:rsidRDefault="00FE5E88">
      <w:pPr>
        <w:pStyle w:val="ConsPlusNonformat"/>
        <w:jc w:val="both"/>
      </w:pPr>
      <w:r>
        <w:t>сельскохозяйственной кооперации".</w:t>
      </w:r>
    </w:p>
    <w:p w:rsidR="00FE5E88" w:rsidRDefault="00FE5E88">
      <w:pPr>
        <w:pStyle w:val="ConsPlusNonformat"/>
        <w:jc w:val="both"/>
      </w:pPr>
    </w:p>
    <w:p w:rsidR="00FE5E88" w:rsidRDefault="00FE5E88">
      <w:pPr>
        <w:pStyle w:val="ConsPlusNonformat"/>
        <w:jc w:val="both"/>
      </w:pPr>
      <w:r>
        <w:t>___________________________   ___________   _______________________________</w:t>
      </w:r>
    </w:p>
    <w:p w:rsidR="00FE5E88" w:rsidRDefault="00FE5E88">
      <w:pPr>
        <w:pStyle w:val="ConsPlusNonformat"/>
        <w:jc w:val="both"/>
      </w:pPr>
      <w:r>
        <w:t xml:space="preserve">   Должность руководителя       подпись          расшифровка подписи</w:t>
      </w:r>
    </w:p>
    <w:p w:rsidR="00FE5E88" w:rsidRDefault="00FE5E88">
      <w:pPr>
        <w:pStyle w:val="ConsPlusNonformat"/>
        <w:jc w:val="both"/>
      </w:pPr>
      <w:r>
        <w:t xml:space="preserve">    ревизионного союза</w:t>
      </w:r>
    </w:p>
    <w:p w:rsidR="00FE5E88" w:rsidRDefault="00FE5E88">
      <w:pPr>
        <w:pStyle w:val="ConsPlusNonformat"/>
        <w:jc w:val="both"/>
      </w:pPr>
    </w:p>
    <w:p w:rsidR="00FE5E88" w:rsidRDefault="00FE5E88">
      <w:pPr>
        <w:pStyle w:val="ConsPlusNonformat"/>
        <w:jc w:val="both"/>
      </w:pPr>
      <w:r>
        <w:t xml:space="preserve">                                                 "___" ___________ 20___ г.</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8</w:t>
      </w:r>
    </w:p>
    <w:p w:rsidR="00FE5E88" w:rsidRDefault="00FE5E88">
      <w:pPr>
        <w:pStyle w:val="ConsPlusNormal"/>
        <w:jc w:val="right"/>
      </w:pPr>
      <w:r>
        <w:t>к Порядку</w:t>
      </w:r>
    </w:p>
    <w:p w:rsidR="00FE5E88" w:rsidRDefault="00FE5E88">
      <w:pPr>
        <w:pStyle w:val="ConsPlusNormal"/>
        <w:jc w:val="right"/>
      </w:pPr>
      <w:r>
        <w:t>предоставления грантов на</w:t>
      </w:r>
    </w:p>
    <w:p w:rsidR="00FE5E88" w:rsidRDefault="00FE5E88">
      <w:pPr>
        <w:pStyle w:val="ConsPlusNormal"/>
        <w:jc w:val="right"/>
      </w:pPr>
      <w:r>
        <w:t>развитие материально-технической</w:t>
      </w:r>
    </w:p>
    <w:p w:rsidR="00FE5E88" w:rsidRDefault="00FE5E88">
      <w:pPr>
        <w:pStyle w:val="ConsPlusNormal"/>
        <w:jc w:val="right"/>
      </w:pPr>
      <w:r>
        <w:t>базы 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t>агропромышленного комплекса</w:t>
      </w:r>
    </w:p>
    <w:p w:rsidR="00FE5E88" w:rsidRDefault="00FE5E88">
      <w:pPr>
        <w:pStyle w:val="ConsPlusNormal"/>
        <w:jc w:val="right"/>
      </w:pPr>
      <w:r>
        <w:t>и развитие малых форм</w:t>
      </w:r>
    </w:p>
    <w:p w:rsidR="00FE5E88" w:rsidRDefault="00FE5E88">
      <w:pPr>
        <w:pStyle w:val="ConsPlusNormal"/>
        <w:jc w:val="right"/>
      </w:pPr>
      <w:r>
        <w:t>хозяйствования</w:t>
      </w:r>
    </w:p>
    <w:p w:rsidR="00FE5E88" w:rsidRDefault="00FE5E88">
      <w:pPr>
        <w:pStyle w:val="ConsPlusNormal"/>
        <w:jc w:val="both"/>
      </w:pPr>
    </w:p>
    <w:p w:rsidR="00FE5E88" w:rsidRDefault="00FE5E88">
      <w:pPr>
        <w:pStyle w:val="ConsPlusTitle"/>
        <w:jc w:val="center"/>
      </w:pPr>
      <w:bookmarkStart w:id="50" w:name="P1020"/>
      <w:bookmarkEnd w:id="50"/>
      <w:r>
        <w:t>КРИТЕРИИ</w:t>
      </w:r>
    </w:p>
    <w:p w:rsidR="00FE5E88" w:rsidRDefault="00FE5E88">
      <w:pPr>
        <w:pStyle w:val="ConsPlusTitle"/>
        <w:jc w:val="center"/>
      </w:pPr>
      <w:r>
        <w:t>ОЦЕНКИ УЧАСТНИКОВ ОТБОРА НА ПРЕДОСТАВЛЕНИЕ ГРАНТОВ</w:t>
      </w:r>
    </w:p>
    <w:p w:rsidR="00FE5E88" w:rsidRDefault="00FE5E88">
      <w:pPr>
        <w:pStyle w:val="ConsPlusTitle"/>
        <w:jc w:val="center"/>
      </w:pPr>
      <w:r>
        <w:t>НА РАЗВИТИЕ МАТЕРИАЛЬНО-ТЕХНИЧЕСКОЙ БАЗЫ</w:t>
      </w:r>
    </w:p>
    <w:p w:rsidR="00FE5E88" w:rsidRDefault="00FE5E88">
      <w:pPr>
        <w:pStyle w:val="ConsPlusTitle"/>
        <w:jc w:val="center"/>
      </w:pPr>
      <w:r>
        <w:t>СЕЛЬСКОХОЗЯЙСТВЕННЫХ ПОТРЕБИТЕЛЬСКИХ КООПЕРАТИВОВ</w:t>
      </w:r>
    </w:p>
    <w:p w:rsidR="00FE5E88" w:rsidRDefault="00FE5E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2891"/>
        <w:gridCol w:w="1531"/>
        <w:gridCol w:w="1333"/>
      </w:tblGrid>
      <w:tr w:rsidR="00FE5E88">
        <w:tc>
          <w:tcPr>
            <w:tcW w:w="567" w:type="dxa"/>
          </w:tcPr>
          <w:p w:rsidR="00FE5E88" w:rsidRDefault="00FE5E88">
            <w:pPr>
              <w:pStyle w:val="ConsPlusNormal"/>
              <w:jc w:val="center"/>
            </w:pPr>
            <w:r>
              <w:t>N п/п</w:t>
            </w:r>
          </w:p>
        </w:tc>
        <w:tc>
          <w:tcPr>
            <w:tcW w:w="2494" w:type="dxa"/>
          </w:tcPr>
          <w:p w:rsidR="00FE5E88" w:rsidRDefault="00FE5E88">
            <w:pPr>
              <w:pStyle w:val="ConsPlusNormal"/>
              <w:jc w:val="center"/>
            </w:pPr>
            <w:r>
              <w:t>Наименование критерия</w:t>
            </w:r>
          </w:p>
        </w:tc>
        <w:tc>
          <w:tcPr>
            <w:tcW w:w="2891" w:type="dxa"/>
          </w:tcPr>
          <w:p w:rsidR="00FE5E88" w:rsidRDefault="00FE5E88">
            <w:pPr>
              <w:pStyle w:val="ConsPlusNormal"/>
              <w:jc w:val="center"/>
            </w:pPr>
            <w:r>
              <w:t>Показатели</w:t>
            </w:r>
          </w:p>
        </w:tc>
        <w:tc>
          <w:tcPr>
            <w:tcW w:w="1531" w:type="dxa"/>
          </w:tcPr>
          <w:p w:rsidR="00FE5E88" w:rsidRDefault="00FE5E88">
            <w:pPr>
              <w:pStyle w:val="ConsPlusNormal"/>
              <w:jc w:val="center"/>
            </w:pPr>
            <w:r>
              <w:t xml:space="preserve">Оценка показателей, баллы </w:t>
            </w:r>
            <w:hyperlink w:anchor="P1102">
              <w:r>
                <w:rPr>
                  <w:color w:val="0000FF"/>
                </w:rPr>
                <w:t>&lt;*&gt;</w:t>
              </w:r>
            </w:hyperlink>
          </w:p>
        </w:tc>
        <w:tc>
          <w:tcPr>
            <w:tcW w:w="1333" w:type="dxa"/>
          </w:tcPr>
          <w:p w:rsidR="00FE5E88" w:rsidRDefault="00FE5E88">
            <w:pPr>
              <w:pStyle w:val="ConsPlusNormal"/>
              <w:jc w:val="center"/>
            </w:pPr>
            <w:r>
              <w:t>Весовое значение критерия в общей оценке</w:t>
            </w:r>
          </w:p>
        </w:tc>
      </w:tr>
      <w:tr w:rsidR="00FE5E88">
        <w:tc>
          <w:tcPr>
            <w:tcW w:w="567" w:type="dxa"/>
          </w:tcPr>
          <w:p w:rsidR="00FE5E88" w:rsidRDefault="00FE5E88">
            <w:pPr>
              <w:pStyle w:val="ConsPlusNormal"/>
              <w:jc w:val="center"/>
            </w:pPr>
            <w:r>
              <w:t>1</w:t>
            </w:r>
          </w:p>
        </w:tc>
        <w:tc>
          <w:tcPr>
            <w:tcW w:w="2494" w:type="dxa"/>
          </w:tcPr>
          <w:p w:rsidR="00FE5E88" w:rsidRDefault="00FE5E88">
            <w:pPr>
              <w:pStyle w:val="ConsPlusNormal"/>
              <w:jc w:val="center"/>
            </w:pPr>
            <w:r>
              <w:t>2</w:t>
            </w:r>
          </w:p>
        </w:tc>
        <w:tc>
          <w:tcPr>
            <w:tcW w:w="2891" w:type="dxa"/>
          </w:tcPr>
          <w:p w:rsidR="00FE5E88" w:rsidRDefault="00FE5E88">
            <w:pPr>
              <w:pStyle w:val="ConsPlusNormal"/>
              <w:jc w:val="center"/>
            </w:pPr>
            <w:r>
              <w:t>3</w:t>
            </w:r>
          </w:p>
        </w:tc>
        <w:tc>
          <w:tcPr>
            <w:tcW w:w="1531" w:type="dxa"/>
          </w:tcPr>
          <w:p w:rsidR="00FE5E88" w:rsidRDefault="00FE5E88">
            <w:pPr>
              <w:pStyle w:val="ConsPlusNormal"/>
              <w:jc w:val="center"/>
            </w:pPr>
            <w:r>
              <w:t>4</w:t>
            </w:r>
          </w:p>
        </w:tc>
        <w:tc>
          <w:tcPr>
            <w:tcW w:w="1333" w:type="dxa"/>
          </w:tcPr>
          <w:p w:rsidR="00FE5E88" w:rsidRDefault="00FE5E88">
            <w:pPr>
              <w:pStyle w:val="ConsPlusNormal"/>
              <w:jc w:val="center"/>
            </w:pPr>
            <w:r>
              <w:t>5</w:t>
            </w:r>
          </w:p>
        </w:tc>
      </w:tr>
      <w:tr w:rsidR="00FE5E88">
        <w:tc>
          <w:tcPr>
            <w:tcW w:w="567" w:type="dxa"/>
            <w:vMerge w:val="restart"/>
          </w:tcPr>
          <w:p w:rsidR="00FE5E88" w:rsidRDefault="00FE5E88">
            <w:pPr>
              <w:pStyle w:val="ConsPlusNormal"/>
              <w:jc w:val="center"/>
            </w:pPr>
            <w:r>
              <w:lastRenderedPageBreak/>
              <w:t>1.</w:t>
            </w:r>
          </w:p>
        </w:tc>
        <w:tc>
          <w:tcPr>
            <w:tcW w:w="2494" w:type="dxa"/>
            <w:vMerge w:val="restart"/>
          </w:tcPr>
          <w:p w:rsidR="00FE5E88" w:rsidRDefault="00FE5E88">
            <w:pPr>
              <w:pStyle w:val="ConsPlusNormal"/>
              <w:jc w:val="center"/>
            </w:pPr>
            <w:r>
              <w:t>Наличие земельного участка, необходимого для реализации бизнес-плана</w:t>
            </w:r>
          </w:p>
        </w:tc>
        <w:tc>
          <w:tcPr>
            <w:tcW w:w="2891" w:type="dxa"/>
          </w:tcPr>
          <w:p w:rsidR="00FE5E88" w:rsidRDefault="00FE5E88">
            <w:pPr>
              <w:pStyle w:val="ConsPlusNormal"/>
              <w:jc w:val="center"/>
            </w:pPr>
            <w:r>
              <w:t>правообладание сроком свыше 5 лет или бессрочно (начиная от даты подачи документов)</w:t>
            </w:r>
          </w:p>
        </w:tc>
        <w:tc>
          <w:tcPr>
            <w:tcW w:w="1531" w:type="dxa"/>
          </w:tcPr>
          <w:p w:rsidR="00FE5E88" w:rsidRDefault="00FE5E88">
            <w:pPr>
              <w:pStyle w:val="ConsPlusNormal"/>
              <w:jc w:val="center"/>
            </w:pPr>
            <w:r>
              <w:t>100</w:t>
            </w:r>
          </w:p>
        </w:tc>
        <w:tc>
          <w:tcPr>
            <w:tcW w:w="1333" w:type="dxa"/>
            <w:vMerge w:val="restart"/>
          </w:tcPr>
          <w:p w:rsidR="00FE5E88" w:rsidRDefault="00FE5E88">
            <w:pPr>
              <w:pStyle w:val="ConsPlusNormal"/>
              <w:jc w:val="center"/>
            </w:pPr>
            <w:r>
              <w:t>0,1</w:t>
            </w: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правообладание сроком менее 5 лет (начиная от даты подачи документов)</w:t>
            </w:r>
          </w:p>
        </w:tc>
        <w:tc>
          <w:tcPr>
            <w:tcW w:w="1531" w:type="dxa"/>
          </w:tcPr>
          <w:p w:rsidR="00FE5E88" w:rsidRDefault="00FE5E88">
            <w:pPr>
              <w:pStyle w:val="ConsPlusNormal"/>
              <w:jc w:val="center"/>
            </w:pPr>
            <w:r>
              <w:t>0</w:t>
            </w:r>
          </w:p>
        </w:tc>
        <w:tc>
          <w:tcPr>
            <w:tcW w:w="1333" w:type="dxa"/>
            <w:vMerge/>
          </w:tcPr>
          <w:p w:rsidR="00FE5E88" w:rsidRDefault="00FE5E88">
            <w:pPr>
              <w:pStyle w:val="ConsPlusNormal"/>
            </w:pPr>
          </w:p>
        </w:tc>
      </w:tr>
      <w:tr w:rsidR="00FE5E88">
        <w:tc>
          <w:tcPr>
            <w:tcW w:w="567" w:type="dxa"/>
            <w:vMerge w:val="restart"/>
          </w:tcPr>
          <w:p w:rsidR="00FE5E88" w:rsidRDefault="00FE5E88">
            <w:pPr>
              <w:pStyle w:val="ConsPlusNormal"/>
              <w:jc w:val="center"/>
            </w:pPr>
            <w:r>
              <w:t>2.</w:t>
            </w:r>
          </w:p>
        </w:tc>
        <w:tc>
          <w:tcPr>
            <w:tcW w:w="2494" w:type="dxa"/>
            <w:vMerge w:val="restart"/>
          </w:tcPr>
          <w:p w:rsidR="00FE5E88" w:rsidRDefault="00FE5E88">
            <w:pPr>
              <w:pStyle w:val="ConsPlusNormal"/>
              <w:jc w:val="center"/>
            </w:pPr>
            <w:r>
              <w:t>Наличие производственных зданий, помещений, сооружений, необходимых для реализации бизнес-плана</w:t>
            </w:r>
          </w:p>
        </w:tc>
        <w:tc>
          <w:tcPr>
            <w:tcW w:w="2891" w:type="dxa"/>
          </w:tcPr>
          <w:p w:rsidR="00FE5E88" w:rsidRDefault="00FE5E88">
            <w:pPr>
              <w:pStyle w:val="ConsPlusNormal"/>
              <w:jc w:val="center"/>
            </w:pPr>
            <w:r>
              <w:t>в собственности</w:t>
            </w:r>
          </w:p>
        </w:tc>
        <w:tc>
          <w:tcPr>
            <w:tcW w:w="1531" w:type="dxa"/>
          </w:tcPr>
          <w:p w:rsidR="00FE5E88" w:rsidRDefault="00FE5E88">
            <w:pPr>
              <w:pStyle w:val="ConsPlusNormal"/>
              <w:jc w:val="center"/>
            </w:pPr>
            <w:r>
              <w:t>100</w:t>
            </w:r>
          </w:p>
        </w:tc>
        <w:tc>
          <w:tcPr>
            <w:tcW w:w="1333" w:type="dxa"/>
            <w:vMerge w:val="restart"/>
          </w:tcPr>
          <w:p w:rsidR="00FE5E88" w:rsidRDefault="00FE5E88">
            <w:pPr>
              <w:pStyle w:val="ConsPlusNormal"/>
              <w:jc w:val="center"/>
            </w:pPr>
            <w:r>
              <w:t>0,05</w:t>
            </w: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в аренде на срок свыше срока реализации проекта</w:t>
            </w:r>
          </w:p>
        </w:tc>
        <w:tc>
          <w:tcPr>
            <w:tcW w:w="1531" w:type="dxa"/>
          </w:tcPr>
          <w:p w:rsidR="00FE5E88" w:rsidRDefault="00FE5E88">
            <w:pPr>
              <w:pStyle w:val="ConsPlusNormal"/>
              <w:jc w:val="center"/>
            </w:pPr>
            <w:r>
              <w:t>75</w:t>
            </w:r>
          </w:p>
        </w:tc>
        <w:tc>
          <w:tcPr>
            <w:tcW w:w="1333" w:type="dxa"/>
            <w:vMerge/>
          </w:tcPr>
          <w:p w:rsidR="00FE5E88" w:rsidRDefault="00FE5E88">
            <w:pPr>
              <w:pStyle w:val="ConsPlusNormal"/>
            </w:pP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в аренде менее срока реализации проекта</w:t>
            </w:r>
          </w:p>
        </w:tc>
        <w:tc>
          <w:tcPr>
            <w:tcW w:w="1531" w:type="dxa"/>
          </w:tcPr>
          <w:p w:rsidR="00FE5E88" w:rsidRDefault="00FE5E88">
            <w:pPr>
              <w:pStyle w:val="ConsPlusNormal"/>
              <w:jc w:val="center"/>
            </w:pPr>
            <w:r>
              <w:t>0</w:t>
            </w:r>
          </w:p>
        </w:tc>
        <w:tc>
          <w:tcPr>
            <w:tcW w:w="1333" w:type="dxa"/>
            <w:vMerge/>
          </w:tcPr>
          <w:p w:rsidR="00FE5E88" w:rsidRDefault="00FE5E88">
            <w:pPr>
              <w:pStyle w:val="ConsPlusNormal"/>
            </w:pPr>
          </w:p>
        </w:tc>
      </w:tr>
      <w:tr w:rsidR="00FE5E88">
        <w:tc>
          <w:tcPr>
            <w:tcW w:w="567" w:type="dxa"/>
            <w:vMerge w:val="restart"/>
          </w:tcPr>
          <w:p w:rsidR="00FE5E88" w:rsidRDefault="00FE5E88">
            <w:pPr>
              <w:pStyle w:val="ConsPlusNormal"/>
            </w:pPr>
            <w:r>
              <w:t>3</w:t>
            </w:r>
          </w:p>
        </w:tc>
        <w:tc>
          <w:tcPr>
            <w:tcW w:w="2494" w:type="dxa"/>
            <w:vMerge w:val="restart"/>
          </w:tcPr>
          <w:p w:rsidR="00FE5E88" w:rsidRDefault="00FE5E88">
            <w:pPr>
              <w:pStyle w:val="ConsPlusNormal"/>
              <w:jc w:val="center"/>
            </w:pPr>
            <w:r>
              <w:t>Наличие сельскохозяйственной техники и грузовых ТС, необходимых для реализации бизнес-плана (зарегистрированные в Гостехнадзоре, ГАИ)</w:t>
            </w:r>
          </w:p>
        </w:tc>
        <w:tc>
          <w:tcPr>
            <w:tcW w:w="2891" w:type="dxa"/>
          </w:tcPr>
          <w:p w:rsidR="00FE5E88" w:rsidRDefault="00FE5E88">
            <w:pPr>
              <w:pStyle w:val="ConsPlusNormal"/>
              <w:jc w:val="center"/>
            </w:pPr>
            <w:r>
              <w:t>наличие на праве собственности</w:t>
            </w:r>
          </w:p>
        </w:tc>
        <w:tc>
          <w:tcPr>
            <w:tcW w:w="1531" w:type="dxa"/>
          </w:tcPr>
          <w:p w:rsidR="00FE5E88" w:rsidRDefault="00FE5E88">
            <w:pPr>
              <w:pStyle w:val="ConsPlusNormal"/>
              <w:jc w:val="center"/>
            </w:pPr>
            <w:r>
              <w:t>100</w:t>
            </w:r>
          </w:p>
        </w:tc>
        <w:tc>
          <w:tcPr>
            <w:tcW w:w="1333" w:type="dxa"/>
            <w:vMerge w:val="restart"/>
          </w:tcPr>
          <w:p w:rsidR="00FE5E88" w:rsidRDefault="00FE5E88">
            <w:pPr>
              <w:pStyle w:val="ConsPlusNormal"/>
              <w:jc w:val="center"/>
            </w:pPr>
            <w:r>
              <w:t>0,05</w:t>
            </w: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наличие на праве финансовой аренды (лизинга)</w:t>
            </w:r>
          </w:p>
        </w:tc>
        <w:tc>
          <w:tcPr>
            <w:tcW w:w="1531" w:type="dxa"/>
          </w:tcPr>
          <w:p w:rsidR="00FE5E88" w:rsidRDefault="00FE5E88">
            <w:pPr>
              <w:pStyle w:val="ConsPlusNormal"/>
              <w:jc w:val="center"/>
            </w:pPr>
            <w:r>
              <w:t>50</w:t>
            </w:r>
          </w:p>
        </w:tc>
        <w:tc>
          <w:tcPr>
            <w:tcW w:w="1333" w:type="dxa"/>
            <w:vMerge/>
          </w:tcPr>
          <w:p w:rsidR="00FE5E88" w:rsidRDefault="00FE5E88">
            <w:pPr>
              <w:pStyle w:val="ConsPlusNormal"/>
            </w:pP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наличие на праве аренды</w:t>
            </w:r>
          </w:p>
        </w:tc>
        <w:tc>
          <w:tcPr>
            <w:tcW w:w="1531" w:type="dxa"/>
          </w:tcPr>
          <w:p w:rsidR="00FE5E88" w:rsidRDefault="00FE5E88">
            <w:pPr>
              <w:pStyle w:val="ConsPlusNormal"/>
              <w:jc w:val="center"/>
            </w:pPr>
            <w:r>
              <w:t>25</w:t>
            </w:r>
          </w:p>
        </w:tc>
        <w:tc>
          <w:tcPr>
            <w:tcW w:w="1333" w:type="dxa"/>
            <w:vMerge/>
          </w:tcPr>
          <w:p w:rsidR="00FE5E88" w:rsidRDefault="00FE5E88">
            <w:pPr>
              <w:pStyle w:val="ConsPlusNormal"/>
            </w:pP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отсутствие</w:t>
            </w:r>
          </w:p>
        </w:tc>
        <w:tc>
          <w:tcPr>
            <w:tcW w:w="1531" w:type="dxa"/>
          </w:tcPr>
          <w:p w:rsidR="00FE5E88" w:rsidRDefault="00FE5E88">
            <w:pPr>
              <w:pStyle w:val="ConsPlusNormal"/>
              <w:jc w:val="center"/>
            </w:pPr>
            <w:r>
              <w:t>0</w:t>
            </w:r>
          </w:p>
        </w:tc>
        <w:tc>
          <w:tcPr>
            <w:tcW w:w="1333" w:type="dxa"/>
            <w:vMerge/>
          </w:tcPr>
          <w:p w:rsidR="00FE5E88" w:rsidRDefault="00FE5E88">
            <w:pPr>
              <w:pStyle w:val="ConsPlusNormal"/>
            </w:pPr>
          </w:p>
        </w:tc>
      </w:tr>
      <w:tr w:rsidR="00FE5E88">
        <w:tc>
          <w:tcPr>
            <w:tcW w:w="567" w:type="dxa"/>
            <w:vMerge w:val="restart"/>
          </w:tcPr>
          <w:p w:rsidR="00FE5E88" w:rsidRDefault="00FE5E88">
            <w:pPr>
              <w:pStyle w:val="ConsPlusNormal"/>
              <w:jc w:val="center"/>
            </w:pPr>
            <w:r>
              <w:t>4.</w:t>
            </w:r>
          </w:p>
        </w:tc>
        <w:tc>
          <w:tcPr>
            <w:tcW w:w="2494" w:type="dxa"/>
            <w:vMerge w:val="restart"/>
          </w:tcPr>
          <w:p w:rsidR="00FE5E88" w:rsidRDefault="00FE5E88">
            <w:pPr>
              <w:pStyle w:val="ConsPlusNormal"/>
              <w:jc w:val="center"/>
            </w:pPr>
            <w:r>
              <w:t>Строительство производственных объектов, предусмотренных бизнес-планом</w:t>
            </w:r>
          </w:p>
        </w:tc>
        <w:tc>
          <w:tcPr>
            <w:tcW w:w="2891" w:type="dxa"/>
          </w:tcPr>
          <w:p w:rsidR="00FE5E88" w:rsidRDefault="00FE5E88">
            <w:pPr>
              <w:pStyle w:val="ConsPlusNormal"/>
              <w:jc w:val="center"/>
            </w:pPr>
            <w:r>
              <w:t>да</w:t>
            </w:r>
          </w:p>
        </w:tc>
        <w:tc>
          <w:tcPr>
            <w:tcW w:w="1531" w:type="dxa"/>
          </w:tcPr>
          <w:p w:rsidR="00FE5E88" w:rsidRDefault="00FE5E88">
            <w:pPr>
              <w:pStyle w:val="ConsPlusNormal"/>
              <w:jc w:val="center"/>
            </w:pPr>
            <w:r>
              <w:t>100</w:t>
            </w:r>
          </w:p>
        </w:tc>
        <w:tc>
          <w:tcPr>
            <w:tcW w:w="1333" w:type="dxa"/>
            <w:vMerge w:val="restart"/>
          </w:tcPr>
          <w:p w:rsidR="00FE5E88" w:rsidRDefault="00FE5E88">
            <w:pPr>
              <w:pStyle w:val="ConsPlusNormal"/>
              <w:jc w:val="center"/>
            </w:pPr>
            <w:r>
              <w:t>0,1</w:t>
            </w: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нет</w:t>
            </w:r>
          </w:p>
        </w:tc>
        <w:tc>
          <w:tcPr>
            <w:tcW w:w="1531" w:type="dxa"/>
          </w:tcPr>
          <w:p w:rsidR="00FE5E88" w:rsidRDefault="00FE5E88">
            <w:pPr>
              <w:pStyle w:val="ConsPlusNormal"/>
              <w:jc w:val="center"/>
            </w:pPr>
            <w:r>
              <w:t>0</w:t>
            </w:r>
          </w:p>
        </w:tc>
        <w:tc>
          <w:tcPr>
            <w:tcW w:w="1333" w:type="dxa"/>
            <w:vMerge/>
          </w:tcPr>
          <w:p w:rsidR="00FE5E88" w:rsidRDefault="00FE5E88">
            <w:pPr>
              <w:pStyle w:val="ConsPlusNormal"/>
            </w:pPr>
          </w:p>
        </w:tc>
      </w:tr>
      <w:tr w:rsidR="00FE5E88">
        <w:tc>
          <w:tcPr>
            <w:tcW w:w="567" w:type="dxa"/>
            <w:vMerge w:val="restart"/>
          </w:tcPr>
          <w:p w:rsidR="00FE5E88" w:rsidRDefault="00FE5E88">
            <w:pPr>
              <w:pStyle w:val="ConsPlusNormal"/>
              <w:jc w:val="center"/>
            </w:pPr>
            <w:r>
              <w:t>5.</w:t>
            </w:r>
          </w:p>
        </w:tc>
        <w:tc>
          <w:tcPr>
            <w:tcW w:w="2494" w:type="dxa"/>
            <w:vMerge w:val="restart"/>
          </w:tcPr>
          <w:p w:rsidR="00FE5E88" w:rsidRDefault="00FE5E88">
            <w:pPr>
              <w:pStyle w:val="ConsPlusNormal"/>
              <w:jc w:val="center"/>
            </w:pPr>
            <w:r>
              <w:t>Создание рабочих мест</w:t>
            </w:r>
          </w:p>
        </w:tc>
        <w:tc>
          <w:tcPr>
            <w:tcW w:w="2891" w:type="dxa"/>
          </w:tcPr>
          <w:p w:rsidR="00FE5E88" w:rsidRDefault="00FE5E88">
            <w:pPr>
              <w:pStyle w:val="ConsPlusNormal"/>
              <w:jc w:val="center"/>
            </w:pPr>
            <w:r>
              <w:t>от 4 и более новых постоянных рабочих мест, свыше минимального количества, установленного требованиями к участникам отбора</w:t>
            </w:r>
          </w:p>
        </w:tc>
        <w:tc>
          <w:tcPr>
            <w:tcW w:w="1531" w:type="dxa"/>
          </w:tcPr>
          <w:p w:rsidR="00FE5E88" w:rsidRDefault="00FE5E88">
            <w:pPr>
              <w:pStyle w:val="ConsPlusNormal"/>
              <w:jc w:val="center"/>
            </w:pPr>
            <w:r>
              <w:t>100</w:t>
            </w:r>
          </w:p>
        </w:tc>
        <w:tc>
          <w:tcPr>
            <w:tcW w:w="1333" w:type="dxa"/>
            <w:vMerge w:val="restart"/>
          </w:tcPr>
          <w:p w:rsidR="00FE5E88" w:rsidRDefault="00FE5E88">
            <w:pPr>
              <w:pStyle w:val="ConsPlusNormal"/>
              <w:jc w:val="center"/>
            </w:pPr>
            <w:r>
              <w:t>0,1</w:t>
            </w: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до 3 новых постоянных рабочих мест (включительно) свыше минимального количества, установленного требованиями к участникам отбора</w:t>
            </w:r>
          </w:p>
        </w:tc>
        <w:tc>
          <w:tcPr>
            <w:tcW w:w="1531" w:type="dxa"/>
          </w:tcPr>
          <w:p w:rsidR="00FE5E88" w:rsidRDefault="00FE5E88">
            <w:pPr>
              <w:pStyle w:val="ConsPlusNormal"/>
              <w:jc w:val="center"/>
            </w:pPr>
            <w:r>
              <w:t>75</w:t>
            </w:r>
          </w:p>
        </w:tc>
        <w:tc>
          <w:tcPr>
            <w:tcW w:w="1333" w:type="dxa"/>
            <w:vMerge/>
          </w:tcPr>
          <w:p w:rsidR="00FE5E88" w:rsidRDefault="00FE5E88">
            <w:pPr>
              <w:pStyle w:val="ConsPlusNormal"/>
            </w:pPr>
          </w:p>
        </w:tc>
      </w:tr>
      <w:tr w:rsidR="00FE5E88">
        <w:tc>
          <w:tcPr>
            <w:tcW w:w="567" w:type="dxa"/>
            <w:vMerge w:val="restart"/>
          </w:tcPr>
          <w:p w:rsidR="00FE5E88" w:rsidRDefault="00FE5E88">
            <w:pPr>
              <w:pStyle w:val="ConsPlusNormal"/>
              <w:jc w:val="center"/>
            </w:pPr>
            <w:r>
              <w:t>6.</w:t>
            </w:r>
          </w:p>
        </w:tc>
        <w:tc>
          <w:tcPr>
            <w:tcW w:w="2494" w:type="dxa"/>
            <w:vMerge w:val="restart"/>
          </w:tcPr>
          <w:p w:rsidR="00FE5E88" w:rsidRDefault="00FE5E88">
            <w:pPr>
              <w:pStyle w:val="ConsPlusNormal"/>
              <w:jc w:val="center"/>
            </w:pPr>
            <w:r>
              <w:t>Количество членов сельскохозяйственного потребительского кооператива (кроме ассоциированного членства)</w:t>
            </w:r>
          </w:p>
        </w:tc>
        <w:tc>
          <w:tcPr>
            <w:tcW w:w="2891" w:type="dxa"/>
          </w:tcPr>
          <w:p w:rsidR="00FE5E88" w:rsidRDefault="00FE5E88">
            <w:pPr>
              <w:pStyle w:val="ConsPlusNormal"/>
              <w:jc w:val="center"/>
            </w:pPr>
            <w:r>
              <w:t>свыше 15</w:t>
            </w:r>
          </w:p>
        </w:tc>
        <w:tc>
          <w:tcPr>
            <w:tcW w:w="1531" w:type="dxa"/>
          </w:tcPr>
          <w:p w:rsidR="00FE5E88" w:rsidRDefault="00FE5E88">
            <w:pPr>
              <w:pStyle w:val="ConsPlusNormal"/>
              <w:jc w:val="center"/>
            </w:pPr>
            <w:r>
              <w:t>100</w:t>
            </w:r>
          </w:p>
        </w:tc>
        <w:tc>
          <w:tcPr>
            <w:tcW w:w="1333" w:type="dxa"/>
            <w:vMerge w:val="restart"/>
          </w:tcPr>
          <w:p w:rsidR="00FE5E88" w:rsidRDefault="00FE5E88">
            <w:pPr>
              <w:pStyle w:val="ConsPlusNormal"/>
              <w:jc w:val="center"/>
            </w:pPr>
            <w:r>
              <w:t>0,1</w:t>
            </w: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свыше 10 и до 15 включительно</w:t>
            </w:r>
          </w:p>
        </w:tc>
        <w:tc>
          <w:tcPr>
            <w:tcW w:w="1531" w:type="dxa"/>
          </w:tcPr>
          <w:p w:rsidR="00FE5E88" w:rsidRDefault="00FE5E88">
            <w:pPr>
              <w:pStyle w:val="ConsPlusNormal"/>
              <w:jc w:val="center"/>
            </w:pPr>
            <w:r>
              <w:t>75</w:t>
            </w:r>
          </w:p>
        </w:tc>
        <w:tc>
          <w:tcPr>
            <w:tcW w:w="1333" w:type="dxa"/>
            <w:vMerge/>
          </w:tcPr>
          <w:p w:rsidR="00FE5E88" w:rsidRDefault="00FE5E88">
            <w:pPr>
              <w:pStyle w:val="ConsPlusNormal"/>
            </w:pPr>
          </w:p>
        </w:tc>
      </w:tr>
      <w:tr w:rsidR="00FE5E88">
        <w:tc>
          <w:tcPr>
            <w:tcW w:w="567" w:type="dxa"/>
            <w:vMerge w:val="restart"/>
          </w:tcPr>
          <w:p w:rsidR="00FE5E88" w:rsidRDefault="00FE5E88">
            <w:pPr>
              <w:pStyle w:val="ConsPlusNormal"/>
              <w:jc w:val="center"/>
            </w:pPr>
            <w:r>
              <w:lastRenderedPageBreak/>
              <w:t>7.</w:t>
            </w:r>
          </w:p>
        </w:tc>
        <w:tc>
          <w:tcPr>
            <w:tcW w:w="2494" w:type="dxa"/>
            <w:vMerge w:val="restart"/>
          </w:tcPr>
          <w:p w:rsidR="00FE5E88" w:rsidRDefault="00FE5E88">
            <w:pPr>
              <w:pStyle w:val="ConsPlusNormal"/>
              <w:jc w:val="center"/>
            </w:pPr>
            <w:r>
              <w:t>Использование собственных средств в реализации бизнес-плана</w:t>
            </w:r>
          </w:p>
          <w:p w:rsidR="00FE5E88" w:rsidRDefault="00FE5E88">
            <w:pPr>
              <w:pStyle w:val="ConsPlusNormal"/>
              <w:jc w:val="center"/>
            </w:pPr>
            <w:r>
              <w:t>(в процентах от общей суммы затрат)</w:t>
            </w:r>
          </w:p>
        </w:tc>
        <w:tc>
          <w:tcPr>
            <w:tcW w:w="2891" w:type="dxa"/>
          </w:tcPr>
          <w:p w:rsidR="00FE5E88" w:rsidRDefault="00FE5E88">
            <w:pPr>
              <w:pStyle w:val="ConsPlusNormal"/>
              <w:jc w:val="center"/>
            </w:pPr>
            <w:r>
              <w:t>свыше 50</w:t>
            </w:r>
          </w:p>
        </w:tc>
        <w:tc>
          <w:tcPr>
            <w:tcW w:w="1531" w:type="dxa"/>
          </w:tcPr>
          <w:p w:rsidR="00FE5E88" w:rsidRDefault="00FE5E88">
            <w:pPr>
              <w:pStyle w:val="ConsPlusNormal"/>
              <w:jc w:val="center"/>
            </w:pPr>
            <w:r>
              <w:t>100</w:t>
            </w:r>
          </w:p>
        </w:tc>
        <w:tc>
          <w:tcPr>
            <w:tcW w:w="1333" w:type="dxa"/>
            <w:vMerge w:val="restart"/>
          </w:tcPr>
          <w:p w:rsidR="00FE5E88" w:rsidRDefault="00FE5E88">
            <w:pPr>
              <w:pStyle w:val="ConsPlusNormal"/>
              <w:jc w:val="center"/>
            </w:pPr>
            <w:r>
              <w:t>0,05</w:t>
            </w: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свыше 45 и до 50 включительно</w:t>
            </w:r>
          </w:p>
        </w:tc>
        <w:tc>
          <w:tcPr>
            <w:tcW w:w="1531" w:type="dxa"/>
          </w:tcPr>
          <w:p w:rsidR="00FE5E88" w:rsidRDefault="00FE5E88">
            <w:pPr>
              <w:pStyle w:val="ConsPlusNormal"/>
              <w:jc w:val="center"/>
            </w:pPr>
            <w:r>
              <w:t>75</w:t>
            </w:r>
          </w:p>
        </w:tc>
        <w:tc>
          <w:tcPr>
            <w:tcW w:w="1333" w:type="dxa"/>
            <w:vMerge/>
          </w:tcPr>
          <w:p w:rsidR="00FE5E88" w:rsidRDefault="00FE5E88">
            <w:pPr>
              <w:pStyle w:val="ConsPlusNormal"/>
            </w:pP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свыше 40 и до 45 включительно</w:t>
            </w:r>
          </w:p>
        </w:tc>
        <w:tc>
          <w:tcPr>
            <w:tcW w:w="1531" w:type="dxa"/>
          </w:tcPr>
          <w:p w:rsidR="00FE5E88" w:rsidRDefault="00FE5E88">
            <w:pPr>
              <w:pStyle w:val="ConsPlusNormal"/>
              <w:jc w:val="center"/>
            </w:pPr>
            <w:r>
              <w:t>50</w:t>
            </w:r>
          </w:p>
        </w:tc>
        <w:tc>
          <w:tcPr>
            <w:tcW w:w="1333" w:type="dxa"/>
            <w:vMerge/>
          </w:tcPr>
          <w:p w:rsidR="00FE5E88" w:rsidRDefault="00FE5E88">
            <w:pPr>
              <w:pStyle w:val="ConsPlusNormal"/>
            </w:pPr>
          </w:p>
        </w:tc>
      </w:tr>
      <w:tr w:rsidR="00FE5E88">
        <w:tc>
          <w:tcPr>
            <w:tcW w:w="567" w:type="dxa"/>
            <w:vMerge w:val="restart"/>
          </w:tcPr>
          <w:p w:rsidR="00FE5E88" w:rsidRDefault="00FE5E88">
            <w:pPr>
              <w:pStyle w:val="ConsPlusNormal"/>
              <w:jc w:val="center"/>
            </w:pPr>
            <w:r>
              <w:t>8.</w:t>
            </w:r>
          </w:p>
        </w:tc>
        <w:tc>
          <w:tcPr>
            <w:tcW w:w="2494" w:type="dxa"/>
            <w:vMerge w:val="restart"/>
          </w:tcPr>
          <w:p w:rsidR="00FE5E88" w:rsidRDefault="00FE5E88">
            <w:pPr>
              <w:pStyle w:val="ConsPlusNormal"/>
              <w:jc w:val="center"/>
            </w:pPr>
            <w:r>
              <w:t>Индивидуальное собеседование</w:t>
            </w:r>
          </w:p>
        </w:tc>
        <w:tc>
          <w:tcPr>
            <w:tcW w:w="2891" w:type="dxa"/>
          </w:tcPr>
          <w:p w:rsidR="00FE5E88" w:rsidRDefault="00FE5E88">
            <w:pPr>
              <w:pStyle w:val="ConsPlusNormal"/>
              <w:jc w:val="center"/>
            </w:pPr>
            <w:r>
              <w:t>один голос "за" члена комиссии</w:t>
            </w:r>
          </w:p>
        </w:tc>
        <w:tc>
          <w:tcPr>
            <w:tcW w:w="1531" w:type="dxa"/>
          </w:tcPr>
          <w:p w:rsidR="00FE5E88" w:rsidRDefault="00FE5E88">
            <w:pPr>
              <w:pStyle w:val="ConsPlusNormal"/>
              <w:jc w:val="center"/>
            </w:pPr>
            <w:r>
              <w:t>100</w:t>
            </w:r>
          </w:p>
        </w:tc>
        <w:tc>
          <w:tcPr>
            <w:tcW w:w="1333" w:type="dxa"/>
            <w:vMerge w:val="restart"/>
          </w:tcPr>
          <w:p w:rsidR="00FE5E88" w:rsidRDefault="00FE5E88">
            <w:pPr>
              <w:pStyle w:val="ConsPlusNormal"/>
              <w:jc w:val="center"/>
            </w:pPr>
            <w:r>
              <w:t>0,45</w:t>
            </w:r>
          </w:p>
        </w:tc>
      </w:tr>
      <w:tr w:rsidR="00FE5E88">
        <w:tc>
          <w:tcPr>
            <w:tcW w:w="567" w:type="dxa"/>
            <w:vMerge/>
          </w:tcPr>
          <w:p w:rsidR="00FE5E88" w:rsidRDefault="00FE5E88">
            <w:pPr>
              <w:pStyle w:val="ConsPlusNormal"/>
            </w:pPr>
          </w:p>
        </w:tc>
        <w:tc>
          <w:tcPr>
            <w:tcW w:w="2494" w:type="dxa"/>
            <w:vMerge/>
          </w:tcPr>
          <w:p w:rsidR="00FE5E88" w:rsidRDefault="00FE5E88">
            <w:pPr>
              <w:pStyle w:val="ConsPlusNormal"/>
            </w:pPr>
          </w:p>
        </w:tc>
        <w:tc>
          <w:tcPr>
            <w:tcW w:w="2891" w:type="dxa"/>
          </w:tcPr>
          <w:p w:rsidR="00FE5E88" w:rsidRDefault="00FE5E88">
            <w:pPr>
              <w:pStyle w:val="ConsPlusNormal"/>
              <w:jc w:val="center"/>
            </w:pPr>
            <w:r>
              <w:t>один голос "против" члена комиссии</w:t>
            </w:r>
          </w:p>
        </w:tc>
        <w:tc>
          <w:tcPr>
            <w:tcW w:w="1531" w:type="dxa"/>
          </w:tcPr>
          <w:p w:rsidR="00FE5E88" w:rsidRDefault="00FE5E88">
            <w:pPr>
              <w:pStyle w:val="ConsPlusNormal"/>
              <w:jc w:val="center"/>
            </w:pPr>
            <w:r>
              <w:t>0</w:t>
            </w:r>
          </w:p>
        </w:tc>
        <w:tc>
          <w:tcPr>
            <w:tcW w:w="1333" w:type="dxa"/>
            <w:vMerge/>
          </w:tcPr>
          <w:p w:rsidR="00FE5E88" w:rsidRDefault="00FE5E88">
            <w:pPr>
              <w:pStyle w:val="ConsPlusNormal"/>
            </w:pPr>
          </w:p>
        </w:tc>
      </w:tr>
    </w:tbl>
    <w:p w:rsidR="00FE5E88" w:rsidRDefault="00FE5E88">
      <w:pPr>
        <w:pStyle w:val="ConsPlusNormal"/>
        <w:jc w:val="both"/>
      </w:pPr>
    </w:p>
    <w:p w:rsidR="00FE5E88" w:rsidRDefault="00FE5E88">
      <w:pPr>
        <w:pStyle w:val="ConsPlusNormal"/>
        <w:ind w:firstLine="540"/>
        <w:jc w:val="both"/>
      </w:pPr>
      <w:r>
        <w:t>--------------------------------</w:t>
      </w:r>
    </w:p>
    <w:p w:rsidR="00FE5E88" w:rsidRDefault="00FE5E88">
      <w:pPr>
        <w:pStyle w:val="ConsPlusNormal"/>
        <w:spacing w:before="220"/>
        <w:ind w:firstLine="540"/>
        <w:jc w:val="both"/>
      </w:pPr>
      <w:bookmarkStart w:id="51" w:name="P1102"/>
      <w:bookmarkEnd w:id="51"/>
      <w:r>
        <w:t>&lt;*&gt; В случае если все члены комиссии по критерию "индивидуальное собеседование" присваивают участнику отбора 0 баллов, комиссия не оценивает проект (бизнес-план) участника отбора, по всем критериям ставится 0 баллов.</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right"/>
        <w:outlineLvl w:val="0"/>
      </w:pPr>
      <w:r>
        <w:t>Приложение N 9</w:t>
      </w:r>
    </w:p>
    <w:p w:rsidR="00FE5E88" w:rsidRDefault="00FE5E88">
      <w:pPr>
        <w:pStyle w:val="ConsPlusNormal"/>
        <w:jc w:val="right"/>
      </w:pPr>
      <w:r>
        <w:t>к Порядку</w:t>
      </w:r>
    </w:p>
    <w:p w:rsidR="00FE5E88" w:rsidRDefault="00FE5E88">
      <w:pPr>
        <w:pStyle w:val="ConsPlusNormal"/>
        <w:jc w:val="right"/>
      </w:pPr>
      <w:r>
        <w:t>предоставления грантов на</w:t>
      </w:r>
    </w:p>
    <w:p w:rsidR="00FE5E88" w:rsidRDefault="00FE5E88">
      <w:pPr>
        <w:pStyle w:val="ConsPlusNormal"/>
        <w:jc w:val="right"/>
      </w:pPr>
      <w:r>
        <w:t>развитие материально-технической</w:t>
      </w:r>
    </w:p>
    <w:p w:rsidR="00FE5E88" w:rsidRDefault="00FE5E88">
      <w:pPr>
        <w:pStyle w:val="ConsPlusNormal"/>
        <w:jc w:val="right"/>
      </w:pPr>
      <w:r>
        <w:t>базы сельскохозяйственных</w:t>
      </w:r>
    </w:p>
    <w:p w:rsidR="00FE5E88" w:rsidRDefault="00FE5E88">
      <w:pPr>
        <w:pStyle w:val="ConsPlusNormal"/>
        <w:jc w:val="right"/>
      </w:pPr>
      <w:r>
        <w:t>потребительских кооперативов</w:t>
      </w:r>
    </w:p>
    <w:p w:rsidR="00FE5E88" w:rsidRDefault="00FE5E88">
      <w:pPr>
        <w:pStyle w:val="ConsPlusNormal"/>
        <w:jc w:val="right"/>
      </w:pPr>
      <w:r>
        <w:t>на условиях софинансирования</w:t>
      </w:r>
    </w:p>
    <w:p w:rsidR="00FE5E88" w:rsidRDefault="00FE5E88">
      <w:pPr>
        <w:pStyle w:val="ConsPlusNormal"/>
        <w:jc w:val="right"/>
      </w:pPr>
      <w:r>
        <w:t>за счет средств федерального</w:t>
      </w:r>
    </w:p>
    <w:p w:rsidR="00FE5E88" w:rsidRDefault="00FE5E88">
      <w:pPr>
        <w:pStyle w:val="ConsPlusNormal"/>
        <w:jc w:val="right"/>
      </w:pPr>
      <w:r>
        <w:t>бюджета на поддержку</w:t>
      </w:r>
    </w:p>
    <w:p w:rsidR="00FE5E88" w:rsidRDefault="00FE5E88">
      <w:pPr>
        <w:pStyle w:val="ConsPlusNormal"/>
        <w:jc w:val="right"/>
      </w:pPr>
      <w:r>
        <w:t>приоритетных направлений</w:t>
      </w:r>
    </w:p>
    <w:p w:rsidR="00FE5E88" w:rsidRDefault="00FE5E88">
      <w:pPr>
        <w:pStyle w:val="ConsPlusNormal"/>
        <w:jc w:val="right"/>
      </w:pPr>
      <w:r>
        <w:t>агропромышленного комплекса</w:t>
      </w:r>
    </w:p>
    <w:p w:rsidR="00FE5E88" w:rsidRDefault="00FE5E88">
      <w:pPr>
        <w:pStyle w:val="ConsPlusNormal"/>
        <w:jc w:val="right"/>
      </w:pPr>
      <w:r>
        <w:t>и развитие малых</w:t>
      </w:r>
    </w:p>
    <w:p w:rsidR="00FE5E88" w:rsidRDefault="00FE5E88">
      <w:pPr>
        <w:pStyle w:val="ConsPlusNormal"/>
        <w:jc w:val="right"/>
      </w:pPr>
      <w:r>
        <w:t>форм хозяйствования</w:t>
      </w:r>
    </w:p>
    <w:p w:rsidR="00FE5E88" w:rsidRDefault="00FE5E88">
      <w:pPr>
        <w:pStyle w:val="ConsPlusNormal"/>
        <w:jc w:val="both"/>
      </w:pPr>
    </w:p>
    <w:p w:rsidR="00FE5E88" w:rsidRDefault="00FE5E88">
      <w:pPr>
        <w:pStyle w:val="ConsPlusTitle"/>
        <w:jc w:val="center"/>
      </w:pPr>
      <w:bookmarkStart w:id="52" w:name="P1122"/>
      <w:bookmarkEnd w:id="52"/>
      <w:r>
        <w:t>ПЕРЕЧЕНЬ</w:t>
      </w:r>
    </w:p>
    <w:p w:rsidR="00FE5E88" w:rsidRDefault="00FE5E88">
      <w:pPr>
        <w:pStyle w:val="ConsPlusTitle"/>
        <w:jc w:val="center"/>
      </w:pPr>
      <w:r>
        <w:t>ДОКУМЕНТОВ ДЛЯ ПОДТВЕРЖДЕНИЯ ЦЕЛЕВОГО ИСПОЛЬЗОВАНИЯ ГРАНТОВ</w:t>
      </w:r>
    </w:p>
    <w:p w:rsidR="00FE5E88" w:rsidRDefault="00FE5E88">
      <w:pPr>
        <w:pStyle w:val="ConsPlusTitle"/>
        <w:jc w:val="center"/>
      </w:pPr>
      <w:r>
        <w:t>НА РАЗВИТИЕ МАТЕРИАЛЬНО-ТЕХНИЧЕСКОЙ БАЗЫ</w:t>
      </w:r>
    </w:p>
    <w:p w:rsidR="00FE5E88" w:rsidRDefault="00FE5E88">
      <w:pPr>
        <w:pStyle w:val="ConsPlusTitle"/>
        <w:jc w:val="center"/>
      </w:pPr>
      <w:r>
        <w:t>СЕЛЬСКОХОЗЯЙСТВЕННЫХ ПОТРЕБИТЕЛЬСКИХ КООПЕРАТИВОВ</w:t>
      </w:r>
    </w:p>
    <w:p w:rsidR="00FE5E88" w:rsidRDefault="00FE5E88">
      <w:pPr>
        <w:pStyle w:val="ConsPlusTitle"/>
        <w:jc w:val="center"/>
      </w:pPr>
      <w:r>
        <w:t>НА УСЛОВИЯХ СОФИНАНСИРОВАНИЯ ЗА СЧЕТ СРЕДСТВ ФЕДЕРАЛЬНОГО</w:t>
      </w:r>
    </w:p>
    <w:p w:rsidR="00FE5E88" w:rsidRDefault="00FE5E88">
      <w:pPr>
        <w:pStyle w:val="ConsPlusTitle"/>
        <w:jc w:val="center"/>
      </w:pPr>
      <w:r>
        <w:t>БЮДЖЕТА НА ПОДДЕРЖКУ ПРИОРИТЕТНЫХ НАПРАВЛЕНИЙ</w:t>
      </w:r>
    </w:p>
    <w:p w:rsidR="00FE5E88" w:rsidRDefault="00FE5E88">
      <w:pPr>
        <w:pStyle w:val="ConsPlusTitle"/>
        <w:jc w:val="center"/>
      </w:pPr>
      <w:r>
        <w:t>АГРОПРОМЫШЛЕННОГО КОМПЛЕКСА И РАЗВИТИЕ МАЛЫХ ФОРМ</w:t>
      </w:r>
    </w:p>
    <w:p w:rsidR="00FE5E88" w:rsidRDefault="00FE5E88">
      <w:pPr>
        <w:pStyle w:val="ConsPlusTitle"/>
        <w:jc w:val="center"/>
      </w:pPr>
      <w:r>
        <w:t>ХОЗЯЙСТВОВАНИЯ</w:t>
      </w:r>
    </w:p>
    <w:p w:rsidR="00FE5E88" w:rsidRDefault="00FE5E88">
      <w:pPr>
        <w:pStyle w:val="ConsPlusNormal"/>
        <w:jc w:val="both"/>
      </w:pPr>
    </w:p>
    <w:p w:rsidR="00FE5E88" w:rsidRDefault="00FE5E88">
      <w:pPr>
        <w:pStyle w:val="ConsPlusNormal"/>
        <w:ind w:firstLine="540"/>
        <w:jc w:val="both"/>
      </w:pPr>
      <w:r>
        <w:t xml:space="preserve">1.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 </w:t>
      </w:r>
      <w:hyperlink w:anchor="P1157">
        <w:r>
          <w:rPr>
            <w:color w:val="0000FF"/>
          </w:rPr>
          <w:t>&lt;*&gt;</w:t>
        </w:r>
      </w:hyperlink>
      <w:r>
        <w:t>:</w:t>
      </w:r>
    </w:p>
    <w:p w:rsidR="00FE5E88" w:rsidRDefault="00FE5E88">
      <w:pPr>
        <w:pStyle w:val="ConsPlusNormal"/>
        <w:spacing w:before="220"/>
        <w:ind w:firstLine="540"/>
        <w:jc w:val="both"/>
      </w:pPr>
      <w:bookmarkStart w:id="53" w:name="P1132"/>
      <w:bookmarkEnd w:id="53"/>
      <w:r>
        <w:t>1.1. При строительстве производственных объектов:</w:t>
      </w:r>
    </w:p>
    <w:p w:rsidR="00FE5E88" w:rsidRDefault="00FE5E88">
      <w:pPr>
        <w:pStyle w:val="ConsPlusNormal"/>
        <w:spacing w:before="220"/>
        <w:ind w:firstLine="540"/>
        <w:jc w:val="both"/>
      </w:pPr>
      <w:r>
        <w:t xml:space="preserve">- договоров на выполнение подрядных работ с приложением графика выполнения </w:t>
      </w:r>
      <w:r>
        <w:lastRenderedPageBreak/>
        <w:t>строительно-монтажных работ;</w:t>
      </w:r>
    </w:p>
    <w:p w:rsidR="00FE5E88" w:rsidRDefault="00FE5E88">
      <w:pPr>
        <w:pStyle w:val="ConsPlusNormal"/>
        <w:spacing w:before="220"/>
        <w:ind w:firstLine="540"/>
        <w:jc w:val="both"/>
      </w:pPr>
      <w:r>
        <w:t>- актов о приемке выполненных работ (форма N КС-2) и справки о стоимости выполненных работ и затрат форма (N КС-3);</w:t>
      </w:r>
    </w:p>
    <w:p w:rsidR="00FE5E88" w:rsidRDefault="00FE5E88">
      <w:pPr>
        <w:pStyle w:val="ConsPlusNormal"/>
        <w:spacing w:before="220"/>
        <w:ind w:firstLine="540"/>
        <w:jc w:val="both"/>
      </w:pPr>
      <w:r>
        <w:t>- платежных поручений, подтверждающих перечисление средств подрядчикам за выполненные работы, в том числе по авансовым платежам;</w:t>
      </w:r>
    </w:p>
    <w:p w:rsidR="00FE5E88" w:rsidRDefault="00FE5E88">
      <w:pPr>
        <w:pStyle w:val="ConsPlusNormal"/>
        <w:spacing w:before="220"/>
        <w:ind w:firstLine="540"/>
        <w:jc w:val="both"/>
      </w:pPr>
      <w:r>
        <w:t>- документов, подтверждающих открытие аккредитива.</w:t>
      </w:r>
    </w:p>
    <w:p w:rsidR="00FE5E88" w:rsidRDefault="00FE5E88">
      <w:pPr>
        <w:pStyle w:val="ConsPlusNormal"/>
        <w:spacing w:before="220"/>
        <w:ind w:firstLine="540"/>
        <w:jc w:val="both"/>
      </w:pPr>
      <w:bookmarkStart w:id="54" w:name="P1137"/>
      <w:bookmarkEnd w:id="54"/>
      <w:r>
        <w:t>1.2. При капитальном ремонте, реконструкции или модернизации производственных объектов:</w:t>
      </w:r>
    </w:p>
    <w:p w:rsidR="00FE5E88" w:rsidRDefault="00FE5E88">
      <w:pPr>
        <w:pStyle w:val="ConsPlusNormal"/>
        <w:spacing w:before="220"/>
        <w:ind w:firstLine="540"/>
        <w:jc w:val="both"/>
      </w:pPr>
      <w:r>
        <w:t>- акта о приемке-передаче отремонтированных, реконструированных, модернизированных объектов основных средств и (или) иных документов, подтверждающих их прием-передачу, предусмотренных договором;</w:t>
      </w:r>
    </w:p>
    <w:p w:rsidR="00FE5E88" w:rsidRDefault="00FE5E88">
      <w:pPr>
        <w:pStyle w:val="ConsPlusNormal"/>
        <w:spacing w:before="220"/>
        <w:ind w:firstLine="540"/>
        <w:jc w:val="both"/>
      </w:pPr>
      <w:r>
        <w:t>- платежных поручений, подтверждающих оплату материалов, работ и услуг;</w:t>
      </w:r>
    </w:p>
    <w:p w:rsidR="00FE5E88" w:rsidRDefault="00FE5E88">
      <w:pPr>
        <w:pStyle w:val="ConsPlusNormal"/>
        <w:spacing w:before="220"/>
        <w:ind w:firstLine="540"/>
        <w:jc w:val="both"/>
      </w:pPr>
      <w:r>
        <w:t>- документов, подтверждающих открытие аккредитива;</w:t>
      </w:r>
    </w:p>
    <w:p w:rsidR="00FE5E88" w:rsidRDefault="00FE5E88">
      <w:pPr>
        <w:pStyle w:val="ConsPlusNormal"/>
        <w:spacing w:before="220"/>
        <w:ind w:firstLine="540"/>
        <w:jc w:val="both"/>
      </w:pPr>
      <w:r>
        <w:t>- договора(ов) на выполнение работ и услуг, накладных (универсальных передаточных документов) на приобретение материалов (в случае привлечения к выполнению работ сторонних организаций и других лиц).</w:t>
      </w:r>
    </w:p>
    <w:p w:rsidR="00FE5E88" w:rsidRDefault="00FE5E88">
      <w:pPr>
        <w:pStyle w:val="ConsPlusNormal"/>
        <w:spacing w:before="220"/>
        <w:ind w:firstLine="540"/>
        <w:jc w:val="both"/>
      </w:pPr>
      <w:bookmarkStart w:id="55" w:name="P1142"/>
      <w:bookmarkEnd w:id="55"/>
      <w:r>
        <w:t>1.3. При приобретении и монтаже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приобретении и монтаже оборудования для рыбоводной инфраструктуры и аквакультуры (товарного рыбоводства), приобретении и монтаже оборудования и техники для производственных объектов, предназначенных для первичной переработки льна и (или) технической конопли:</w:t>
      </w:r>
    </w:p>
    <w:p w:rsidR="00FE5E88" w:rsidRDefault="00FE5E88">
      <w:pPr>
        <w:pStyle w:val="ConsPlusNormal"/>
        <w:spacing w:before="220"/>
        <w:ind w:firstLine="540"/>
        <w:jc w:val="both"/>
      </w:pPr>
      <w:r>
        <w:t>- договора(ов) на поставку, на выполнение подрядных работ, сметы затрат и графика выполнения монтажных работ;</w:t>
      </w:r>
    </w:p>
    <w:p w:rsidR="00FE5E88" w:rsidRDefault="00FE5E88">
      <w:pPr>
        <w:pStyle w:val="ConsPlusNormal"/>
        <w:spacing w:before="220"/>
        <w:ind w:firstLine="540"/>
        <w:jc w:val="both"/>
      </w:pPr>
      <w:r>
        <w:t>- платежных поручений, подтверждающих оплату, перечисление средств подрядчикам на выполнение монтажных работ, в том числе по авансовым платежам;</w:t>
      </w:r>
    </w:p>
    <w:p w:rsidR="00FE5E88" w:rsidRDefault="00FE5E88">
      <w:pPr>
        <w:pStyle w:val="ConsPlusNormal"/>
        <w:spacing w:before="220"/>
        <w:ind w:firstLine="540"/>
        <w:jc w:val="both"/>
      </w:pPr>
      <w:r>
        <w:t>- документов, подтверждающих открытие аккредитива;</w:t>
      </w:r>
    </w:p>
    <w:p w:rsidR="00FE5E88" w:rsidRDefault="00FE5E88">
      <w:pPr>
        <w:pStyle w:val="ConsPlusNormal"/>
        <w:spacing w:before="220"/>
        <w:ind w:firstLine="540"/>
        <w:jc w:val="both"/>
      </w:pPr>
      <w:r>
        <w:t>- товарных накладных (универсальных передаточных документов), счетов-фактур (при наличии);</w:t>
      </w:r>
    </w:p>
    <w:p w:rsidR="00FE5E88" w:rsidRDefault="00FE5E88">
      <w:pPr>
        <w:pStyle w:val="ConsPlusNormal"/>
        <w:spacing w:before="220"/>
        <w:ind w:firstLine="540"/>
        <w:jc w:val="both"/>
      </w:pPr>
      <w:r>
        <w:t>- актов приемки-передачи оборудования и техники и (или) иных документов, подтверждающих их прием-передачу, предусмотренных договором;</w:t>
      </w:r>
    </w:p>
    <w:p w:rsidR="00FE5E88" w:rsidRDefault="00FE5E88">
      <w:pPr>
        <w:pStyle w:val="ConsPlusNormal"/>
        <w:spacing w:before="220"/>
        <w:ind w:firstLine="540"/>
        <w:jc w:val="both"/>
      </w:pPr>
      <w:r>
        <w:t>- актов о приемке-передаче оборудования и техники в монтаж;</w:t>
      </w:r>
    </w:p>
    <w:p w:rsidR="00FE5E88" w:rsidRDefault="00FE5E88">
      <w:pPr>
        <w:pStyle w:val="ConsPlusNormal"/>
        <w:spacing w:before="220"/>
        <w:ind w:firstLine="540"/>
        <w:jc w:val="both"/>
      </w:pPr>
      <w:r>
        <w:t>- актов о приемке выполненных работ (форма N КС-2) и справки о стоимости выполненных работ и затрат (форма N КС-3).</w:t>
      </w:r>
    </w:p>
    <w:p w:rsidR="00FE5E88" w:rsidRDefault="00FE5E88">
      <w:pPr>
        <w:pStyle w:val="ConsPlusNormal"/>
        <w:spacing w:before="220"/>
        <w:ind w:firstLine="540"/>
        <w:jc w:val="both"/>
      </w:pPr>
      <w:r>
        <w:t>1.4. При приобретении производственных объектов:</w:t>
      </w:r>
    </w:p>
    <w:p w:rsidR="00FE5E88" w:rsidRDefault="00FE5E88">
      <w:pPr>
        <w:pStyle w:val="ConsPlusNormal"/>
        <w:spacing w:before="220"/>
        <w:ind w:firstLine="540"/>
        <w:jc w:val="both"/>
      </w:pPr>
      <w:r>
        <w:t>- договоров купли-продажи производственных объектов</w:t>
      </w:r>
    </w:p>
    <w:p w:rsidR="00FE5E88" w:rsidRDefault="00FE5E88">
      <w:pPr>
        <w:pStyle w:val="ConsPlusNormal"/>
        <w:spacing w:before="220"/>
        <w:ind w:firstLine="540"/>
        <w:jc w:val="both"/>
      </w:pPr>
      <w:r>
        <w:lastRenderedPageBreak/>
        <w:t>- платежных поручений, подтверждающих оплату по договору;</w:t>
      </w:r>
    </w:p>
    <w:p w:rsidR="00FE5E88" w:rsidRDefault="00FE5E88">
      <w:pPr>
        <w:pStyle w:val="ConsPlusNormal"/>
        <w:spacing w:before="220"/>
        <w:ind w:firstLine="540"/>
        <w:jc w:val="both"/>
      </w:pPr>
      <w:r>
        <w:t>- документов, подтверждающих открытие аккредитива;</w:t>
      </w:r>
    </w:p>
    <w:p w:rsidR="00FE5E88" w:rsidRDefault="00FE5E88">
      <w:pPr>
        <w:pStyle w:val="ConsPlusNormal"/>
        <w:spacing w:before="220"/>
        <w:ind w:firstLine="540"/>
        <w:jc w:val="both"/>
      </w:pPr>
      <w:r>
        <w:t>- актов приемки-передачи и (или) иных документов, подтверждающих их прием-передачу, предусмотренных договором.</w:t>
      </w:r>
    </w:p>
    <w:p w:rsidR="00FE5E88" w:rsidRDefault="00FE5E88">
      <w:pPr>
        <w:pStyle w:val="ConsPlusNormal"/>
        <w:spacing w:before="220"/>
        <w:ind w:firstLine="540"/>
        <w:jc w:val="both"/>
      </w:pPr>
      <w:r>
        <w:t xml:space="preserve">1.5. В случае использования гранта (части гранта) на уплату не более 20 процентов стоимости проекта, реализуемого с привлечением льготного инвестиционного кредита, и уплату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1132">
        <w:r>
          <w:rPr>
            <w:color w:val="0000FF"/>
          </w:rPr>
          <w:t>подпунктами 1.1</w:t>
        </w:r>
      </w:hyperlink>
      <w:r>
        <w:t xml:space="preserve"> и (или) </w:t>
      </w:r>
      <w:hyperlink w:anchor="P1137">
        <w:r>
          <w:rPr>
            <w:color w:val="0000FF"/>
          </w:rPr>
          <w:t>1.2</w:t>
        </w:r>
      </w:hyperlink>
      <w:r>
        <w:t xml:space="preserve"> и (или) </w:t>
      </w:r>
      <w:hyperlink w:anchor="P1142">
        <w:r>
          <w:rPr>
            <w:color w:val="0000FF"/>
          </w:rPr>
          <w:t>1.3</w:t>
        </w:r>
      </w:hyperlink>
      <w:r>
        <w:t xml:space="preserve"> и (или) 1.5 пункта 1 настоящего приложения (исходя из затрат по проекту).</w:t>
      </w:r>
    </w:p>
    <w:p w:rsidR="00FE5E88" w:rsidRDefault="00FE5E88">
      <w:pPr>
        <w:pStyle w:val="ConsPlusNormal"/>
        <w:spacing w:before="220"/>
        <w:ind w:firstLine="540"/>
        <w:jc w:val="both"/>
      </w:pPr>
      <w:r>
        <w:t>--------------------------------</w:t>
      </w:r>
    </w:p>
    <w:p w:rsidR="00FE5E88" w:rsidRDefault="00FE5E88">
      <w:pPr>
        <w:pStyle w:val="ConsPlusNormal"/>
        <w:spacing w:before="220"/>
        <w:ind w:firstLine="540"/>
        <w:jc w:val="both"/>
      </w:pPr>
      <w:bookmarkStart w:id="56" w:name="P1157"/>
      <w:bookmarkEnd w:id="56"/>
      <w:r>
        <w:t>&lt;*&gt; 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jc w:val="both"/>
      </w:pPr>
    </w:p>
    <w:p w:rsidR="00FE5E88" w:rsidRDefault="00FE5E88">
      <w:pPr>
        <w:pStyle w:val="ConsPlusNormal"/>
      </w:pPr>
      <w:hyperlink r:id="rId51">
        <w:r>
          <w:rPr>
            <w:i/>
            <w:color w:val="0000FF"/>
          </w:rPr>
          <w:br/>
          <w:t>Постановление Правительства Пензенской обл. от 13.02.2017 N 66-пП (ред. от 17.09.2025) "О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(вместе с "Порядками...") {КонсультантПлюс}</w:t>
        </w:r>
      </w:hyperlink>
      <w:r>
        <w:br/>
      </w:r>
    </w:p>
    <w:p w:rsidR="0075746A" w:rsidRDefault="0075746A">
      <w:bookmarkStart w:id="57" w:name="_GoBack"/>
      <w:bookmarkEnd w:id="57"/>
    </w:p>
    <w:sectPr w:rsidR="0075746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E88"/>
    <w:rsid w:val="0075746A"/>
    <w:rsid w:val="00FE5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5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5E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5E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5E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5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5E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5E8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5E8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E5E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5E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5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5E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5E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5E8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5E8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5E8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5E8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5E8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E5E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5E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2264&amp;dst=225" TargetMode="External"/><Relationship Id="rId18" Type="http://schemas.openxmlformats.org/officeDocument/2006/relationships/hyperlink" Target="https://login.consultant.ru/link/?req=doc&amp;base=RLAW021&amp;n=207312&amp;dst=102566" TargetMode="External"/><Relationship Id="rId26" Type="http://schemas.openxmlformats.org/officeDocument/2006/relationships/hyperlink" Target="https://login.consultant.ru/link/?req=doc&amp;base=LAW&amp;n=507307" TargetMode="External"/><Relationship Id="rId39" Type="http://schemas.openxmlformats.org/officeDocument/2006/relationships/hyperlink" Target="https://mcx.pnzreg.ru/" TargetMode="External"/><Relationship Id="rId3" Type="http://schemas.openxmlformats.org/officeDocument/2006/relationships/settings" Target="settings.xml"/><Relationship Id="rId21" Type="http://schemas.openxmlformats.org/officeDocument/2006/relationships/hyperlink" Target="https://login.consultant.ru/link/?req=doc&amp;base=LAW&amp;n=498201" TargetMode="External"/><Relationship Id="rId34" Type="http://schemas.openxmlformats.org/officeDocument/2006/relationships/hyperlink" Target="https://login.consultant.ru/link/?req=doc&amp;base=RLAW021&amp;n=206463&amp;dst=100063" TargetMode="External"/><Relationship Id="rId42" Type="http://schemas.openxmlformats.org/officeDocument/2006/relationships/hyperlink" Target="https://login.consultant.ru/link/?req=doc&amp;base=RLAW021&amp;n=206463&amp;dst=100070" TargetMode="External"/><Relationship Id="rId47" Type="http://schemas.openxmlformats.org/officeDocument/2006/relationships/hyperlink" Target="https://login.consultant.ru/link/?req=doc&amp;base=LAW&amp;n=463001&amp;dst=45" TargetMode="External"/><Relationship Id="rId50" Type="http://schemas.openxmlformats.org/officeDocument/2006/relationships/hyperlink" Target="https://login.consultant.ru/link/?req=doc&amp;base=LAW&amp;n=507307" TargetMode="External"/><Relationship Id="rId7" Type="http://schemas.openxmlformats.org/officeDocument/2006/relationships/hyperlink" Target="https://login.consultant.ru/link/?req=doc&amp;base=RLAW021&amp;n=209256&amp;dst=107948" TargetMode="External"/><Relationship Id="rId12" Type="http://schemas.openxmlformats.org/officeDocument/2006/relationships/hyperlink" Target="https://login.consultant.ru/link/?req=doc&amp;base=LAW&amp;n=514887" TargetMode="External"/><Relationship Id="rId17" Type="http://schemas.openxmlformats.org/officeDocument/2006/relationships/hyperlink" Target="https://login.consultant.ru/link/?req=doc&amp;base=LAW&amp;n=495210" TargetMode="External"/><Relationship Id="rId25" Type="http://schemas.openxmlformats.org/officeDocument/2006/relationships/hyperlink" Target="https://login.consultant.ru/link/?req=doc&amp;base=RLAW021&amp;n=206463&amp;dst=100055" TargetMode="External"/><Relationship Id="rId33" Type="http://schemas.openxmlformats.org/officeDocument/2006/relationships/hyperlink" Target="https://login.consultant.ru/link/?req=doc&amp;base=RLAW021&amp;n=206463&amp;dst=100061" TargetMode="External"/><Relationship Id="rId38" Type="http://schemas.openxmlformats.org/officeDocument/2006/relationships/hyperlink" Target="https://login.consultant.ru/link/?req=doc&amp;base=LAW&amp;n=511241&amp;dst=3722" TargetMode="External"/><Relationship Id="rId46" Type="http://schemas.openxmlformats.org/officeDocument/2006/relationships/hyperlink" Target="https://login.consultant.ru/link/?req=doc&amp;base=RLAW021&amp;n=206463&amp;dst=10007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3698" TargetMode="External"/><Relationship Id="rId20" Type="http://schemas.openxmlformats.org/officeDocument/2006/relationships/hyperlink" Target="https://login.consultant.ru/link/?req=doc&amp;base=RLAW021&amp;n=206463&amp;dst=100053" TargetMode="External"/><Relationship Id="rId29" Type="http://schemas.openxmlformats.org/officeDocument/2006/relationships/hyperlink" Target="https://login.consultant.ru/link/?req=doc&amp;base=RLAW021&amp;n=206463&amp;dst=100060" TargetMode="External"/><Relationship Id="rId41" Type="http://schemas.openxmlformats.org/officeDocument/2006/relationships/hyperlink" Target="https://login.consultant.ru/link/?req=doc&amp;base=RLAW021&amp;n=206463&amp;dst=100068" TargetMode="External"/><Relationship Id="rId1" Type="http://schemas.openxmlformats.org/officeDocument/2006/relationships/styles" Target="styles.xml"/><Relationship Id="rId6" Type="http://schemas.openxmlformats.org/officeDocument/2006/relationships/hyperlink" Target="https://login.consultant.ru/link/?req=doc&amp;base=RLAW021&amp;n=206463&amp;dst=100050" TargetMode="External"/><Relationship Id="rId11" Type="http://schemas.openxmlformats.org/officeDocument/2006/relationships/hyperlink" Target="https://login.consultant.ru/link/?req=doc&amp;base=LAW&amp;n=463001&amp;dst=45" TargetMode="External"/><Relationship Id="rId24" Type="http://schemas.openxmlformats.org/officeDocument/2006/relationships/hyperlink" Target="https://login.consultant.ru/link/?req=doc&amp;base=RLAW021&amp;n=206463&amp;dst=100056" TargetMode="External"/><Relationship Id="rId32" Type="http://schemas.openxmlformats.org/officeDocument/2006/relationships/hyperlink" Target="https://login.consultant.ru/link/?req=doc&amp;base=LAW&amp;n=498201" TargetMode="External"/><Relationship Id="rId37" Type="http://schemas.openxmlformats.org/officeDocument/2006/relationships/hyperlink" Target="https://login.consultant.ru/link/?req=doc&amp;base=LAW&amp;n=511241&amp;dst=3704" TargetMode="External"/><Relationship Id="rId40" Type="http://schemas.openxmlformats.org/officeDocument/2006/relationships/hyperlink" Target="https://login.consultant.ru/link/?req=doc&amp;base=RLAW021&amp;n=206463&amp;dst=100066" TargetMode="External"/><Relationship Id="rId45" Type="http://schemas.openxmlformats.org/officeDocument/2006/relationships/image" Target="media/image2.wmf"/><Relationship Id="rId53" Type="http://schemas.openxmlformats.org/officeDocument/2006/relationships/theme" Target="theme/theme1.xml"/><Relationship Id="rId5" Type="http://schemas.openxmlformats.org/officeDocument/2006/relationships/hyperlink" Target="https://login.consultant.ru/link/?req=doc&amp;base=RLAW021&amp;n=202955&amp;dst=100148" TargetMode="Externa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RLAW021&amp;n=206463&amp;dst=100055" TargetMode="External"/><Relationship Id="rId28" Type="http://schemas.openxmlformats.org/officeDocument/2006/relationships/hyperlink" Target="https://login.consultant.ru/link/?req=doc&amp;base=LAW&amp;n=496909" TargetMode="External"/><Relationship Id="rId36" Type="http://schemas.openxmlformats.org/officeDocument/2006/relationships/hyperlink" Target="https://login.consultant.ru/link/?req=doc&amp;base=LAW&amp;n=511241&amp;dst=3722" TargetMode="External"/><Relationship Id="rId49" Type="http://schemas.openxmlformats.org/officeDocument/2006/relationships/hyperlink" Target="https://login.consultant.ru/link/?req=doc&amp;base=LAW&amp;n=150725" TargetMode="External"/><Relationship Id="rId10" Type="http://schemas.openxmlformats.org/officeDocument/2006/relationships/hyperlink" Target="https://login.consultant.ru/link/?req=doc&amp;base=LAW&amp;n=482651" TargetMode="External"/><Relationship Id="rId19" Type="http://schemas.openxmlformats.org/officeDocument/2006/relationships/hyperlink" Target="https://login.consultant.ru/link/?req=doc&amp;base=RLAW021&amp;n=207822&amp;dst=100640" TargetMode="External"/><Relationship Id="rId31" Type="http://schemas.openxmlformats.org/officeDocument/2006/relationships/hyperlink" Target="https://login.consultant.ru/link/?req=doc&amp;base=LAW&amp;n=503698" TargetMode="External"/><Relationship Id="rId44" Type="http://schemas.openxmlformats.org/officeDocument/2006/relationships/image" Target="media/image1.w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07307" TargetMode="External"/><Relationship Id="rId14" Type="http://schemas.openxmlformats.org/officeDocument/2006/relationships/hyperlink" Target="https://promote.budget.gov.ru" TargetMode="External"/><Relationship Id="rId22" Type="http://schemas.openxmlformats.org/officeDocument/2006/relationships/hyperlink" Target="https://login.consultant.ru/link/?req=doc&amp;base=LAW&amp;n=507307" TargetMode="External"/><Relationship Id="rId27" Type="http://schemas.openxmlformats.org/officeDocument/2006/relationships/hyperlink" Target="https://login.consultant.ru/link/?req=doc&amp;base=RLAW021&amp;n=206463&amp;dst=100058" TargetMode="External"/><Relationship Id="rId30" Type="http://schemas.openxmlformats.org/officeDocument/2006/relationships/hyperlink" Target="https://login.consultant.ru/link/?req=doc&amp;base=LAW&amp;n=121087&amp;dst=100142" TargetMode="External"/><Relationship Id="rId35" Type="http://schemas.openxmlformats.org/officeDocument/2006/relationships/hyperlink" Target="https://login.consultant.ru/link/?req=doc&amp;base=LAW&amp;n=511241&amp;dst=3704" TargetMode="External"/><Relationship Id="rId43" Type="http://schemas.openxmlformats.org/officeDocument/2006/relationships/hyperlink" Target="https://login.consultant.ru/link/?req=doc&amp;base=RLAW021&amp;n=206463&amp;dst=100071" TargetMode="External"/><Relationship Id="rId48" Type="http://schemas.openxmlformats.org/officeDocument/2006/relationships/hyperlink" Target="https://login.consultant.ru/link/?req=doc&amp;base=LAW&amp;n=496909" TargetMode="External"/><Relationship Id="rId8" Type="http://schemas.openxmlformats.org/officeDocument/2006/relationships/hyperlink" Target="https://login.consultant.ru/link/?req=doc&amp;base=LAW&amp;n=514681&amp;dst=83719" TargetMode="External"/><Relationship Id="rId51" Type="http://schemas.openxmlformats.org/officeDocument/2006/relationships/hyperlink" Target="https://login.consultant.ru/link/?req=doc&amp;base=RLAW021&amp;n=209374&amp;dst=123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17650</Words>
  <Characters>100606</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2025-10-16T07:34:00Z</dcterms:created>
  <dcterms:modified xsi:type="dcterms:W3CDTF">2025-10-16T07:35:00Z</dcterms:modified>
</cp:coreProperties>
</file>