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364" w:rsidRDefault="00187364" w:rsidP="001873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187364" w:rsidRPr="00187364" w:rsidRDefault="00187364" w:rsidP="001873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364"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в рамках осуществления государственного надзора в области племенного животноводства на территории Пензенской области </w:t>
      </w:r>
      <w:r w:rsidR="00E42942">
        <w:rPr>
          <w:rFonts w:ascii="Times New Roman" w:hAnsi="Times New Roman" w:cs="Times New Roman"/>
          <w:sz w:val="28"/>
          <w:szCs w:val="28"/>
        </w:rPr>
        <w:t>в</w:t>
      </w:r>
      <w:r w:rsidRPr="001873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E429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87364">
        <w:rPr>
          <w:rFonts w:ascii="Times New Roman" w:hAnsi="Times New Roman" w:cs="Times New Roman"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87364">
        <w:rPr>
          <w:rFonts w:ascii="Times New Roman" w:hAnsi="Times New Roman" w:cs="Times New Roman"/>
          <w:sz w:val="28"/>
          <w:szCs w:val="28"/>
        </w:rPr>
        <w:t xml:space="preserve"> 2020 года </w:t>
      </w:r>
    </w:p>
    <w:p w:rsidR="00187364" w:rsidRPr="00187364" w:rsidRDefault="00187364" w:rsidP="001873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736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187364">
        <w:rPr>
          <w:rFonts w:ascii="Times New Roman" w:hAnsi="Times New Roman" w:cs="Times New Roman"/>
          <w:sz w:val="28"/>
          <w:szCs w:val="28"/>
        </w:rPr>
        <w:t xml:space="preserve"> </w:t>
      </w:r>
      <w:r w:rsidR="00E42942">
        <w:rPr>
          <w:rFonts w:ascii="Times New Roman" w:hAnsi="Times New Roman" w:cs="Times New Roman"/>
          <w:sz w:val="28"/>
          <w:szCs w:val="28"/>
        </w:rPr>
        <w:t>сентября</w:t>
      </w:r>
      <w:r w:rsidRPr="00187364">
        <w:rPr>
          <w:rFonts w:ascii="Times New Roman" w:hAnsi="Times New Roman" w:cs="Times New Roman"/>
          <w:sz w:val="28"/>
          <w:szCs w:val="28"/>
        </w:rPr>
        <w:t xml:space="preserve"> 2020 года)</w:t>
      </w:r>
    </w:p>
    <w:p w:rsidR="00187364" w:rsidRDefault="00187364" w:rsidP="00187364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87364" w:rsidRDefault="00187364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 связи в эпидемиологической обстановкой в Российской Федерации и в соответствии с постановлением Губернатора Пензенской области от 16.03.2020 №27 «</w:t>
      </w:r>
      <w:r w:rsidRPr="00E92543">
        <w:rPr>
          <w:rFonts w:ascii="Times New Roman" w:hAnsi="Times New Roman" w:cs="Times New Roman"/>
          <w:color w:val="000000"/>
          <w:sz w:val="28"/>
          <w:szCs w:val="28"/>
        </w:rPr>
        <w:t>О введении режима повышенной готовности</w:t>
      </w:r>
      <w:r w:rsidRPr="00E92543">
        <w:rPr>
          <w:rFonts w:ascii="Times New Roman" w:hAnsi="Times New Roman" w:cs="Times New Roman"/>
          <w:color w:val="000000"/>
          <w:sz w:val="28"/>
          <w:szCs w:val="28"/>
        </w:rPr>
        <w:br/>
        <w:t>на территории Пензенской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>» проведение публичных слушаний организовано с использованием сети «Интернет».</w:t>
      </w:r>
      <w:proofErr w:type="gramEnd"/>
    </w:p>
    <w:p w:rsidR="00187364" w:rsidRPr="0054326C" w:rsidRDefault="00187364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публичного обсуждения были проинформированы о целях, задачах, порядке организации и проведения контрольно-надзорных мероприятий </w:t>
      </w:r>
      <w:r>
        <w:rPr>
          <w:rFonts w:ascii="Times New Roman" w:hAnsi="Times New Roman" w:cs="Times New Roman"/>
          <w:color w:val="000000"/>
          <w:sz w:val="28"/>
          <w:szCs w:val="28"/>
        </w:rPr>
        <w:t>в 2020 году.</w:t>
      </w:r>
    </w:p>
    <w:p w:rsidR="00187364" w:rsidRPr="0054326C" w:rsidRDefault="00187364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>Основные задачи при проведении надзора предупреждение, профилактика нарушений и выявление, пресечение нарушений законодательства в области племенного животноводства.</w:t>
      </w:r>
    </w:p>
    <w:p w:rsidR="00187364" w:rsidRPr="0054326C" w:rsidRDefault="00187364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>Предметом регионального государственного надзора является соблюдение юридическими лицами и КФХ, занимающимися племенным животноводством, требований, установленных законодательством Российской Федерации в области племенного животноводства.</w:t>
      </w:r>
    </w:p>
    <w:p w:rsidR="00187364" w:rsidRDefault="00187364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 xml:space="preserve">К сведению участников публичных обсуждений была представлена информация о выявленных типичных нарушениях обязательных требований, подлежащих проверке при осуществлении регионального государственного надзора в области племенного животноводства. </w:t>
      </w:r>
    </w:p>
    <w:p w:rsidR="00187364" w:rsidRDefault="00187364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54326C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публичных обсуждений результатов правоприменительной практики в сфере осуществления контрольно-надзорной деятельности позволяет обеспечить эффективную работу контролирующих органов, открытость и доступность информации о проведенных мероприятиях, предусматривает проведение профилактических мероприятий, позволяющих предупредить совершение нарушений обязательных требований. </w:t>
      </w:r>
    </w:p>
    <w:p w:rsidR="006346E1" w:rsidRPr="006346E1" w:rsidRDefault="006346E1" w:rsidP="006346E1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6346E1">
        <w:rPr>
          <w:rFonts w:ascii="Times New Roman" w:hAnsi="Times New Roman" w:cs="Times New Roman"/>
          <w:color w:val="000000"/>
          <w:sz w:val="28"/>
          <w:szCs w:val="28"/>
        </w:rPr>
        <w:t>В соответствии с абзацем тринадцатым подпункта «а» пункта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предпринимателей, утвержденных постановлением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346E1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="00E42942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bookmarkStart w:id="0" w:name="_GoBack"/>
      <w:bookmarkEnd w:id="0"/>
      <w:r w:rsidRPr="006346E1">
        <w:rPr>
          <w:rFonts w:ascii="Times New Roman" w:hAnsi="Times New Roman" w:cs="Times New Roman"/>
          <w:color w:val="000000"/>
          <w:sz w:val="28"/>
          <w:szCs w:val="28"/>
        </w:rPr>
        <w:t xml:space="preserve"> квартале 2020 года проверок не проводилось.</w:t>
      </w:r>
    </w:p>
    <w:p w:rsidR="006346E1" w:rsidRPr="00187364" w:rsidRDefault="006346E1" w:rsidP="00187364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6346E1" w:rsidRPr="0018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6B"/>
    <w:rsid w:val="000D1BF6"/>
    <w:rsid w:val="00187364"/>
    <w:rsid w:val="002A39CD"/>
    <w:rsid w:val="003A4327"/>
    <w:rsid w:val="003B550B"/>
    <w:rsid w:val="004125EF"/>
    <w:rsid w:val="004C6341"/>
    <w:rsid w:val="004F737C"/>
    <w:rsid w:val="0054326C"/>
    <w:rsid w:val="005B176B"/>
    <w:rsid w:val="006346E1"/>
    <w:rsid w:val="006E50B4"/>
    <w:rsid w:val="00711534"/>
    <w:rsid w:val="007D17DC"/>
    <w:rsid w:val="00951B09"/>
    <w:rsid w:val="00AB1D0B"/>
    <w:rsid w:val="00C501BB"/>
    <w:rsid w:val="00D14B87"/>
    <w:rsid w:val="00D2691D"/>
    <w:rsid w:val="00D775C5"/>
    <w:rsid w:val="00E10B14"/>
    <w:rsid w:val="00E42942"/>
    <w:rsid w:val="00E9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E1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D77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D775C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a3"/>
    <w:rsid w:val="00D775C5"/>
    <w:pPr>
      <w:shd w:val="clear" w:color="auto" w:fill="FFFFFF"/>
      <w:spacing w:before="360" w:after="0" w:line="322" w:lineRule="exact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D775C5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D77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Title"/>
    <w:basedOn w:val="a"/>
    <w:link w:val="a6"/>
    <w:qFormat/>
    <w:rsid w:val="00D775C5"/>
    <w:pPr>
      <w:shd w:val="clear" w:color="auto" w:fill="FFFFFF"/>
      <w:spacing w:before="350" w:after="0" w:line="278" w:lineRule="exact"/>
      <w:ind w:left="34" w:firstLine="403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lang w:eastAsia="ru-RU"/>
    </w:rPr>
  </w:style>
  <w:style w:type="character" w:customStyle="1" w:styleId="a6">
    <w:name w:val="Название Знак"/>
    <w:basedOn w:val="a0"/>
    <w:link w:val="a5"/>
    <w:rsid w:val="00D775C5"/>
    <w:rPr>
      <w:rFonts w:ascii="Times New Roman" w:eastAsia="Times New Roman" w:hAnsi="Times New Roman" w:cs="Times New Roman"/>
      <w:b/>
      <w:bCs/>
      <w:color w:val="000000"/>
      <w:spacing w:val="-3"/>
      <w:sz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E1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D77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D775C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a3"/>
    <w:rsid w:val="00D775C5"/>
    <w:pPr>
      <w:shd w:val="clear" w:color="auto" w:fill="FFFFFF"/>
      <w:spacing w:before="360" w:after="0" w:line="322" w:lineRule="exact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D775C5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D77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Title"/>
    <w:basedOn w:val="a"/>
    <w:link w:val="a6"/>
    <w:qFormat/>
    <w:rsid w:val="00D775C5"/>
    <w:pPr>
      <w:shd w:val="clear" w:color="auto" w:fill="FFFFFF"/>
      <w:spacing w:before="350" w:after="0" w:line="278" w:lineRule="exact"/>
      <w:ind w:left="34" w:firstLine="403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lang w:eastAsia="ru-RU"/>
    </w:rPr>
  </w:style>
  <w:style w:type="character" w:customStyle="1" w:styleId="a6">
    <w:name w:val="Название Знак"/>
    <w:basedOn w:val="a0"/>
    <w:link w:val="a5"/>
    <w:rsid w:val="00D775C5"/>
    <w:rPr>
      <w:rFonts w:ascii="Times New Roman" w:eastAsia="Times New Roman" w:hAnsi="Times New Roman" w:cs="Times New Roman"/>
      <w:b/>
      <w:bCs/>
      <w:color w:val="000000"/>
      <w:spacing w:val="-3"/>
      <w:sz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BAB05-373B-4CDE-B283-443588306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Княжнева</dc:creator>
  <cp:lastModifiedBy>Акимова</cp:lastModifiedBy>
  <cp:revision>4</cp:revision>
  <cp:lastPrinted>2020-07-16T07:25:00Z</cp:lastPrinted>
  <dcterms:created xsi:type="dcterms:W3CDTF">2020-07-16T07:28:00Z</dcterms:created>
  <dcterms:modified xsi:type="dcterms:W3CDTF">2020-12-29T07:03:00Z</dcterms:modified>
</cp:coreProperties>
</file>